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0F1CE" w14:textId="77777777" w:rsidR="00E22F7C" w:rsidRDefault="00CD6F11">
      <w:pPr>
        <w:pageBreakBefore/>
        <w:tabs>
          <w:tab w:val="left" w:pos="8550"/>
        </w:tabs>
        <w:jc w:val="center"/>
        <w:rPr>
          <w:rFonts w:ascii="Times New Roman" w:hAnsi="Times New Roman"/>
          <w:b/>
          <w:spacing w:val="28"/>
          <w:sz w:val="28"/>
        </w:rPr>
      </w:pPr>
      <w:r>
        <w:rPr>
          <w:rFonts w:ascii="Times New Roman" w:hAnsi="Times New Roman"/>
          <w:noProof/>
        </w:rPr>
        <w:drawing>
          <wp:inline distT="0" distB="0" distL="0" distR="0" wp14:anchorId="7860FA9F" wp14:editId="7860FAA0">
            <wp:extent cx="552450" cy="70485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srcRect/>
                    <a:stretch/>
                  </pic:blipFill>
                  <pic:spPr>
                    <a:xfrm>
                      <a:off x="0" y="0"/>
                      <a:ext cx="552450" cy="704850"/>
                    </a:xfrm>
                    <a:prstGeom prst="rect">
                      <a:avLst/>
                    </a:prstGeom>
                  </pic:spPr>
                </pic:pic>
              </a:graphicData>
            </a:graphic>
          </wp:inline>
        </w:drawing>
      </w:r>
    </w:p>
    <w:p w14:paraId="3FDDBD27" w14:textId="77777777" w:rsidR="0036513D" w:rsidRDefault="0036513D">
      <w:pPr>
        <w:tabs>
          <w:tab w:val="left" w:pos="0"/>
          <w:tab w:val="left" w:pos="8550"/>
        </w:tabs>
        <w:jc w:val="center"/>
        <w:rPr>
          <w:rFonts w:ascii="Times New Roman" w:hAnsi="Times New Roman"/>
          <w:b/>
          <w:spacing w:val="28"/>
          <w:sz w:val="28"/>
        </w:rPr>
      </w:pPr>
    </w:p>
    <w:p w14:paraId="7860F1CF" w14:textId="77777777" w:rsidR="00E22F7C" w:rsidRDefault="00CD6F11">
      <w:pPr>
        <w:tabs>
          <w:tab w:val="left" w:pos="0"/>
          <w:tab w:val="left" w:pos="8550"/>
        </w:tabs>
        <w:jc w:val="center"/>
      </w:pPr>
      <w:r>
        <w:rPr>
          <w:rFonts w:ascii="Times New Roman" w:hAnsi="Times New Roman"/>
          <w:b/>
          <w:spacing w:val="28"/>
          <w:sz w:val="28"/>
        </w:rPr>
        <w:t xml:space="preserve"> АДМИНИСТРАЦИЯ ЛЕБЯЖСКОГО МУНИЦИПАЛЬНОГО ОКРУГА</w:t>
      </w:r>
      <w:r>
        <w:t xml:space="preserve"> </w:t>
      </w:r>
      <w:r>
        <w:rPr>
          <w:rFonts w:ascii="Times New Roman" w:hAnsi="Times New Roman"/>
          <w:b/>
          <w:spacing w:val="28"/>
          <w:sz w:val="28"/>
        </w:rPr>
        <w:t>КИРОВСКОЙ ОБЛАСТИ</w:t>
      </w:r>
    </w:p>
    <w:p w14:paraId="7860F1D0" w14:textId="77777777" w:rsidR="00E22F7C" w:rsidRDefault="00CD6F11">
      <w:pPr>
        <w:keepNext/>
        <w:tabs>
          <w:tab w:val="left" w:pos="0"/>
          <w:tab w:val="left" w:pos="8550"/>
        </w:tabs>
        <w:spacing w:before="360"/>
        <w:jc w:val="center"/>
      </w:pPr>
      <w:r>
        <w:rPr>
          <w:rFonts w:ascii="Times New Roman" w:hAnsi="Times New Roman"/>
          <w:b/>
          <w:sz w:val="32"/>
        </w:rPr>
        <w:t>ПОСТАНОВЛЕНИЕ</w:t>
      </w:r>
    </w:p>
    <w:p w14:paraId="7860F1D1" w14:textId="77777777" w:rsidR="00E22F7C" w:rsidRPr="00D15EC6" w:rsidRDefault="00E22F7C">
      <w:pPr>
        <w:keepNext/>
        <w:tabs>
          <w:tab w:val="left" w:pos="0"/>
          <w:tab w:val="left" w:pos="8550"/>
        </w:tabs>
        <w:jc w:val="center"/>
        <w:rPr>
          <w:rFonts w:ascii="Times New Roman" w:hAnsi="Times New Roman"/>
          <w:b/>
          <w:sz w:val="36"/>
        </w:rPr>
      </w:pPr>
    </w:p>
    <w:tbl>
      <w:tblPr>
        <w:tblStyle w:val="aff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6"/>
        <w:gridCol w:w="7286"/>
        <w:gridCol w:w="1091"/>
      </w:tblGrid>
      <w:tr w:rsidR="00D15EC6" w14:paraId="7F1476BE" w14:textId="77777777" w:rsidTr="00D15EC6">
        <w:tc>
          <w:tcPr>
            <w:tcW w:w="1129" w:type="dxa"/>
            <w:tcBorders>
              <w:bottom w:val="single" w:sz="4" w:space="0" w:color="auto"/>
            </w:tcBorders>
            <w:vAlign w:val="center"/>
          </w:tcPr>
          <w:p w14:paraId="31B5EF01" w14:textId="42F2CC3C" w:rsidR="00D15EC6" w:rsidRDefault="000347E4" w:rsidP="00D15EC6">
            <w:pPr>
              <w:pStyle w:val="2f9"/>
              <w:spacing w:before="0" w:after="0" w:line="23" w:lineRule="atLeast"/>
              <w:contextualSpacing/>
              <w:rPr>
                <w:sz w:val="28"/>
              </w:rPr>
            </w:pPr>
            <w:r>
              <w:rPr>
                <w:sz w:val="28"/>
              </w:rPr>
              <w:t>13.02.2026</w:t>
            </w:r>
          </w:p>
        </w:tc>
        <w:tc>
          <w:tcPr>
            <w:tcW w:w="7655" w:type="dxa"/>
            <w:vAlign w:val="center"/>
          </w:tcPr>
          <w:p w14:paraId="2B9ED06E" w14:textId="39A8278E" w:rsidR="00D15EC6" w:rsidRDefault="00D15EC6" w:rsidP="00D15EC6">
            <w:pPr>
              <w:pStyle w:val="2f9"/>
              <w:spacing w:before="0" w:after="0" w:line="23" w:lineRule="atLeast"/>
              <w:contextualSpacing/>
              <w:jc w:val="right"/>
              <w:rPr>
                <w:sz w:val="28"/>
              </w:rPr>
            </w:pPr>
            <w:r>
              <w:rPr>
                <w:sz w:val="28"/>
              </w:rPr>
              <w:t>№</w:t>
            </w:r>
          </w:p>
        </w:tc>
        <w:tc>
          <w:tcPr>
            <w:tcW w:w="1127" w:type="dxa"/>
            <w:tcBorders>
              <w:bottom w:val="single" w:sz="4" w:space="0" w:color="auto"/>
            </w:tcBorders>
            <w:vAlign w:val="center"/>
          </w:tcPr>
          <w:p w14:paraId="06AEE85A" w14:textId="21D31D94" w:rsidR="00D15EC6" w:rsidRDefault="000347E4" w:rsidP="00D15EC6">
            <w:pPr>
              <w:pStyle w:val="2f9"/>
              <w:spacing w:before="0" w:after="0" w:line="23" w:lineRule="atLeast"/>
              <w:contextualSpacing/>
              <w:rPr>
                <w:sz w:val="28"/>
              </w:rPr>
            </w:pPr>
            <w:r>
              <w:rPr>
                <w:sz w:val="28"/>
              </w:rPr>
              <w:t>71</w:t>
            </w:r>
          </w:p>
        </w:tc>
      </w:tr>
      <w:tr w:rsidR="00D15EC6" w14:paraId="483A8C80" w14:textId="77777777" w:rsidTr="00D15EC6">
        <w:tc>
          <w:tcPr>
            <w:tcW w:w="1129" w:type="dxa"/>
            <w:tcBorders>
              <w:top w:val="single" w:sz="4" w:space="0" w:color="auto"/>
            </w:tcBorders>
            <w:vAlign w:val="center"/>
          </w:tcPr>
          <w:p w14:paraId="4F1C641D" w14:textId="77777777" w:rsidR="00D15EC6" w:rsidRDefault="00D15EC6" w:rsidP="00D15EC6">
            <w:pPr>
              <w:pStyle w:val="2f9"/>
              <w:spacing w:before="0" w:after="0" w:line="23" w:lineRule="atLeast"/>
              <w:contextualSpacing/>
              <w:rPr>
                <w:sz w:val="28"/>
              </w:rPr>
            </w:pPr>
          </w:p>
        </w:tc>
        <w:tc>
          <w:tcPr>
            <w:tcW w:w="7655" w:type="dxa"/>
          </w:tcPr>
          <w:p w14:paraId="600663EE" w14:textId="77777777" w:rsidR="00D15EC6" w:rsidRDefault="00D15EC6" w:rsidP="00D15EC6">
            <w:pPr>
              <w:pStyle w:val="2f9"/>
              <w:spacing w:before="0" w:after="0" w:line="23" w:lineRule="atLeast"/>
              <w:contextualSpacing/>
              <w:rPr>
                <w:sz w:val="28"/>
              </w:rPr>
            </w:pPr>
            <w:r>
              <w:rPr>
                <w:sz w:val="28"/>
              </w:rPr>
              <w:t>пгт Лебяжье</w:t>
            </w:r>
          </w:p>
          <w:p w14:paraId="0F398794" w14:textId="150AF284" w:rsidR="0075483A" w:rsidRDefault="0075483A" w:rsidP="00D15EC6">
            <w:pPr>
              <w:pStyle w:val="2f9"/>
              <w:spacing w:before="0" w:after="0" w:line="23" w:lineRule="atLeast"/>
              <w:contextualSpacing/>
              <w:rPr>
                <w:sz w:val="28"/>
              </w:rPr>
            </w:pPr>
          </w:p>
        </w:tc>
        <w:tc>
          <w:tcPr>
            <w:tcW w:w="1127" w:type="dxa"/>
            <w:tcBorders>
              <w:top w:val="single" w:sz="4" w:space="0" w:color="auto"/>
            </w:tcBorders>
            <w:vAlign w:val="center"/>
          </w:tcPr>
          <w:p w14:paraId="2D12E07B" w14:textId="77777777" w:rsidR="00D15EC6" w:rsidRDefault="00D15EC6" w:rsidP="00D15EC6">
            <w:pPr>
              <w:pStyle w:val="2f9"/>
              <w:spacing w:before="0" w:after="0" w:line="23" w:lineRule="atLeast"/>
              <w:contextualSpacing/>
              <w:rPr>
                <w:sz w:val="28"/>
              </w:rPr>
            </w:pPr>
          </w:p>
        </w:tc>
      </w:tr>
    </w:tbl>
    <w:p w14:paraId="7EDFBA77" w14:textId="7CDE2384" w:rsidR="003132DF" w:rsidRDefault="003132DF" w:rsidP="005D212B">
      <w:pPr>
        <w:ind w:left="567" w:right="565"/>
        <w:jc w:val="center"/>
        <w:rPr>
          <w:rFonts w:ascii="Times New Roman" w:hAnsi="Times New Roman"/>
          <w:b/>
          <w:sz w:val="28"/>
          <w:szCs w:val="28"/>
        </w:rPr>
      </w:pPr>
      <w:r w:rsidRPr="00F21F9E">
        <w:rPr>
          <w:rFonts w:ascii="Times New Roman" w:hAnsi="Times New Roman"/>
          <w:b/>
          <w:sz w:val="28"/>
          <w:szCs w:val="28"/>
        </w:rPr>
        <w:t>Об утверждении Порядка (плана) действий по ликвидации последствий аварийных с</w:t>
      </w:r>
      <w:r w:rsidR="005E13BC">
        <w:rPr>
          <w:rFonts w:ascii="Times New Roman" w:hAnsi="Times New Roman"/>
          <w:b/>
          <w:sz w:val="28"/>
          <w:szCs w:val="28"/>
        </w:rPr>
        <w:t xml:space="preserve">итуаций в сфере теплоснабжения </w:t>
      </w:r>
      <w:r w:rsidRPr="00F21F9E">
        <w:rPr>
          <w:rFonts w:ascii="Times New Roman" w:hAnsi="Times New Roman"/>
          <w:b/>
          <w:sz w:val="28"/>
          <w:szCs w:val="28"/>
        </w:rPr>
        <w:t>на территории</w:t>
      </w:r>
      <w:r w:rsidRPr="00F21F9E">
        <w:rPr>
          <w:b/>
          <w:sz w:val="28"/>
          <w:szCs w:val="28"/>
        </w:rPr>
        <w:t xml:space="preserve"> </w:t>
      </w:r>
      <w:r w:rsidRPr="00BA5438">
        <w:rPr>
          <w:rFonts w:ascii="Times New Roman" w:hAnsi="Times New Roman"/>
          <w:b/>
          <w:sz w:val="28"/>
          <w:szCs w:val="28"/>
        </w:rPr>
        <w:t>Лебяжского муниципального округа Кировской области</w:t>
      </w:r>
      <w:r w:rsidR="005D212B">
        <w:rPr>
          <w:rFonts w:ascii="Times New Roman" w:hAnsi="Times New Roman"/>
          <w:b/>
          <w:sz w:val="28"/>
          <w:szCs w:val="28"/>
        </w:rPr>
        <w:t xml:space="preserve"> </w:t>
      </w:r>
      <w:r w:rsidR="005D212B" w:rsidRPr="005D212B">
        <w:rPr>
          <w:rFonts w:ascii="Times New Roman" w:hAnsi="Times New Roman"/>
          <w:b/>
          <w:sz w:val="28"/>
          <w:szCs w:val="28"/>
        </w:rPr>
        <w:t>на отопительный период 2026-2027 годов</w:t>
      </w:r>
    </w:p>
    <w:p w14:paraId="42D675E5" w14:textId="77777777" w:rsidR="00645EC2" w:rsidRPr="00645EC2" w:rsidRDefault="00645EC2" w:rsidP="00645EC2">
      <w:pPr>
        <w:jc w:val="center"/>
        <w:rPr>
          <w:rFonts w:ascii="Times New Roman" w:hAnsi="Times New Roman"/>
          <w:b/>
          <w:sz w:val="28"/>
          <w:szCs w:val="28"/>
        </w:rPr>
      </w:pPr>
    </w:p>
    <w:p w14:paraId="68015F0A" w14:textId="77777777" w:rsidR="003132DF" w:rsidRPr="00CC35CE" w:rsidRDefault="003132DF" w:rsidP="005D212B">
      <w:pPr>
        <w:pStyle w:val="aj"/>
        <w:spacing w:after="0" w:afterAutospacing="0" w:line="360" w:lineRule="auto"/>
        <w:ind w:firstLine="709"/>
        <w:jc w:val="both"/>
        <w:rPr>
          <w:sz w:val="28"/>
          <w:szCs w:val="28"/>
        </w:rPr>
      </w:pPr>
      <w:r w:rsidRPr="00863EA9">
        <w:rPr>
          <w:sz w:val="28"/>
          <w:szCs w:val="28"/>
        </w:rPr>
        <w:t xml:space="preserve">   В соответствии с Федеральным законом Российской Федерации от 06 октября 2003 № 131-ФЗ «Об общих принципах организации местного самоуправления в Российской Федерации», Федеральным законом от 21 декабря 1994 № 68-ФЗ «О защите населения и территорий от чрезвычайных ситуаций природного и техногенного характера», Федеральным законом от 27 июля 2010 № 190-ФЗ «О теплоснабжении», приказом Министерства энергетики Российской Федерации от 13 ноября 2024 № 2234 «Об утверждении Правил обеспечения готовности к отопительному периоду и Порядка проведения оценки обеспечения готовности к отопительному периоду», в целях ликвидации аварийных ситуаций на территории,</w:t>
      </w:r>
      <w:r w:rsidRPr="00CC35CE">
        <w:rPr>
          <w:sz w:val="28"/>
          <w:szCs w:val="28"/>
        </w:rPr>
        <w:t xml:space="preserve"> Уставом муниципального образования, администрация Лебяжского муниципального округа постановляет:</w:t>
      </w:r>
    </w:p>
    <w:p w14:paraId="17A7ED8F" w14:textId="71058290" w:rsidR="003132DF" w:rsidRDefault="005D212B" w:rsidP="005D212B">
      <w:pPr>
        <w:pStyle w:val="aj"/>
        <w:numPr>
          <w:ilvl w:val="0"/>
          <w:numId w:val="12"/>
        </w:numPr>
        <w:spacing w:after="0" w:afterAutospacing="0" w:line="360" w:lineRule="auto"/>
        <w:ind w:left="0" w:firstLine="709"/>
        <w:jc w:val="both"/>
        <w:rPr>
          <w:sz w:val="28"/>
          <w:szCs w:val="28"/>
        </w:rPr>
      </w:pPr>
      <w:r>
        <w:rPr>
          <w:sz w:val="28"/>
          <w:szCs w:val="28"/>
        </w:rPr>
        <w:t>Утвердить</w:t>
      </w:r>
      <w:r w:rsidR="00645EC2">
        <w:rPr>
          <w:sz w:val="28"/>
          <w:szCs w:val="28"/>
        </w:rPr>
        <w:t xml:space="preserve"> </w:t>
      </w:r>
      <w:r w:rsidR="003132DF" w:rsidRPr="00863EA9">
        <w:rPr>
          <w:sz w:val="28"/>
          <w:szCs w:val="28"/>
        </w:rPr>
        <w:t xml:space="preserve">Порядок (план) действий по ликвидации последствий аварийных ситуаций в сфере теплоснабжения </w:t>
      </w:r>
      <w:r>
        <w:rPr>
          <w:sz w:val="28"/>
          <w:szCs w:val="28"/>
        </w:rPr>
        <w:t xml:space="preserve">на </w:t>
      </w:r>
      <w:r w:rsidR="003132DF" w:rsidRPr="00863EA9">
        <w:rPr>
          <w:sz w:val="28"/>
          <w:szCs w:val="28"/>
        </w:rPr>
        <w:t>территории Лебяжского муниципального округа Кировской области</w:t>
      </w:r>
      <w:r w:rsidR="00645EC2">
        <w:rPr>
          <w:sz w:val="28"/>
          <w:szCs w:val="28"/>
        </w:rPr>
        <w:t xml:space="preserve"> на отопительный период 2026-2027 годов,</w:t>
      </w:r>
      <w:r w:rsidR="0036513D">
        <w:rPr>
          <w:sz w:val="28"/>
          <w:szCs w:val="28"/>
        </w:rPr>
        <w:t xml:space="preserve"> согласно приложению</w:t>
      </w:r>
      <w:r w:rsidR="003132DF">
        <w:rPr>
          <w:sz w:val="28"/>
          <w:szCs w:val="28"/>
        </w:rPr>
        <w:t>.</w:t>
      </w:r>
    </w:p>
    <w:p w14:paraId="56B25D01" w14:textId="43CEBBB3" w:rsidR="00645EC2" w:rsidRPr="00863EA9" w:rsidRDefault="00645EC2" w:rsidP="005D212B">
      <w:pPr>
        <w:pStyle w:val="aj"/>
        <w:numPr>
          <w:ilvl w:val="0"/>
          <w:numId w:val="12"/>
        </w:numPr>
        <w:spacing w:after="0" w:afterAutospacing="0" w:line="360" w:lineRule="auto"/>
        <w:ind w:left="0" w:firstLine="709"/>
        <w:jc w:val="both"/>
        <w:rPr>
          <w:sz w:val="28"/>
          <w:szCs w:val="28"/>
        </w:rPr>
      </w:pPr>
      <w:r>
        <w:rPr>
          <w:sz w:val="28"/>
          <w:szCs w:val="28"/>
        </w:rPr>
        <w:lastRenderedPageBreak/>
        <w:t>Признать утратившим силу постановление администрации Ле</w:t>
      </w:r>
      <w:r w:rsidR="00EE363D">
        <w:rPr>
          <w:sz w:val="28"/>
          <w:szCs w:val="28"/>
        </w:rPr>
        <w:t>б</w:t>
      </w:r>
      <w:r>
        <w:rPr>
          <w:sz w:val="28"/>
          <w:szCs w:val="28"/>
        </w:rPr>
        <w:t>яжского муниципального округа Кировской области от 13.05.2025 № 323 «Об утверждении Порядка (плана) действий по ликвидации последствий аварийных ситуаций в сфере теплоснабжения на территории Лебяжского муниципального округа Кировской области».</w:t>
      </w:r>
    </w:p>
    <w:p w14:paraId="68634BF2" w14:textId="77777777" w:rsidR="003132DF" w:rsidRPr="00CC35CE" w:rsidRDefault="003132DF" w:rsidP="005D212B">
      <w:pPr>
        <w:pStyle w:val="aj"/>
        <w:numPr>
          <w:ilvl w:val="0"/>
          <w:numId w:val="12"/>
        </w:numPr>
        <w:spacing w:after="0" w:afterAutospacing="0" w:line="360" w:lineRule="auto"/>
        <w:ind w:left="0" w:firstLine="709"/>
        <w:jc w:val="both"/>
        <w:rPr>
          <w:sz w:val="28"/>
          <w:szCs w:val="28"/>
        </w:rPr>
      </w:pPr>
      <w:r w:rsidRPr="00CC35CE">
        <w:rPr>
          <w:sz w:val="28"/>
          <w:szCs w:val="28"/>
        </w:rPr>
        <w:t xml:space="preserve">Контроль за исполнением настоящего постановления возложить на первого заместителя </w:t>
      </w:r>
      <w:r>
        <w:rPr>
          <w:sz w:val="28"/>
          <w:szCs w:val="28"/>
        </w:rPr>
        <w:t xml:space="preserve">главы </w:t>
      </w:r>
      <w:r w:rsidRPr="00CC35CE">
        <w:rPr>
          <w:sz w:val="28"/>
          <w:szCs w:val="28"/>
        </w:rPr>
        <w:t xml:space="preserve">администрации Лебяжского муниципального округа Бердникову Алевтину Евгеньевну. </w:t>
      </w:r>
    </w:p>
    <w:p w14:paraId="7860F1DD" w14:textId="45B9564E" w:rsidR="00E22F7C" w:rsidRPr="00ED7141" w:rsidRDefault="003132DF" w:rsidP="005D212B">
      <w:pPr>
        <w:pStyle w:val="aj"/>
        <w:numPr>
          <w:ilvl w:val="0"/>
          <w:numId w:val="12"/>
        </w:numPr>
        <w:spacing w:after="0" w:afterAutospacing="0" w:line="360" w:lineRule="auto"/>
        <w:ind w:left="0" w:firstLine="709"/>
        <w:jc w:val="both"/>
        <w:rPr>
          <w:sz w:val="28"/>
          <w:szCs w:val="28"/>
        </w:rPr>
      </w:pPr>
      <w:r w:rsidRPr="00CC35CE">
        <w:rPr>
          <w:sz w:val="28"/>
          <w:szCs w:val="28"/>
        </w:rPr>
        <w:t>Настоящее постановление вступает в силу после его официального опубликования.</w:t>
      </w:r>
    </w:p>
    <w:p w14:paraId="7860F1DE" w14:textId="347041FE" w:rsidR="00E22F7C" w:rsidRDefault="00E22F7C" w:rsidP="00645EC2">
      <w:pPr>
        <w:pStyle w:val="ConsPlusNormal"/>
        <w:widowControl/>
        <w:spacing w:line="360" w:lineRule="auto"/>
        <w:ind w:left="567" w:firstLine="0"/>
        <w:jc w:val="both"/>
      </w:pPr>
    </w:p>
    <w:p w14:paraId="51A0883C" w14:textId="16975345" w:rsidR="000347E4" w:rsidRDefault="000347E4" w:rsidP="00645EC2">
      <w:pPr>
        <w:pStyle w:val="ConsPlusNormal"/>
        <w:widowControl/>
        <w:spacing w:line="360" w:lineRule="auto"/>
        <w:ind w:left="567" w:firstLine="0"/>
        <w:jc w:val="both"/>
      </w:pPr>
    </w:p>
    <w:p w14:paraId="46624001" w14:textId="77F573D2" w:rsidR="000347E4" w:rsidRPr="000347E4" w:rsidRDefault="000347E4" w:rsidP="00645EC2">
      <w:pPr>
        <w:pStyle w:val="ConsPlusNormal"/>
        <w:widowControl/>
        <w:spacing w:line="360" w:lineRule="auto"/>
        <w:ind w:left="567" w:firstLine="0"/>
        <w:jc w:val="both"/>
        <w:rPr>
          <w:rFonts w:ascii="Times New Roman" w:hAnsi="Times New Roman"/>
          <w:sz w:val="28"/>
          <w:szCs w:val="28"/>
        </w:rPr>
      </w:pPr>
      <w:r w:rsidRPr="000347E4">
        <w:rPr>
          <w:rFonts w:ascii="Times New Roman" w:hAnsi="Times New Roman"/>
          <w:sz w:val="28"/>
          <w:szCs w:val="28"/>
        </w:rPr>
        <w:t>Глава Лебяжского муниципального округа   Т.А. Обухова</w:t>
      </w:r>
    </w:p>
    <w:p w14:paraId="5AEB275A" w14:textId="77777777" w:rsidR="000347E4" w:rsidRDefault="000347E4" w:rsidP="005D212B">
      <w:pPr>
        <w:widowControl/>
        <w:ind w:left="5387"/>
        <w:rPr>
          <w:rFonts w:ascii="Times New Roman" w:hAnsi="Times New Roman"/>
          <w:color w:val="000000" w:themeColor="text1"/>
          <w:sz w:val="28"/>
        </w:rPr>
      </w:pPr>
    </w:p>
    <w:p w14:paraId="77BA4A35" w14:textId="77777777" w:rsidR="000347E4" w:rsidRDefault="000347E4" w:rsidP="005D212B">
      <w:pPr>
        <w:widowControl/>
        <w:ind w:left="5387"/>
        <w:rPr>
          <w:rFonts w:ascii="Times New Roman" w:hAnsi="Times New Roman"/>
          <w:color w:val="000000" w:themeColor="text1"/>
          <w:sz w:val="28"/>
        </w:rPr>
      </w:pPr>
    </w:p>
    <w:p w14:paraId="4ED5F0B2" w14:textId="77777777" w:rsidR="000347E4" w:rsidRDefault="000347E4" w:rsidP="005D212B">
      <w:pPr>
        <w:widowControl/>
        <w:ind w:left="5387"/>
        <w:rPr>
          <w:rFonts w:ascii="Times New Roman" w:hAnsi="Times New Roman"/>
          <w:color w:val="000000" w:themeColor="text1"/>
          <w:sz w:val="28"/>
        </w:rPr>
      </w:pPr>
    </w:p>
    <w:p w14:paraId="40F348BB" w14:textId="77777777" w:rsidR="000347E4" w:rsidRDefault="000347E4" w:rsidP="005D212B">
      <w:pPr>
        <w:widowControl/>
        <w:ind w:left="5387"/>
        <w:rPr>
          <w:rFonts w:ascii="Times New Roman" w:hAnsi="Times New Roman"/>
          <w:color w:val="000000" w:themeColor="text1"/>
          <w:sz w:val="28"/>
        </w:rPr>
      </w:pPr>
    </w:p>
    <w:p w14:paraId="5CAAFB2D" w14:textId="77777777" w:rsidR="000347E4" w:rsidRDefault="000347E4" w:rsidP="005D212B">
      <w:pPr>
        <w:widowControl/>
        <w:ind w:left="5387"/>
        <w:rPr>
          <w:rFonts w:ascii="Times New Roman" w:hAnsi="Times New Roman"/>
          <w:color w:val="000000" w:themeColor="text1"/>
          <w:sz w:val="28"/>
        </w:rPr>
      </w:pPr>
    </w:p>
    <w:p w14:paraId="20442097" w14:textId="77777777" w:rsidR="000347E4" w:rsidRDefault="000347E4" w:rsidP="005D212B">
      <w:pPr>
        <w:widowControl/>
        <w:ind w:left="5387"/>
        <w:rPr>
          <w:rFonts w:ascii="Times New Roman" w:hAnsi="Times New Roman"/>
          <w:color w:val="000000" w:themeColor="text1"/>
          <w:sz w:val="28"/>
        </w:rPr>
      </w:pPr>
    </w:p>
    <w:p w14:paraId="3786E6EA" w14:textId="77777777" w:rsidR="000347E4" w:rsidRDefault="000347E4" w:rsidP="005D212B">
      <w:pPr>
        <w:widowControl/>
        <w:ind w:left="5387"/>
        <w:rPr>
          <w:rFonts w:ascii="Times New Roman" w:hAnsi="Times New Roman"/>
          <w:color w:val="000000" w:themeColor="text1"/>
          <w:sz w:val="28"/>
        </w:rPr>
      </w:pPr>
    </w:p>
    <w:p w14:paraId="5F219B82" w14:textId="77777777" w:rsidR="000347E4" w:rsidRDefault="000347E4" w:rsidP="005D212B">
      <w:pPr>
        <w:widowControl/>
        <w:ind w:left="5387"/>
        <w:rPr>
          <w:rFonts w:ascii="Times New Roman" w:hAnsi="Times New Roman"/>
          <w:color w:val="000000" w:themeColor="text1"/>
          <w:sz w:val="28"/>
        </w:rPr>
      </w:pPr>
    </w:p>
    <w:p w14:paraId="6A601946" w14:textId="77777777" w:rsidR="000347E4" w:rsidRDefault="000347E4" w:rsidP="005D212B">
      <w:pPr>
        <w:widowControl/>
        <w:ind w:left="5387"/>
        <w:rPr>
          <w:rFonts w:ascii="Times New Roman" w:hAnsi="Times New Roman"/>
          <w:color w:val="000000" w:themeColor="text1"/>
          <w:sz w:val="28"/>
        </w:rPr>
      </w:pPr>
    </w:p>
    <w:p w14:paraId="0BB73E76" w14:textId="77777777" w:rsidR="000347E4" w:rsidRDefault="000347E4" w:rsidP="005D212B">
      <w:pPr>
        <w:widowControl/>
        <w:ind w:left="5387"/>
        <w:rPr>
          <w:rFonts w:ascii="Times New Roman" w:hAnsi="Times New Roman"/>
          <w:color w:val="000000" w:themeColor="text1"/>
          <w:sz w:val="28"/>
        </w:rPr>
      </w:pPr>
    </w:p>
    <w:p w14:paraId="366EFCF8" w14:textId="77777777" w:rsidR="000347E4" w:rsidRDefault="000347E4" w:rsidP="005D212B">
      <w:pPr>
        <w:widowControl/>
        <w:ind w:left="5387"/>
        <w:rPr>
          <w:rFonts w:ascii="Times New Roman" w:hAnsi="Times New Roman"/>
          <w:color w:val="000000" w:themeColor="text1"/>
          <w:sz w:val="28"/>
        </w:rPr>
      </w:pPr>
    </w:p>
    <w:p w14:paraId="16E43931" w14:textId="77777777" w:rsidR="000347E4" w:rsidRDefault="000347E4" w:rsidP="005D212B">
      <w:pPr>
        <w:widowControl/>
        <w:ind w:left="5387"/>
        <w:rPr>
          <w:rFonts w:ascii="Times New Roman" w:hAnsi="Times New Roman"/>
          <w:color w:val="000000" w:themeColor="text1"/>
          <w:sz w:val="28"/>
        </w:rPr>
      </w:pPr>
    </w:p>
    <w:p w14:paraId="6CF04B4D" w14:textId="77777777" w:rsidR="000347E4" w:rsidRDefault="000347E4" w:rsidP="005D212B">
      <w:pPr>
        <w:widowControl/>
        <w:ind w:left="5387"/>
        <w:rPr>
          <w:rFonts w:ascii="Times New Roman" w:hAnsi="Times New Roman"/>
          <w:color w:val="000000" w:themeColor="text1"/>
          <w:sz w:val="28"/>
        </w:rPr>
      </w:pPr>
    </w:p>
    <w:p w14:paraId="7C559729" w14:textId="77777777" w:rsidR="000347E4" w:rsidRDefault="000347E4" w:rsidP="005D212B">
      <w:pPr>
        <w:widowControl/>
        <w:ind w:left="5387"/>
        <w:rPr>
          <w:rFonts w:ascii="Times New Roman" w:hAnsi="Times New Roman"/>
          <w:color w:val="000000" w:themeColor="text1"/>
          <w:sz w:val="28"/>
        </w:rPr>
      </w:pPr>
    </w:p>
    <w:p w14:paraId="408DB847" w14:textId="77777777" w:rsidR="000347E4" w:rsidRDefault="000347E4" w:rsidP="005D212B">
      <w:pPr>
        <w:widowControl/>
        <w:ind w:left="5387"/>
        <w:rPr>
          <w:rFonts w:ascii="Times New Roman" w:hAnsi="Times New Roman"/>
          <w:color w:val="000000" w:themeColor="text1"/>
          <w:sz w:val="28"/>
        </w:rPr>
      </w:pPr>
    </w:p>
    <w:p w14:paraId="04569C30" w14:textId="77777777" w:rsidR="000347E4" w:rsidRDefault="000347E4" w:rsidP="005D212B">
      <w:pPr>
        <w:widowControl/>
        <w:ind w:left="5387"/>
        <w:rPr>
          <w:rFonts w:ascii="Times New Roman" w:hAnsi="Times New Roman"/>
          <w:color w:val="000000" w:themeColor="text1"/>
          <w:sz w:val="28"/>
        </w:rPr>
      </w:pPr>
    </w:p>
    <w:p w14:paraId="2126816D" w14:textId="77777777" w:rsidR="000347E4" w:rsidRDefault="000347E4" w:rsidP="005D212B">
      <w:pPr>
        <w:widowControl/>
        <w:ind w:left="5387"/>
        <w:rPr>
          <w:rFonts w:ascii="Times New Roman" w:hAnsi="Times New Roman"/>
          <w:color w:val="000000" w:themeColor="text1"/>
          <w:sz w:val="28"/>
        </w:rPr>
      </w:pPr>
    </w:p>
    <w:p w14:paraId="78C3290D" w14:textId="77777777" w:rsidR="000347E4" w:rsidRDefault="000347E4" w:rsidP="005D212B">
      <w:pPr>
        <w:widowControl/>
        <w:ind w:left="5387"/>
        <w:rPr>
          <w:rFonts w:ascii="Times New Roman" w:hAnsi="Times New Roman"/>
          <w:color w:val="000000" w:themeColor="text1"/>
          <w:sz w:val="28"/>
        </w:rPr>
      </w:pPr>
    </w:p>
    <w:p w14:paraId="259A2A61" w14:textId="77777777" w:rsidR="000347E4" w:rsidRDefault="000347E4" w:rsidP="005D212B">
      <w:pPr>
        <w:widowControl/>
        <w:ind w:left="5387"/>
        <w:rPr>
          <w:rFonts w:ascii="Times New Roman" w:hAnsi="Times New Roman"/>
          <w:color w:val="000000" w:themeColor="text1"/>
          <w:sz w:val="28"/>
        </w:rPr>
      </w:pPr>
    </w:p>
    <w:p w14:paraId="309C8F21" w14:textId="77777777" w:rsidR="000347E4" w:rsidRDefault="000347E4" w:rsidP="005D212B">
      <w:pPr>
        <w:widowControl/>
        <w:ind w:left="5387"/>
        <w:rPr>
          <w:rFonts w:ascii="Times New Roman" w:hAnsi="Times New Roman"/>
          <w:color w:val="000000" w:themeColor="text1"/>
          <w:sz w:val="28"/>
        </w:rPr>
      </w:pPr>
    </w:p>
    <w:p w14:paraId="05F42050" w14:textId="77777777" w:rsidR="000347E4" w:rsidRDefault="000347E4" w:rsidP="005D212B">
      <w:pPr>
        <w:widowControl/>
        <w:ind w:left="5387"/>
        <w:rPr>
          <w:rFonts w:ascii="Times New Roman" w:hAnsi="Times New Roman"/>
          <w:color w:val="000000" w:themeColor="text1"/>
          <w:sz w:val="28"/>
        </w:rPr>
      </w:pPr>
    </w:p>
    <w:p w14:paraId="6580DB8F" w14:textId="77777777" w:rsidR="000347E4" w:rsidRDefault="000347E4" w:rsidP="005D212B">
      <w:pPr>
        <w:widowControl/>
        <w:ind w:left="5387"/>
        <w:rPr>
          <w:rFonts w:ascii="Times New Roman" w:hAnsi="Times New Roman"/>
          <w:color w:val="000000" w:themeColor="text1"/>
          <w:sz w:val="28"/>
        </w:rPr>
      </w:pPr>
    </w:p>
    <w:p w14:paraId="483C20F5" w14:textId="77777777" w:rsidR="000347E4" w:rsidRDefault="000347E4" w:rsidP="005D212B">
      <w:pPr>
        <w:widowControl/>
        <w:ind w:left="5387"/>
        <w:rPr>
          <w:rFonts w:ascii="Times New Roman" w:hAnsi="Times New Roman"/>
          <w:color w:val="000000" w:themeColor="text1"/>
          <w:sz w:val="28"/>
        </w:rPr>
      </w:pPr>
    </w:p>
    <w:p w14:paraId="52B41C85" w14:textId="77777777" w:rsidR="000347E4" w:rsidRDefault="000347E4" w:rsidP="005D212B">
      <w:pPr>
        <w:widowControl/>
        <w:ind w:left="5387"/>
        <w:rPr>
          <w:rFonts w:ascii="Times New Roman" w:hAnsi="Times New Roman"/>
          <w:color w:val="000000" w:themeColor="text1"/>
          <w:sz w:val="28"/>
        </w:rPr>
      </w:pPr>
    </w:p>
    <w:p w14:paraId="1FA4B580" w14:textId="77777777" w:rsidR="000347E4" w:rsidRDefault="000347E4" w:rsidP="005D212B">
      <w:pPr>
        <w:widowControl/>
        <w:ind w:left="5387"/>
        <w:rPr>
          <w:rFonts w:ascii="Times New Roman" w:hAnsi="Times New Roman"/>
          <w:color w:val="000000" w:themeColor="text1"/>
          <w:sz w:val="28"/>
        </w:rPr>
      </w:pPr>
    </w:p>
    <w:p w14:paraId="2E7C1E5B" w14:textId="77777777" w:rsidR="000347E4" w:rsidRDefault="000347E4" w:rsidP="005D212B">
      <w:pPr>
        <w:widowControl/>
        <w:ind w:left="5387"/>
        <w:rPr>
          <w:rFonts w:ascii="Times New Roman" w:hAnsi="Times New Roman"/>
          <w:color w:val="000000" w:themeColor="text1"/>
          <w:sz w:val="28"/>
        </w:rPr>
      </w:pPr>
    </w:p>
    <w:p w14:paraId="633AC0F8" w14:textId="77777777" w:rsidR="000347E4" w:rsidRDefault="000347E4" w:rsidP="005D212B">
      <w:pPr>
        <w:widowControl/>
        <w:ind w:left="5387"/>
        <w:rPr>
          <w:rFonts w:ascii="Times New Roman" w:hAnsi="Times New Roman"/>
          <w:color w:val="000000" w:themeColor="text1"/>
          <w:sz w:val="28"/>
        </w:rPr>
      </w:pPr>
    </w:p>
    <w:p w14:paraId="7860F236" w14:textId="6AA551A9" w:rsidR="00E22F7C" w:rsidRDefault="005D25E0" w:rsidP="005D212B">
      <w:pPr>
        <w:widowControl/>
        <w:ind w:left="5387"/>
        <w:rPr>
          <w:rFonts w:ascii="Times New Roman" w:hAnsi="Times New Roman"/>
          <w:color w:val="000000" w:themeColor="text1"/>
          <w:sz w:val="20"/>
        </w:rPr>
      </w:pPr>
      <w:r>
        <w:rPr>
          <w:rFonts w:ascii="Times New Roman" w:hAnsi="Times New Roman"/>
          <w:color w:val="000000" w:themeColor="text1"/>
          <w:sz w:val="28"/>
        </w:rPr>
        <w:lastRenderedPageBreak/>
        <w:t>При</w:t>
      </w:r>
      <w:r w:rsidR="00CD6F11">
        <w:rPr>
          <w:rFonts w:ascii="Times New Roman" w:hAnsi="Times New Roman"/>
          <w:color w:val="000000" w:themeColor="text1"/>
          <w:sz w:val="28"/>
        </w:rPr>
        <w:t>ложение</w:t>
      </w:r>
    </w:p>
    <w:p w14:paraId="7860F237" w14:textId="77777777" w:rsidR="00E22F7C" w:rsidRDefault="00E22F7C" w:rsidP="005D212B">
      <w:pPr>
        <w:ind w:left="5387"/>
        <w:rPr>
          <w:rFonts w:ascii="Times New Roman" w:hAnsi="Times New Roman"/>
          <w:color w:val="000000" w:themeColor="text1"/>
          <w:sz w:val="28"/>
        </w:rPr>
      </w:pPr>
    </w:p>
    <w:p w14:paraId="7860F238" w14:textId="77777777" w:rsidR="00E22F7C" w:rsidRDefault="00CD6F11" w:rsidP="005D212B">
      <w:pPr>
        <w:ind w:left="5387"/>
        <w:rPr>
          <w:rFonts w:ascii="Times New Roman" w:hAnsi="Times New Roman"/>
          <w:color w:val="000000" w:themeColor="text1"/>
          <w:sz w:val="28"/>
        </w:rPr>
      </w:pPr>
      <w:r>
        <w:rPr>
          <w:rFonts w:ascii="Times New Roman" w:hAnsi="Times New Roman"/>
          <w:color w:val="000000" w:themeColor="text1"/>
          <w:sz w:val="28"/>
        </w:rPr>
        <w:t>УТВЕРЖДЕНО</w:t>
      </w:r>
    </w:p>
    <w:p w14:paraId="07157E4C" w14:textId="77777777" w:rsidR="005D212B" w:rsidRDefault="005D212B" w:rsidP="005D212B">
      <w:pPr>
        <w:pStyle w:val="ConsPlusTitle"/>
        <w:ind w:left="5387"/>
        <w:rPr>
          <w:b w:val="0"/>
          <w:sz w:val="28"/>
        </w:rPr>
      </w:pPr>
    </w:p>
    <w:p w14:paraId="7860F239" w14:textId="77777777" w:rsidR="00E22F7C" w:rsidRDefault="00CD6F11" w:rsidP="005D212B">
      <w:pPr>
        <w:pStyle w:val="ConsPlusTitle"/>
        <w:ind w:left="5387"/>
        <w:rPr>
          <w:b w:val="0"/>
          <w:sz w:val="28"/>
        </w:rPr>
      </w:pPr>
      <w:r>
        <w:rPr>
          <w:b w:val="0"/>
          <w:sz w:val="28"/>
        </w:rPr>
        <w:t>постановлением администрации</w:t>
      </w:r>
    </w:p>
    <w:p w14:paraId="7860F23A" w14:textId="77777777" w:rsidR="00E22F7C" w:rsidRDefault="00CD6F11" w:rsidP="005D212B">
      <w:pPr>
        <w:ind w:left="5387"/>
        <w:rPr>
          <w:rFonts w:ascii="Times New Roman" w:hAnsi="Times New Roman"/>
          <w:sz w:val="28"/>
        </w:rPr>
      </w:pPr>
      <w:r>
        <w:rPr>
          <w:rFonts w:ascii="Times New Roman" w:hAnsi="Times New Roman"/>
          <w:sz w:val="28"/>
        </w:rPr>
        <w:t>Лебяжского муниципального округа Кировской области</w:t>
      </w:r>
    </w:p>
    <w:p w14:paraId="7860F23B" w14:textId="6D12E913" w:rsidR="00E22F7C" w:rsidRDefault="005E13BC" w:rsidP="005D212B">
      <w:pPr>
        <w:ind w:left="5387"/>
        <w:rPr>
          <w:rFonts w:ascii="Times New Roman" w:hAnsi="Times New Roman"/>
          <w:sz w:val="28"/>
        </w:rPr>
      </w:pPr>
      <w:proofErr w:type="gramStart"/>
      <w:r>
        <w:rPr>
          <w:rFonts w:ascii="Times New Roman" w:hAnsi="Times New Roman"/>
          <w:sz w:val="28"/>
        </w:rPr>
        <w:t xml:space="preserve">от  </w:t>
      </w:r>
      <w:r w:rsidR="000347E4">
        <w:rPr>
          <w:rFonts w:ascii="Times New Roman" w:hAnsi="Times New Roman"/>
          <w:sz w:val="28"/>
        </w:rPr>
        <w:t>13.02.2026</w:t>
      </w:r>
      <w:proofErr w:type="gramEnd"/>
      <w:r>
        <w:rPr>
          <w:rFonts w:ascii="Times New Roman" w:hAnsi="Times New Roman"/>
          <w:sz w:val="28"/>
        </w:rPr>
        <w:t xml:space="preserve">     </w:t>
      </w:r>
      <w:r w:rsidR="00CD6F11">
        <w:rPr>
          <w:rFonts w:ascii="Times New Roman" w:hAnsi="Times New Roman"/>
          <w:sz w:val="28"/>
        </w:rPr>
        <w:t xml:space="preserve"> №</w:t>
      </w:r>
      <w:r w:rsidR="000347E4">
        <w:rPr>
          <w:rFonts w:ascii="Times New Roman" w:hAnsi="Times New Roman"/>
          <w:sz w:val="28"/>
        </w:rPr>
        <w:t xml:space="preserve"> 71</w:t>
      </w:r>
    </w:p>
    <w:p w14:paraId="4E51E21E" w14:textId="77777777" w:rsidR="005E13BC" w:rsidRDefault="005E13BC" w:rsidP="005D212B">
      <w:pPr>
        <w:jc w:val="center"/>
        <w:rPr>
          <w:rFonts w:ascii="Times New Roman" w:hAnsi="Times New Roman"/>
          <w:b/>
          <w:bCs/>
          <w:sz w:val="28"/>
          <w:szCs w:val="28"/>
        </w:rPr>
      </w:pPr>
    </w:p>
    <w:p w14:paraId="13CD0CC8" w14:textId="77777777" w:rsidR="005E13BC" w:rsidRDefault="005E13BC" w:rsidP="005E13BC">
      <w:pPr>
        <w:spacing w:line="276" w:lineRule="auto"/>
        <w:jc w:val="center"/>
        <w:rPr>
          <w:rFonts w:ascii="Times New Roman" w:hAnsi="Times New Roman"/>
          <w:b/>
          <w:bCs/>
          <w:sz w:val="28"/>
          <w:szCs w:val="28"/>
        </w:rPr>
      </w:pPr>
    </w:p>
    <w:p w14:paraId="036DF675" w14:textId="365C73A3" w:rsidR="00BA5438" w:rsidRDefault="00BA5438" w:rsidP="005D212B">
      <w:pPr>
        <w:jc w:val="center"/>
        <w:rPr>
          <w:rFonts w:ascii="Times New Roman" w:hAnsi="Times New Roman"/>
          <w:b/>
          <w:bCs/>
          <w:sz w:val="28"/>
          <w:szCs w:val="28"/>
        </w:rPr>
      </w:pPr>
      <w:r>
        <w:rPr>
          <w:rFonts w:ascii="Times New Roman" w:hAnsi="Times New Roman"/>
          <w:b/>
          <w:bCs/>
          <w:sz w:val="28"/>
          <w:szCs w:val="28"/>
        </w:rPr>
        <w:t>Порядок (план)</w:t>
      </w:r>
    </w:p>
    <w:p w14:paraId="5574C1F2" w14:textId="0014B765" w:rsidR="00BA5438" w:rsidRDefault="005D212B" w:rsidP="005D212B">
      <w:pPr>
        <w:jc w:val="center"/>
        <w:rPr>
          <w:rFonts w:ascii="Times New Roman" w:hAnsi="Times New Roman"/>
          <w:b/>
          <w:sz w:val="28"/>
          <w:szCs w:val="28"/>
        </w:rPr>
      </w:pPr>
      <w:r w:rsidRPr="00F21F9E">
        <w:rPr>
          <w:rFonts w:ascii="Times New Roman" w:hAnsi="Times New Roman"/>
          <w:b/>
          <w:sz w:val="28"/>
          <w:szCs w:val="28"/>
        </w:rPr>
        <w:t>действий по ликвидации последствий аварийных с</w:t>
      </w:r>
      <w:r>
        <w:rPr>
          <w:rFonts w:ascii="Times New Roman" w:hAnsi="Times New Roman"/>
          <w:b/>
          <w:sz w:val="28"/>
          <w:szCs w:val="28"/>
        </w:rPr>
        <w:t xml:space="preserve">итуаций в сфере теплоснабжения </w:t>
      </w:r>
      <w:r w:rsidRPr="00F21F9E">
        <w:rPr>
          <w:rFonts w:ascii="Times New Roman" w:hAnsi="Times New Roman"/>
          <w:b/>
          <w:sz w:val="28"/>
          <w:szCs w:val="28"/>
        </w:rPr>
        <w:t>на территории</w:t>
      </w:r>
      <w:r w:rsidRPr="00F21F9E">
        <w:rPr>
          <w:b/>
          <w:sz w:val="28"/>
          <w:szCs w:val="28"/>
        </w:rPr>
        <w:t xml:space="preserve"> </w:t>
      </w:r>
      <w:r w:rsidRPr="00BA5438">
        <w:rPr>
          <w:rFonts w:ascii="Times New Roman" w:hAnsi="Times New Roman"/>
          <w:b/>
          <w:sz w:val="28"/>
          <w:szCs w:val="28"/>
        </w:rPr>
        <w:t>Лебяжского муниципального округа Кировской области</w:t>
      </w:r>
      <w:r>
        <w:rPr>
          <w:rFonts w:ascii="Times New Roman" w:hAnsi="Times New Roman"/>
          <w:b/>
          <w:sz w:val="28"/>
          <w:szCs w:val="28"/>
        </w:rPr>
        <w:t xml:space="preserve"> </w:t>
      </w:r>
      <w:r w:rsidRPr="005D212B">
        <w:rPr>
          <w:rFonts w:ascii="Times New Roman" w:hAnsi="Times New Roman"/>
          <w:b/>
          <w:sz w:val="28"/>
          <w:szCs w:val="28"/>
        </w:rPr>
        <w:t>на отопительный период 2026-2027 годов</w:t>
      </w:r>
    </w:p>
    <w:p w14:paraId="35CC3FB6" w14:textId="77777777" w:rsidR="005D212B" w:rsidRDefault="005D212B" w:rsidP="005D212B">
      <w:pPr>
        <w:jc w:val="center"/>
        <w:rPr>
          <w:rFonts w:ascii="Times New Roman" w:hAnsi="Times New Roman"/>
          <w:b/>
          <w:bCs/>
          <w:sz w:val="28"/>
          <w:szCs w:val="28"/>
        </w:rPr>
      </w:pPr>
    </w:p>
    <w:p w14:paraId="7B415580" w14:textId="77777777" w:rsidR="00BA5438" w:rsidRDefault="00BA5438" w:rsidP="005D212B">
      <w:pPr>
        <w:pStyle w:val="affffc"/>
        <w:numPr>
          <w:ilvl w:val="0"/>
          <w:numId w:val="13"/>
        </w:numPr>
        <w:spacing w:after="0" w:line="240" w:lineRule="auto"/>
        <w:jc w:val="center"/>
        <w:rPr>
          <w:rFonts w:ascii="Times New Roman" w:hAnsi="Times New Roman"/>
          <w:b/>
          <w:bCs/>
          <w:sz w:val="28"/>
          <w:szCs w:val="28"/>
        </w:rPr>
      </w:pPr>
      <w:r>
        <w:rPr>
          <w:rFonts w:ascii="Times New Roman" w:hAnsi="Times New Roman"/>
          <w:b/>
          <w:bCs/>
          <w:sz w:val="28"/>
          <w:szCs w:val="28"/>
        </w:rPr>
        <w:t>Общие положения</w:t>
      </w:r>
    </w:p>
    <w:p w14:paraId="147A019E" w14:textId="77777777" w:rsidR="00BA5438" w:rsidRDefault="00BA5438" w:rsidP="005D212B">
      <w:pPr>
        <w:ind w:left="360"/>
        <w:jc w:val="center"/>
        <w:rPr>
          <w:rFonts w:ascii="Times New Roman" w:hAnsi="Times New Roman"/>
          <w:b/>
          <w:bCs/>
          <w:sz w:val="28"/>
          <w:szCs w:val="28"/>
        </w:rPr>
      </w:pPr>
    </w:p>
    <w:p w14:paraId="668F375F" w14:textId="2BBF5882" w:rsidR="006C771D" w:rsidRDefault="006C771D" w:rsidP="005D212B">
      <w:pPr>
        <w:ind w:firstLine="709"/>
        <w:jc w:val="both"/>
        <w:rPr>
          <w:rFonts w:ascii="Times New Roman" w:hAnsi="Times New Roman"/>
          <w:sz w:val="28"/>
          <w:szCs w:val="28"/>
        </w:rPr>
      </w:pPr>
      <w:r w:rsidRPr="006C771D">
        <w:rPr>
          <w:rFonts w:ascii="Times New Roman" w:hAnsi="Times New Roman"/>
          <w:sz w:val="28"/>
          <w:szCs w:val="28"/>
        </w:rPr>
        <w:t xml:space="preserve"> Основные положения разработки (актуализации) порядка (плана) действий по ликвидации последствий аварийных ситуаций в сфере теплоснабжения. </w:t>
      </w:r>
    </w:p>
    <w:p w14:paraId="46000752" w14:textId="02E90D2B" w:rsidR="006C771D" w:rsidRPr="006C771D" w:rsidRDefault="006C771D" w:rsidP="005D212B">
      <w:pPr>
        <w:ind w:firstLine="709"/>
        <w:jc w:val="both"/>
        <w:rPr>
          <w:rFonts w:ascii="Times New Roman" w:hAnsi="Times New Roman"/>
          <w:b/>
          <w:bCs/>
          <w:sz w:val="28"/>
          <w:szCs w:val="28"/>
        </w:rPr>
      </w:pPr>
      <w:r w:rsidRPr="006C771D">
        <w:rPr>
          <w:rFonts w:ascii="Times New Roman" w:hAnsi="Times New Roman"/>
          <w:b/>
          <w:bCs/>
          <w:sz w:val="28"/>
          <w:szCs w:val="28"/>
        </w:rPr>
        <w:t>1. Общие положения</w:t>
      </w:r>
      <w:r w:rsidR="00BA5438" w:rsidRPr="006C771D">
        <w:rPr>
          <w:rFonts w:ascii="Times New Roman" w:hAnsi="Times New Roman"/>
          <w:b/>
          <w:bCs/>
          <w:sz w:val="28"/>
          <w:szCs w:val="28"/>
        </w:rPr>
        <w:t xml:space="preserve">. </w:t>
      </w:r>
    </w:p>
    <w:p w14:paraId="468624BE" w14:textId="3BB8F9CF" w:rsidR="004006B2" w:rsidRDefault="006C771D" w:rsidP="005D212B">
      <w:pPr>
        <w:ind w:firstLine="709"/>
        <w:jc w:val="both"/>
        <w:rPr>
          <w:rFonts w:ascii="Times New Roman" w:hAnsi="Times New Roman"/>
          <w:sz w:val="28"/>
          <w:szCs w:val="28"/>
        </w:rPr>
      </w:pPr>
      <w:r>
        <w:rPr>
          <w:rFonts w:ascii="Times New Roman" w:hAnsi="Times New Roman"/>
          <w:sz w:val="28"/>
          <w:szCs w:val="28"/>
        </w:rPr>
        <w:t xml:space="preserve">1.1. </w:t>
      </w:r>
      <w:r w:rsidRPr="006C771D">
        <w:rPr>
          <w:rFonts w:ascii="Times New Roman" w:hAnsi="Times New Roman"/>
          <w:sz w:val="28"/>
          <w:szCs w:val="28"/>
        </w:rPr>
        <w:t>Настоящий «Порядок (план) действий по ликвидации последствий аварийных ситуаций в сфере т</w:t>
      </w:r>
      <w:r w:rsidR="004006B2">
        <w:rPr>
          <w:rFonts w:ascii="Times New Roman" w:hAnsi="Times New Roman"/>
          <w:sz w:val="28"/>
          <w:szCs w:val="28"/>
        </w:rPr>
        <w:t xml:space="preserve">еплоснабжения </w:t>
      </w:r>
      <w:r>
        <w:rPr>
          <w:rFonts w:ascii="Times New Roman" w:hAnsi="Times New Roman"/>
          <w:sz w:val="28"/>
          <w:szCs w:val="28"/>
        </w:rPr>
        <w:t xml:space="preserve">на территории Лебяжского муниципального округа Кировской области </w:t>
      </w:r>
      <w:r w:rsidRPr="006C771D">
        <w:rPr>
          <w:rFonts w:ascii="Times New Roman" w:hAnsi="Times New Roman"/>
          <w:sz w:val="28"/>
          <w:szCs w:val="28"/>
        </w:rPr>
        <w:t xml:space="preserve">(далее – ПЛАС) разработан во исполнение требований пункта 1 части 3 статьи 20 Федерального закона от 27.07.2010 № 190-ФЗ «О теплоснабжении», с учетом положений: </w:t>
      </w:r>
    </w:p>
    <w:p w14:paraId="6A58136F" w14:textId="77777777" w:rsidR="004006B2" w:rsidRDefault="004006B2" w:rsidP="005D212B">
      <w:pPr>
        <w:ind w:firstLine="709"/>
        <w:jc w:val="both"/>
        <w:rPr>
          <w:rFonts w:ascii="Times New Roman" w:hAnsi="Times New Roman"/>
          <w:sz w:val="28"/>
          <w:szCs w:val="28"/>
        </w:rPr>
      </w:pPr>
      <w:r>
        <w:rPr>
          <w:rFonts w:ascii="Times New Roman" w:hAnsi="Times New Roman"/>
          <w:sz w:val="28"/>
          <w:szCs w:val="28"/>
        </w:rPr>
        <w:t xml:space="preserve">- </w:t>
      </w:r>
      <w:r w:rsidR="006C771D" w:rsidRPr="006C771D">
        <w:rPr>
          <w:rFonts w:ascii="Times New Roman" w:hAnsi="Times New Roman"/>
          <w:sz w:val="28"/>
          <w:szCs w:val="28"/>
        </w:rPr>
        <w:t xml:space="preserve">Федерального закона от 06.10.2003 № 131-ФЗ «Об общих принципах организации местного самоуправления в Российской Федерации»; </w:t>
      </w:r>
    </w:p>
    <w:p w14:paraId="0C279CD7" w14:textId="77777777" w:rsidR="004006B2" w:rsidRDefault="004006B2" w:rsidP="005D212B">
      <w:pPr>
        <w:ind w:firstLine="709"/>
        <w:jc w:val="both"/>
        <w:rPr>
          <w:rFonts w:ascii="Times New Roman" w:hAnsi="Times New Roman"/>
          <w:sz w:val="28"/>
          <w:szCs w:val="28"/>
        </w:rPr>
      </w:pPr>
      <w:r>
        <w:rPr>
          <w:rFonts w:ascii="Times New Roman" w:hAnsi="Times New Roman"/>
          <w:sz w:val="28"/>
          <w:szCs w:val="28"/>
        </w:rPr>
        <w:t xml:space="preserve">- </w:t>
      </w:r>
      <w:r w:rsidR="006C771D" w:rsidRPr="006C771D">
        <w:rPr>
          <w:rFonts w:ascii="Times New Roman" w:hAnsi="Times New Roman"/>
          <w:sz w:val="28"/>
          <w:szCs w:val="28"/>
        </w:rPr>
        <w:t xml:space="preserve">Федерального закона от 27.07.2006 №149-ФЗ «Об информации, информационных технологиях и о защите информации»; </w:t>
      </w:r>
    </w:p>
    <w:p w14:paraId="017FABED" w14:textId="77777777" w:rsidR="004006B2" w:rsidRDefault="004006B2" w:rsidP="005D212B">
      <w:pPr>
        <w:ind w:firstLine="709"/>
        <w:jc w:val="both"/>
        <w:rPr>
          <w:rFonts w:ascii="Times New Roman" w:hAnsi="Times New Roman"/>
          <w:sz w:val="28"/>
          <w:szCs w:val="28"/>
        </w:rPr>
      </w:pPr>
      <w:r>
        <w:rPr>
          <w:rFonts w:ascii="Times New Roman" w:hAnsi="Times New Roman"/>
          <w:sz w:val="28"/>
          <w:szCs w:val="28"/>
        </w:rPr>
        <w:t xml:space="preserve"> -  </w:t>
      </w:r>
      <w:r w:rsidR="006C771D" w:rsidRPr="006C771D">
        <w:rPr>
          <w:rFonts w:ascii="Times New Roman" w:hAnsi="Times New Roman"/>
          <w:sz w:val="28"/>
          <w:szCs w:val="28"/>
        </w:rPr>
        <w:t xml:space="preserve">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w:t>
      </w:r>
    </w:p>
    <w:p w14:paraId="1AA901E3" w14:textId="77777777" w:rsidR="004006B2" w:rsidRDefault="004006B2" w:rsidP="005D212B">
      <w:pPr>
        <w:ind w:firstLine="709"/>
        <w:jc w:val="both"/>
        <w:rPr>
          <w:rFonts w:ascii="Times New Roman" w:hAnsi="Times New Roman"/>
          <w:sz w:val="28"/>
          <w:szCs w:val="28"/>
        </w:rPr>
      </w:pPr>
      <w:r>
        <w:rPr>
          <w:rFonts w:ascii="Times New Roman" w:hAnsi="Times New Roman"/>
          <w:sz w:val="28"/>
          <w:szCs w:val="28"/>
        </w:rPr>
        <w:t xml:space="preserve">-  </w:t>
      </w:r>
      <w:r w:rsidR="006C771D" w:rsidRPr="006C771D">
        <w:rPr>
          <w:rFonts w:ascii="Times New Roman" w:hAnsi="Times New Roman"/>
          <w:sz w:val="28"/>
          <w:szCs w:val="28"/>
        </w:rPr>
        <w:t xml:space="preserve">постановления Правительства Российской Федерации от 22.02.2012 № 154 «О требованиях к схемам теплоснабжения, порядку их разработки и утверждения»; </w:t>
      </w:r>
    </w:p>
    <w:p w14:paraId="3471601D" w14:textId="77777777" w:rsidR="004006B2" w:rsidRDefault="004006B2" w:rsidP="005D212B">
      <w:pPr>
        <w:ind w:firstLine="709"/>
        <w:jc w:val="both"/>
        <w:rPr>
          <w:rFonts w:ascii="Times New Roman" w:hAnsi="Times New Roman"/>
          <w:sz w:val="28"/>
          <w:szCs w:val="28"/>
        </w:rPr>
      </w:pPr>
      <w:r>
        <w:rPr>
          <w:rFonts w:ascii="Times New Roman" w:hAnsi="Times New Roman"/>
          <w:sz w:val="28"/>
          <w:szCs w:val="28"/>
        </w:rPr>
        <w:t xml:space="preserve">- </w:t>
      </w:r>
      <w:r w:rsidR="006C771D" w:rsidRPr="006C771D">
        <w:rPr>
          <w:rFonts w:ascii="Times New Roman" w:hAnsi="Times New Roman"/>
          <w:sz w:val="28"/>
          <w:szCs w:val="28"/>
        </w:rPr>
        <w:t xml:space="preserve">постановления Правительства Российской Федерации от 16.05.2014 № 452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 </w:t>
      </w:r>
    </w:p>
    <w:p w14:paraId="3FBB782D" w14:textId="77777777" w:rsidR="004006B2" w:rsidRDefault="004006B2" w:rsidP="005D212B">
      <w:pPr>
        <w:ind w:firstLine="709"/>
        <w:jc w:val="both"/>
        <w:rPr>
          <w:rFonts w:ascii="Times New Roman" w:hAnsi="Times New Roman"/>
          <w:sz w:val="28"/>
          <w:szCs w:val="28"/>
        </w:rPr>
      </w:pPr>
      <w:r>
        <w:rPr>
          <w:rFonts w:ascii="Times New Roman" w:hAnsi="Times New Roman"/>
          <w:sz w:val="28"/>
          <w:szCs w:val="28"/>
        </w:rPr>
        <w:t xml:space="preserve">- </w:t>
      </w:r>
      <w:r w:rsidR="006C771D" w:rsidRPr="006C771D">
        <w:rPr>
          <w:rFonts w:ascii="Times New Roman" w:hAnsi="Times New Roman"/>
          <w:sz w:val="28"/>
          <w:szCs w:val="28"/>
        </w:rPr>
        <w:t xml:space="preserve">приказа Министерства энергетики Российской Федерации от 26.03.2003 № 115 «Об утверждении Правил технической эксплуатации тепловых энергоустановок; </w:t>
      </w:r>
    </w:p>
    <w:p w14:paraId="72F50678" w14:textId="77777777" w:rsidR="004006B2" w:rsidRDefault="004006B2" w:rsidP="005D212B">
      <w:pPr>
        <w:ind w:firstLine="709"/>
        <w:jc w:val="both"/>
        <w:rPr>
          <w:rFonts w:ascii="Times New Roman" w:hAnsi="Times New Roman"/>
          <w:sz w:val="28"/>
          <w:szCs w:val="28"/>
        </w:rPr>
      </w:pPr>
      <w:r>
        <w:rPr>
          <w:rFonts w:ascii="Times New Roman" w:hAnsi="Times New Roman"/>
          <w:sz w:val="28"/>
          <w:szCs w:val="28"/>
        </w:rPr>
        <w:lastRenderedPageBreak/>
        <w:t xml:space="preserve">- </w:t>
      </w:r>
      <w:r w:rsidR="006C771D" w:rsidRPr="006C771D">
        <w:rPr>
          <w:rFonts w:ascii="Times New Roman" w:hAnsi="Times New Roman"/>
          <w:sz w:val="28"/>
          <w:szCs w:val="28"/>
        </w:rPr>
        <w:t xml:space="preserve">приказа Министерства энергетики Российской Федерации от 13.11.2024 № 2234 «Об утверждении Правил обеспечения готовности к отопительному периоду и Порядка проведения оценки обеспечения готовности к отопительному периоду»; </w:t>
      </w:r>
    </w:p>
    <w:p w14:paraId="67F30DE8" w14:textId="31449FDC" w:rsidR="006C771D" w:rsidRDefault="004006B2" w:rsidP="005D212B">
      <w:pPr>
        <w:ind w:firstLine="709"/>
        <w:jc w:val="both"/>
        <w:rPr>
          <w:rFonts w:ascii="Times New Roman" w:hAnsi="Times New Roman"/>
          <w:sz w:val="28"/>
          <w:szCs w:val="28"/>
        </w:rPr>
      </w:pPr>
      <w:r>
        <w:rPr>
          <w:rFonts w:ascii="Times New Roman" w:hAnsi="Times New Roman"/>
          <w:sz w:val="28"/>
          <w:szCs w:val="28"/>
        </w:rPr>
        <w:t xml:space="preserve">- </w:t>
      </w:r>
      <w:r w:rsidR="006C771D" w:rsidRPr="006C771D">
        <w:rPr>
          <w:rFonts w:ascii="Times New Roman" w:hAnsi="Times New Roman"/>
          <w:sz w:val="28"/>
          <w:szCs w:val="28"/>
        </w:rPr>
        <w:t xml:space="preserve">иных действующих нормативно-правовых актов по теме документа. </w:t>
      </w:r>
    </w:p>
    <w:p w14:paraId="50A45663" w14:textId="0C2D7D57" w:rsidR="006C771D" w:rsidRDefault="006C771D" w:rsidP="005D212B">
      <w:pPr>
        <w:ind w:firstLine="709"/>
        <w:jc w:val="both"/>
        <w:rPr>
          <w:rFonts w:ascii="Times New Roman" w:hAnsi="Times New Roman"/>
          <w:sz w:val="28"/>
          <w:szCs w:val="28"/>
        </w:rPr>
      </w:pPr>
      <w:r w:rsidRPr="006C771D">
        <w:rPr>
          <w:rFonts w:ascii="Times New Roman" w:hAnsi="Times New Roman"/>
          <w:sz w:val="28"/>
          <w:szCs w:val="28"/>
        </w:rPr>
        <w:t xml:space="preserve">1.2. Основным документом, регламентирующим требования порядку разработки и утверждения, составу сведений, которые должны содержаться в Плане действий является Приказ Министерства энергетики Российской Федерации от 13.11.2024 № 2234 «Об утверждении Правил обеспечения готовности к отопительному периоду и Порядка проведения оценки обеспечения готовности к отопительному периоду» (далее – Приказ № 2234). </w:t>
      </w:r>
    </w:p>
    <w:p w14:paraId="5F5AC244" w14:textId="2BBD1938" w:rsidR="006C771D" w:rsidRDefault="006C771D" w:rsidP="005D212B">
      <w:pPr>
        <w:ind w:firstLine="709"/>
        <w:jc w:val="both"/>
        <w:rPr>
          <w:rFonts w:ascii="Times New Roman" w:hAnsi="Times New Roman"/>
          <w:sz w:val="28"/>
          <w:szCs w:val="28"/>
        </w:rPr>
      </w:pPr>
      <w:r w:rsidRPr="006C771D">
        <w:rPr>
          <w:rFonts w:ascii="Times New Roman" w:hAnsi="Times New Roman"/>
          <w:sz w:val="28"/>
          <w:szCs w:val="28"/>
        </w:rPr>
        <w:t>1.3. В соответствии с п. 8.3 Приказа № 2234 администрация муниципального образования обязана подготовить и представить комиссии по проведению оценки обеспечения готовности к отопительному периоду, документы, подтверждающие выполнение требований, установленных Приказом № 2234, в том числе и ПЛАС.</w:t>
      </w:r>
    </w:p>
    <w:p w14:paraId="7B505BFA" w14:textId="303B22C9" w:rsidR="006C771D" w:rsidRDefault="006C771D" w:rsidP="005D212B">
      <w:pPr>
        <w:ind w:firstLine="709"/>
        <w:jc w:val="both"/>
        <w:rPr>
          <w:rFonts w:ascii="Times New Roman" w:hAnsi="Times New Roman"/>
          <w:sz w:val="28"/>
          <w:szCs w:val="28"/>
        </w:rPr>
      </w:pPr>
      <w:r w:rsidRPr="006C771D">
        <w:rPr>
          <w:rFonts w:ascii="Times New Roman" w:hAnsi="Times New Roman"/>
          <w:sz w:val="28"/>
          <w:szCs w:val="28"/>
        </w:rPr>
        <w:t xml:space="preserve"> 1.4. В соответствии с п/п. 8.3.1 п. 8 Приказа № 2234 ПЛАС подлежит ежегодной актуализации, утверждается муниципальным образованием до 01 апреля 2025 г. в 2025г., в последующих периодах утверждается до 15 февраля и должен содержать следующие сведения: сценарии наиболее вероятных аварий и наиболее опасных по последствиям аварий, а также источники (места) их возникновения; количество сил и средств, используемых для локализации и ликвидации последствий аварий на объекте теплоснабжения (далее - силы и средства); порядок и процедуру организации взаимодействия сил и средств, а также организаций, функционирующих в системах теплоснабжения, на основании заключенных соглашений об управлении системами теплоснабжения; состав и дислокация сил и средств; перечень мероприятий, направленные на обеспечение безопасности населения (в случае если в результате аварий на объекте теплоснабжения может возникнуть угроза безопасности населения); порядок организации материально-технического, инженерного и финансового обеспечения операций по локализации и ликвидации аварий на объекте теплоснабжения. </w:t>
      </w:r>
    </w:p>
    <w:p w14:paraId="0168078E" w14:textId="3DCE62DB" w:rsidR="006C771D" w:rsidRDefault="006C771D" w:rsidP="005D212B">
      <w:pPr>
        <w:ind w:firstLine="709"/>
        <w:jc w:val="both"/>
        <w:rPr>
          <w:rFonts w:ascii="Times New Roman" w:hAnsi="Times New Roman"/>
          <w:sz w:val="28"/>
          <w:szCs w:val="28"/>
        </w:rPr>
      </w:pPr>
      <w:r w:rsidRPr="006C771D">
        <w:rPr>
          <w:rFonts w:ascii="Times New Roman" w:hAnsi="Times New Roman"/>
          <w:sz w:val="28"/>
          <w:szCs w:val="28"/>
        </w:rPr>
        <w:t xml:space="preserve">1.5. ПЛАС подлежит ежегодной актуализации в отношении разделов и сведений, касающихся объектов систем теплоснабжения; сценариев вероятных аварийных ситуаций; количества, состава и дислокации сил и средств; </w:t>
      </w:r>
    </w:p>
    <w:p w14:paraId="6454C35C" w14:textId="438BC1F8" w:rsidR="006C771D" w:rsidRDefault="006C771D" w:rsidP="005D212B">
      <w:pPr>
        <w:ind w:firstLine="709"/>
        <w:jc w:val="both"/>
        <w:rPr>
          <w:rFonts w:ascii="Times New Roman" w:hAnsi="Times New Roman"/>
          <w:sz w:val="28"/>
          <w:szCs w:val="28"/>
        </w:rPr>
      </w:pPr>
      <w:r w:rsidRPr="006C771D">
        <w:rPr>
          <w:rFonts w:ascii="Times New Roman" w:hAnsi="Times New Roman"/>
          <w:sz w:val="28"/>
          <w:szCs w:val="28"/>
        </w:rPr>
        <w:t>1.6. ПЛАС размещается после его утверждения на официальном сайте муниципального образования в информационно</w:t>
      </w:r>
      <w:r>
        <w:rPr>
          <w:rFonts w:ascii="Times New Roman" w:hAnsi="Times New Roman"/>
          <w:sz w:val="28"/>
          <w:szCs w:val="28"/>
        </w:rPr>
        <w:t>-</w:t>
      </w:r>
      <w:r w:rsidRPr="006C771D">
        <w:rPr>
          <w:rFonts w:ascii="Times New Roman" w:hAnsi="Times New Roman"/>
          <w:sz w:val="28"/>
          <w:szCs w:val="28"/>
        </w:rPr>
        <w:t xml:space="preserve">телекоммуникационной сети «Интернет» в течение 5 рабочих дней со дня его утверждения. Не подлежат опубликованию сведения о сценариях наиболее вероятных аварий и наиболее опасных по последствиям аварий, а также источники (места) их возникновения, а также сведения о составе и дислокации сил и средств. </w:t>
      </w:r>
    </w:p>
    <w:p w14:paraId="32FA5CC2" w14:textId="5A872A13" w:rsidR="006C771D" w:rsidRDefault="006C771D" w:rsidP="005D212B">
      <w:pPr>
        <w:ind w:firstLine="709"/>
        <w:jc w:val="both"/>
        <w:rPr>
          <w:rFonts w:ascii="Times New Roman" w:hAnsi="Times New Roman"/>
          <w:sz w:val="28"/>
          <w:szCs w:val="28"/>
        </w:rPr>
      </w:pPr>
      <w:r w:rsidRPr="006C771D">
        <w:rPr>
          <w:rFonts w:ascii="Times New Roman" w:hAnsi="Times New Roman"/>
          <w:sz w:val="28"/>
          <w:szCs w:val="28"/>
        </w:rPr>
        <w:t xml:space="preserve">1.7. Объектами, рассматриваемыми в ПЛАС, являются - системы централизованного теплоснабжения на территории </w:t>
      </w:r>
      <w:proofErr w:type="spellStart"/>
      <w:r>
        <w:rPr>
          <w:rFonts w:ascii="Times New Roman" w:hAnsi="Times New Roman"/>
          <w:sz w:val="28"/>
          <w:szCs w:val="28"/>
        </w:rPr>
        <w:t>территории</w:t>
      </w:r>
      <w:proofErr w:type="spellEnd"/>
      <w:r>
        <w:rPr>
          <w:rFonts w:ascii="Times New Roman" w:hAnsi="Times New Roman"/>
          <w:sz w:val="28"/>
          <w:szCs w:val="28"/>
        </w:rPr>
        <w:t xml:space="preserve"> Лебяжского муниципального округа Кировской области</w:t>
      </w:r>
      <w:r w:rsidRPr="006C771D">
        <w:rPr>
          <w:rFonts w:ascii="Times New Roman" w:hAnsi="Times New Roman"/>
          <w:sz w:val="28"/>
          <w:szCs w:val="28"/>
        </w:rPr>
        <w:t>,</w:t>
      </w:r>
      <w:r>
        <w:rPr>
          <w:rFonts w:ascii="Times New Roman" w:hAnsi="Times New Roman"/>
          <w:sz w:val="28"/>
          <w:szCs w:val="28"/>
        </w:rPr>
        <w:t xml:space="preserve"> </w:t>
      </w:r>
      <w:r w:rsidRPr="006C771D">
        <w:rPr>
          <w:rFonts w:ascii="Times New Roman" w:hAnsi="Times New Roman"/>
          <w:sz w:val="28"/>
          <w:szCs w:val="28"/>
        </w:rPr>
        <w:t xml:space="preserve">включая источники тепловой энергии, магистральные и разводящие тепловые сети, теплосетевые объекты (насосные станции, центральные тепловые пункты), системы </w:t>
      </w:r>
      <w:r w:rsidRPr="006C771D">
        <w:rPr>
          <w:rFonts w:ascii="Times New Roman" w:hAnsi="Times New Roman"/>
          <w:sz w:val="28"/>
          <w:szCs w:val="28"/>
        </w:rPr>
        <w:lastRenderedPageBreak/>
        <w:t>теплопотребления.</w:t>
      </w:r>
    </w:p>
    <w:p w14:paraId="3072C8C6" w14:textId="7856CF99" w:rsidR="006C771D" w:rsidRDefault="006C771D" w:rsidP="005D212B">
      <w:pPr>
        <w:ind w:firstLine="709"/>
        <w:jc w:val="both"/>
        <w:rPr>
          <w:rFonts w:ascii="Times New Roman" w:hAnsi="Times New Roman"/>
          <w:sz w:val="28"/>
          <w:szCs w:val="28"/>
        </w:rPr>
      </w:pPr>
      <w:r w:rsidRPr="006C771D">
        <w:rPr>
          <w:rFonts w:ascii="Times New Roman" w:hAnsi="Times New Roman"/>
          <w:sz w:val="28"/>
          <w:szCs w:val="28"/>
        </w:rPr>
        <w:t xml:space="preserve"> 1.8. ПЛАС определяет порядок действий персонала при ликвидации последствий аварийных ситуаций и является обязательным для исполнения всеми ответственными лицами, указанными в нем. Должностные лица должны знать и руководствоваться Планом действий в пределах установленных им обязанностей по складывающейся обстановке. </w:t>
      </w:r>
    </w:p>
    <w:p w14:paraId="4A964FBF" w14:textId="4EE3420A" w:rsidR="006C771D" w:rsidRDefault="006C771D" w:rsidP="005D212B">
      <w:pPr>
        <w:ind w:firstLine="709"/>
        <w:jc w:val="both"/>
        <w:rPr>
          <w:rFonts w:ascii="Times New Roman" w:hAnsi="Times New Roman"/>
          <w:sz w:val="28"/>
          <w:szCs w:val="28"/>
        </w:rPr>
      </w:pPr>
      <w:r w:rsidRPr="006C771D">
        <w:rPr>
          <w:rFonts w:ascii="Times New Roman" w:hAnsi="Times New Roman"/>
          <w:sz w:val="28"/>
          <w:szCs w:val="28"/>
        </w:rPr>
        <w:t xml:space="preserve">1.9. ПЛАС должен находиться: </w:t>
      </w:r>
    </w:p>
    <w:p w14:paraId="1A42A0F1" w14:textId="77777777" w:rsidR="006C771D" w:rsidRDefault="006C771D" w:rsidP="005D212B">
      <w:pPr>
        <w:ind w:firstLine="709"/>
        <w:jc w:val="both"/>
        <w:rPr>
          <w:rFonts w:ascii="Times New Roman" w:hAnsi="Times New Roman"/>
          <w:sz w:val="28"/>
          <w:szCs w:val="28"/>
        </w:rPr>
      </w:pPr>
      <w:r w:rsidRPr="006C771D">
        <w:rPr>
          <w:rFonts w:ascii="Times New Roman" w:hAnsi="Times New Roman"/>
          <w:sz w:val="28"/>
          <w:szCs w:val="28"/>
        </w:rPr>
        <w:t xml:space="preserve">а) в администрации муниципального образования </w:t>
      </w:r>
      <w:r>
        <w:rPr>
          <w:rFonts w:ascii="Times New Roman" w:hAnsi="Times New Roman"/>
          <w:sz w:val="28"/>
          <w:szCs w:val="28"/>
        </w:rPr>
        <w:t>Лебяжский муниципальный округ</w:t>
      </w:r>
      <w:r w:rsidRPr="006C771D">
        <w:rPr>
          <w:rFonts w:ascii="Times New Roman" w:hAnsi="Times New Roman"/>
          <w:sz w:val="28"/>
          <w:szCs w:val="28"/>
        </w:rPr>
        <w:t xml:space="preserve">; </w:t>
      </w:r>
    </w:p>
    <w:p w14:paraId="5A720C40" w14:textId="77777777" w:rsidR="006C771D" w:rsidRDefault="006C771D" w:rsidP="005D212B">
      <w:pPr>
        <w:ind w:firstLine="709"/>
        <w:jc w:val="both"/>
        <w:rPr>
          <w:rFonts w:ascii="Times New Roman" w:hAnsi="Times New Roman"/>
          <w:sz w:val="28"/>
          <w:szCs w:val="28"/>
        </w:rPr>
      </w:pPr>
      <w:r w:rsidRPr="006C771D">
        <w:rPr>
          <w:rFonts w:ascii="Times New Roman" w:hAnsi="Times New Roman"/>
          <w:sz w:val="28"/>
          <w:szCs w:val="28"/>
        </w:rPr>
        <w:t xml:space="preserve">б) в организациях, функционирующих в системах теплоснабжения муниципального образования </w:t>
      </w:r>
      <w:r>
        <w:rPr>
          <w:rFonts w:ascii="Times New Roman" w:hAnsi="Times New Roman"/>
          <w:sz w:val="28"/>
          <w:szCs w:val="28"/>
        </w:rPr>
        <w:t>Лебяжский муниципальный округ</w:t>
      </w:r>
      <w:r w:rsidRPr="006C771D">
        <w:rPr>
          <w:rFonts w:ascii="Times New Roman" w:hAnsi="Times New Roman"/>
          <w:sz w:val="28"/>
          <w:szCs w:val="28"/>
        </w:rPr>
        <w:t xml:space="preserve">; </w:t>
      </w:r>
    </w:p>
    <w:p w14:paraId="2302BFCD" w14:textId="77777777" w:rsidR="006C771D" w:rsidRDefault="006C771D" w:rsidP="005D212B">
      <w:pPr>
        <w:ind w:firstLine="709"/>
        <w:jc w:val="both"/>
        <w:rPr>
          <w:rFonts w:ascii="Times New Roman" w:hAnsi="Times New Roman"/>
          <w:sz w:val="28"/>
          <w:szCs w:val="28"/>
        </w:rPr>
      </w:pPr>
      <w:r w:rsidRPr="006C771D">
        <w:rPr>
          <w:rFonts w:ascii="Times New Roman" w:hAnsi="Times New Roman"/>
          <w:sz w:val="28"/>
          <w:szCs w:val="28"/>
        </w:rPr>
        <w:t xml:space="preserve">в) в экстренных оперативных службах, обеспечивающих безопасность при локализации и ликвидации аварийных ситуаций для функционирования систем теплоснабжения муниципального образования </w:t>
      </w:r>
      <w:r>
        <w:rPr>
          <w:rFonts w:ascii="Times New Roman" w:hAnsi="Times New Roman"/>
          <w:sz w:val="28"/>
          <w:szCs w:val="28"/>
        </w:rPr>
        <w:t>Лебяжский муниципальный округ</w:t>
      </w:r>
      <w:r w:rsidRPr="006C771D">
        <w:rPr>
          <w:rFonts w:ascii="Times New Roman" w:hAnsi="Times New Roman"/>
          <w:sz w:val="28"/>
          <w:szCs w:val="28"/>
        </w:rPr>
        <w:t xml:space="preserve">; </w:t>
      </w:r>
    </w:p>
    <w:p w14:paraId="4BFAFECF" w14:textId="550C8A7F" w:rsidR="006C771D" w:rsidRDefault="006C771D" w:rsidP="005D212B">
      <w:pPr>
        <w:ind w:firstLine="709"/>
        <w:jc w:val="both"/>
        <w:rPr>
          <w:rFonts w:ascii="Times New Roman" w:hAnsi="Times New Roman"/>
          <w:sz w:val="28"/>
          <w:szCs w:val="28"/>
        </w:rPr>
      </w:pPr>
      <w:r w:rsidRPr="006C771D">
        <w:rPr>
          <w:rFonts w:ascii="Times New Roman" w:hAnsi="Times New Roman"/>
          <w:sz w:val="28"/>
          <w:szCs w:val="28"/>
        </w:rPr>
        <w:t>г) в оперативных службах, связанных с функционирование</w:t>
      </w:r>
      <w:r w:rsidR="00AC7904">
        <w:rPr>
          <w:rFonts w:ascii="Times New Roman" w:hAnsi="Times New Roman"/>
          <w:sz w:val="28"/>
          <w:szCs w:val="28"/>
        </w:rPr>
        <w:t>м</w:t>
      </w:r>
      <w:r w:rsidRPr="006C771D">
        <w:rPr>
          <w:rFonts w:ascii="Times New Roman" w:hAnsi="Times New Roman"/>
          <w:sz w:val="28"/>
          <w:szCs w:val="28"/>
        </w:rPr>
        <w:t xml:space="preserve"> систем теплоснабжения муниципального образования </w:t>
      </w:r>
      <w:r>
        <w:rPr>
          <w:rFonts w:ascii="Times New Roman" w:hAnsi="Times New Roman"/>
          <w:sz w:val="28"/>
          <w:szCs w:val="28"/>
        </w:rPr>
        <w:t>Лебяжский муниципальный округ</w:t>
      </w:r>
      <w:r w:rsidRPr="006C771D">
        <w:rPr>
          <w:rFonts w:ascii="Times New Roman" w:hAnsi="Times New Roman"/>
          <w:sz w:val="28"/>
          <w:szCs w:val="28"/>
        </w:rPr>
        <w:t xml:space="preserve">; </w:t>
      </w:r>
    </w:p>
    <w:p w14:paraId="2FD774E8" w14:textId="77777777" w:rsidR="006C771D" w:rsidRDefault="006C771D" w:rsidP="005D212B">
      <w:pPr>
        <w:ind w:firstLine="709"/>
        <w:jc w:val="both"/>
        <w:rPr>
          <w:rFonts w:ascii="Times New Roman" w:hAnsi="Times New Roman"/>
          <w:sz w:val="28"/>
          <w:szCs w:val="28"/>
        </w:rPr>
      </w:pPr>
      <w:r w:rsidRPr="006C771D">
        <w:rPr>
          <w:rFonts w:ascii="Times New Roman" w:hAnsi="Times New Roman"/>
          <w:sz w:val="28"/>
          <w:szCs w:val="28"/>
        </w:rPr>
        <w:t xml:space="preserve">д) в организациях, управляющих многоквартирными домами на территории муниципального образования </w:t>
      </w:r>
      <w:r>
        <w:rPr>
          <w:rFonts w:ascii="Times New Roman" w:hAnsi="Times New Roman"/>
          <w:sz w:val="28"/>
          <w:szCs w:val="28"/>
        </w:rPr>
        <w:t>Лебяжский муниципальный округ</w:t>
      </w:r>
      <w:r w:rsidRPr="006C771D">
        <w:rPr>
          <w:rFonts w:ascii="Times New Roman" w:hAnsi="Times New Roman"/>
          <w:sz w:val="28"/>
          <w:szCs w:val="28"/>
        </w:rPr>
        <w:t xml:space="preserve">. </w:t>
      </w:r>
    </w:p>
    <w:p w14:paraId="5D858F2C" w14:textId="0A601058" w:rsidR="00BA5438" w:rsidRDefault="006C771D" w:rsidP="005D212B">
      <w:pPr>
        <w:ind w:firstLine="709"/>
        <w:jc w:val="both"/>
        <w:rPr>
          <w:rFonts w:ascii="Times New Roman" w:hAnsi="Times New Roman"/>
          <w:sz w:val="28"/>
          <w:szCs w:val="28"/>
        </w:rPr>
      </w:pPr>
      <w:r w:rsidRPr="006C771D">
        <w:rPr>
          <w:rFonts w:ascii="Times New Roman" w:hAnsi="Times New Roman"/>
          <w:sz w:val="28"/>
          <w:szCs w:val="28"/>
        </w:rPr>
        <w:t>1.10. В соответствии с п. 3 ст. 20 Федерального закона от 27.07.2010 № 190-ФЗ «О теплоснабжении» в целях обеспечения готовности к отопительному периоду муниципальные образования обязаны иметь ПЛАС.</w:t>
      </w:r>
    </w:p>
    <w:p w14:paraId="7F4C042A" w14:textId="77777777" w:rsidR="00AC7904" w:rsidRPr="006C771D" w:rsidRDefault="00AC7904" w:rsidP="005D212B">
      <w:pPr>
        <w:ind w:firstLine="709"/>
        <w:jc w:val="both"/>
        <w:rPr>
          <w:rFonts w:ascii="Times New Roman" w:hAnsi="Times New Roman"/>
          <w:sz w:val="28"/>
          <w:szCs w:val="28"/>
        </w:rPr>
      </w:pPr>
    </w:p>
    <w:p w14:paraId="7CF87F6E" w14:textId="4BAAB723" w:rsidR="006C771D" w:rsidRDefault="006C771D" w:rsidP="005D212B">
      <w:pPr>
        <w:ind w:firstLine="709"/>
        <w:jc w:val="both"/>
        <w:rPr>
          <w:rFonts w:ascii="Times New Roman" w:hAnsi="Times New Roman"/>
          <w:b/>
          <w:bCs/>
          <w:sz w:val="28"/>
          <w:szCs w:val="28"/>
        </w:rPr>
      </w:pPr>
      <w:r w:rsidRPr="006C771D">
        <w:rPr>
          <w:rFonts w:ascii="Times New Roman" w:hAnsi="Times New Roman"/>
          <w:b/>
          <w:bCs/>
          <w:sz w:val="28"/>
          <w:szCs w:val="28"/>
        </w:rPr>
        <w:t>2. Основные понятия и термины.</w:t>
      </w:r>
    </w:p>
    <w:p w14:paraId="5DCBADAE" w14:textId="77777777" w:rsidR="00AC7904" w:rsidRPr="006C771D" w:rsidRDefault="00AC7904" w:rsidP="005D212B">
      <w:pPr>
        <w:ind w:firstLine="709"/>
        <w:jc w:val="both"/>
        <w:rPr>
          <w:rFonts w:ascii="Times New Roman" w:hAnsi="Times New Roman"/>
          <w:b/>
          <w:bCs/>
          <w:sz w:val="28"/>
          <w:szCs w:val="28"/>
        </w:rPr>
      </w:pPr>
    </w:p>
    <w:p w14:paraId="2CCD6C09" w14:textId="77777777" w:rsidR="006C771D" w:rsidRDefault="006C771D" w:rsidP="005D212B">
      <w:pPr>
        <w:ind w:firstLine="709"/>
        <w:jc w:val="both"/>
        <w:rPr>
          <w:rFonts w:ascii="Times New Roman" w:hAnsi="Times New Roman"/>
          <w:sz w:val="28"/>
          <w:szCs w:val="28"/>
        </w:rPr>
      </w:pPr>
      <w:r w:rsidRPr="006C771D">
        <w:rPr>
          <w:rFonts w:ascii="Times New Roman" w:hAnsi="Times New Roman"/>
          <w:sz w:val="28"/>
          <w:szCs w:val="28"/>
        </w:rPr>
        <w:t xml:space="preserve"> В настоящем ПЛАС используются следующие основные понятия термины: </w:t>
      </w:r>
    </w:p>
    <w:p w14:paraId="73198AA1" w14:textId="77777777" w:rsidR="006C771D" w:rsidRDefault="006C771D" w:rsidP="005D212B">
      <w:pPr>
        <w:ind w:firstLine="709"/>
        <w:jc w:val="both"/>
        <w:rPr>
          <w:rFonts w:ascii="Times New Roman" w:hAnsi="Times New Roman"/>
          <w:sz w:val="28"/>
          <w:szCs w:val="28"/>
        </w:rPr>
      </w:pPr>
      <w:r w:rsidRPr="006C771D">
        <w:rPr>
          <w:rFonts w:ascii="Times New Roman" w:hAnsi="Times New Roman"/>
          <w:i/>
          <w:iCs/>
          <w:sz w:val="28"/>
          <w:szCs w:val="28"/>
        </w:rPr>
        <w:t>«авария на объектах теплоснабжения»</w:t>
      </w:r>
      <w:r w:rsidRPr="006C771D">
        <w:rPr>
          <w:rFonts w:ascii="Times New Roman" w:hAnsi="Times New Roman"/>
          <w:sz w:val="28"/>
          <w:szCs w:val="28"/>
        </w:rPr>
        <w:t xml:space="preserve"> – отказ элементов систем, сетей и источников теплоснабжения, повлекший к прекращению подачи тепловой энергии потребителям и абонентам на отопление более 6 часов и горячее водоснабжение на период более 8 часов; </w:t>
      </w:r>
    </w:p>
    <w:p w14:paraId="2DD29578" w14:textId="77777777" w:rsidR="00584EC2" w:rsidRDefault="006C771D" w:rsidP="005D212B">
      <w:pPr>
        <w:ind w:firstLine="709"/>
        <w:jc w:val="both"/>
        <w:rPr>
          <w:rFonts w:ascii="Times New Roman" w:hAnsi="Times New Roman"/>
          <w:sz w:val="28"/>
          <w:szCs w:val="28"/>
        </w:rPr>
      </w:pPr>
      <w:r w:rsidRPr="006C771D">
        <w:rPr>
          <w:rFonts w:ascii="Times New Roman" w:hAnsi="Times New Roman"/>
          <w:i/>
          <w:iCs/>
          <w:sz w:val="28"/>
          <w:szCs w:val="28"/>
        </w:rPr>
        <w:t>«инцидент»</w:t>
      </w:r>
      <w:r w:rsidRPr="006C771D">
        <w:rPr>
          <w:rFonts w:ascii="Times New Roman" w:hAnsi="Times New Roman"/>
          <w:sz w:val="28"/>
          <w:szCs w:val="28"/>
        </w:rPr>
        <w:t xml:space="preserve"> – отказ или повреждение оборудования и (или) сетей, отклонение от установленных режимов, нарушение федеральных законов, нормативно - правовых актов и технических документов, устанавливающих правила ведения работ на производственном объекте, включая: </w:t>
      </w:r>
    </w:p>
    <w:p w14:paraId="2502009D" w14:textId="77777777" w:rsidR="00584EC2" w:rsidRDefault="006C771D" w:rsidP="005D212B">
      <w:pPr>
        <w:ind w:firstLine="709"/>
        <w:jc w:val="both"/>
        <w:rPr>
          <w:rFonts w:ascii="Times New Roman" w:hAnsi="Times New Roman"/>
          <w:sz w:val="28"/>
          <w:szCs w:val="28"/>
        </w:rPr>
      </w:pPr>
      <w:r w:rsidRPr="00584EC2">
        <w:rPr>
          <w:rFonts w:ascii="Times New Roman" w:hAnsi="Times New Roman"/>
          <w:i/>
          <w:iCs/>
          <w:sz w:val="28"/>
          <w:szCs w:val="28"/>
        </w:rPr>
        <w:t>«технологический отказ»</w:t>
      </w:r>
      <w:r w:rsidRPr="006C771D">
        <w:rPr>
          <w:rFonts w:ascii="Times New Roman" w:hAnsi="Times New Roman"/>
          <w:sz w:val="28"/>
          <w:szCs w:val="28"/>
        </w:rPr>
        <w:t xml:space="preserve"> - вынужденное отключение или ограничение работоспособности оборудования, приведшее к нарушению процесса производства и (или) передачи тепловой энергии потребителям, если они не содержат признаков аварии;</w:t>
      </w:r>
    </w:p>
    <w:p w14:paraId="613273DB" w14:textId="77777777" w:rsidR="00584EC2" w:rsidRDefault="006C771D" w:rsidP="005D212B">
      <w:pPr>
        <w:ind w:firstLine="709"/>
        <w:jc w:val="both"/>
        <w:rPr>
          <w:rFonts w:ascii="Times New Roman" w:hAnsi="Times New Roman"/>
          <w:sz w:val="28"/>
          <w:szCs w:val="28"/>
        </w:rPr>
      </w:pPr>
      <w:r w:rsidRPr="00584EC2">
        <w:rPr>
          <w:rFonts w:ascii="Times New Roman" w:hAnsi="Times New Roman"/>
          <w:i/>
          <w:iCs/>
          <w:sz w:val="28"/>
          <w:szCs w:val="28"/>
        </w:rPr>
        <w:t xml:space="preserve"> «функциональный отказ»</w:t>
      </w:r>
      <w:r w:rsidRPr="006C771D">
        <w:rPr>
          <w:rFonts w:ascii="Times New Roman" w:hAnsi="Times New Roman"/>
          <w:sz w:val="28"/>
          <w:szCs w:val="28"/>
        </w:rPr>
        <w:t xml:space="preserve"> - неисправности оборудования (в том числе резервного и вспомогательного), не повлиявшие на технологический процесс производства и (или) передачи тепловой энергии, а также неправильное действие защит и автоматики, ошибочные действия персонала, если они не привели к ограничению потребителей и снижению качества отпускаемой энергии; </w:t>
      </w:r>
    </w:p>
    <w:p w14:paraId="230511C6" w14:textId="77777777" w:rsidR="00584EC2" w:rsidRDefault="006C771D" w:rsidP="005D212B">
      <w:pPr>
        <w:ind w:firstLine="709"/>
        <w:jc w:val="both"/>
        <w:rPr>
          <w:rFonts w:ascii="Times New Roman" w:hAnsi="Times New Roman"/>
          <w:sz w:val="28"/>
          <w:szCs w:val="28"/>
        </w:rPr>
      </w:pPr>
      <w:r w:rsidRPr="00584EC2">
        <w:rPr>
          <w:rFonts w:ascii="Times New Roman" w:hAnsi="Times New Roman"/>
          <w:i/>
          <w:iCs/>
          <w:sz w:val="28"/>
          <w:szCs w:val="28"/>
        </w:rPr>
        <w:lastRenderedPageBreak/>
        <w:t>«капитальный ремонт»</w:t>
      </w:r>
      <w:r w:rsidRPr="006C771D">
        <w:rPr>
          <w:rFonts w:ascii="Times New Roman" w:hAnsi="Times New Roman"/>
          <w:sz w:val="28"/>
          <w:szCs w:val="28"/>
        </w:rPr>
        <w:t xml:space="preserve"> – ремонт, выполняемый для восстановления технических и экономических характеристик объекта до значений, близких к проектным, с заменой или восстановлением любых составных частей; </w:t>
      </w:r>
    </w:p>
    <w:p w14:paraId="32F3977C" w14:textId="77777777" w:rsidR="00584EC2" w:rsidRDefault="006C771D" w:rsidP="005D212B">
      <w:pPr>
        <w:ind w:firstLine="709"/>
        <w:jc w:val="both"/>
        <w:rPr>
          <w:rFonts w:ascii="Times New Roman" w:hAnsi="Times New Roman"/>
          <w:sz w:val="28"/>
          <w:szCs w:val="28"/>
        </w:rPr>
      </w:pPr>
      <w:r w:rsidRPr="00584EC2">
        <w:rPr>
          <w:rFonts w:ascii="Times New Roman" w:hAnsi="Times New Roman"/>
          <w:i/>
          <w:iCs/>
          <w:sz w:val="28"/>
          <w:szCs w:val="28"/>
        </w:rPr>
        <w:t>«коммунальные ресурсы»</w:t>
      </w:r>
      <w:r w:rsidRPr="006C771D">
        <w:rPr>
          <w:rFonts w:ascii="Times New Roman" w:hAnsi="Times New Roman"/>
          <w:sz w:val="28"/>
          <w:szCs w:val="28"/>
        </w:rPr>
        <w:t xml:space="preserve"> – горячая вода, холодная вода, тепловая энергия, электрическая энергия, используемые для предоставления коммунальных услуг; </w:t>
      </w:r>
    </w:p>
    <w:p w14:paraId="1D96BE93" w14:textId="77777777" w:rsidR="00584EC2" w:rsidRDefault="006C771D" w:rsidP="005D212B">
      <w:pPr>
        <w:ind w:firstLine="709"/>
        <w:jc w:val="both"/>
        <w:rPr>
          <w:rFonts w:ascii="Times New Roman" w:hAnsi="Times New Roman"/>
          <w:sz w:val="28"/>
          <w:szCs w:val="28"/>
        </w:rPr>
      </w:pPr>
      <w:r w:rsidRPr="00584EC2">
        <w:rPr>
          <w:rFonts w:ascii="Times New Roman" w:hAnsi="Times New Roman"/>
          <w:i/>
          <w:iCs/>
          <w:sz w:val="28"/>
          <w:szCs w:val="28"/>
        </w:rPr>
        <w:t>«коммунальные услуги»</w:t>
      </w:r>
      <w:r w:rsidRPr="006C771D">
        <w:rPr>
          <w:rFonts w:ascii="Times New Roman" w:hAnsi="Times New Roman"/>
          <w:sz w:val="28"/>
          <w:szCs w:val="28"/>
        </w:rPr>
        <w:t xml:space="preserve"> – деятельность исполнителя по оказанию услуг по холодному водоснабжению, горячему водоснабжению, водоотведению, электроснабжению и отоплению, обеспечивающая комфортные условия проживания граждан в жилых помещениях; </w:t>
      </w:r>
    </w:p>
    <w:p w14:paraId="68762D79" w14:textId="77777777" w:rsidR="00584EC2" w:rsidRDefault="006C771D" w:rsidP="005D212B">
      <w:pPr>
        <w:ind w:firstLine="709"/>
        <w:jc w:val="both"/>
        <w:rPr>
          <w:rFonts w:ascii="Times New Roman" w:hAnsi="Times New Roman"/>
          <w:sz w:val="28"/>
          <w:szCs w:val="28"/>
        </w:rPr>
      </w:pPr>
      <w:r w:rsidRPr="00584EC2">
        <w:rPr>
          <w:rFonts w:ascii="Times New Roman" w:hAnsi="Times New Roman"/>
          <w:i/>
          <w:iCs/>
          <w:sz w:val="28"/>
          <w:szCs w:val="28"/>
        </w:rPr>
        <w:t>«мониторинг состояния системы теплоснабжения»</w:t>
      </w:r>
      <w:r w:rsidRPr="006C771D">
        <w:rPr>
          <w:rFonts w:ascii="Times New Roman" w:hAnsi="Times New Roman"/>
          <w:sz w:val="28"/>
          <w:szCs w:val="28"/>
        </w:rPr>
        <w:t xml:space="preserve"> – комплексная система наблюдений, оценки и прогноза состояния тепловых сетей и объектов теплоснабжения (далее - мониторинг);</w:t>
      </w:r>
    </w:p>
    <w:p w14:paraId="794B0517" w14:textId="77777777" w:rsidR="00584EC2" w:rsidRDefault="006C771D" w:rsidP="005D212B">
      <w:pPr>
        <w:ind w:firstLine="709"/>
        <w:jc w:val="both"/>
        <w:rPr>
          <w:rFonts w:ascii="Times New Roman" w:hAnsi="Times New Roman"/>
          <w:sz w:val="28"/>
          <w:szCs w:val="28"/>
        </w:rPr>
      </w:pPr>
      <w:r w:rsidRPr="00584EC2">
        <w:rPr>
          <w:rFonts w:ascii="Times New Roman" w:hAnsi="Times New Roman"/>
          <w:i/>
          <w:iCs/>
          <w:sz w:val="28"/>
          <w:szCs w:val="28"/>
        </w:rPr>
        <w:t>«неисправность»</w:t>
      </w:r>
      <w:r w:rsidRPr="006C771D">
        <w:rPr>
          <w:rFonts w:ascii="Times New Roman" w:hAnsi="Times New Roman"/>
          <w:sz w:val="28"/>
          <w:szCs w:val="28"/>
        </w:rPr>
        <w:t xml:space="preserve"> – другие нарушения в работе системы теплоснабжения, при которых не выполняется хотя бы одно из требований, определенных технологическим процессом; </w:t>
      </w:r>
    </w:p>
    <w:p w14:paraId="0C22A20B" w14:textId="77777777" w:rsidR="00584EC2" w:rsidRDefault="006C771D" w:rsidP="005D212B">
      <w:pPr>
        <w:ind w:firstLine="709"/>
        <w:jc w:val="both"/>
        <w:rPr>
          <w:rFonts w:ascii="Times New Roman" w:hAnsi="Times New Roman"/>
          <w:sz w:val="28"/>
          <w:szCs w:val="28"/>
        </w:rPr>
      </w:pPr>
      <w:r w:rsidRPr="00584EC2">
        <w:rPr>
          <w:rFonts w:ascii="Times New Roman" w:hAnsi="Times New Roman"/>
          <w:i/>
          <w:iCs/>
          <w:sz w:val="28"/>
          <w:szCs w:val="28"/>
        </w:rPr>
        <w:t>«потребитель»</w:t>
      </w:r>
      <w:r w:rsidRPr="006C771D">
        <w:rPr>
          <w:rFonts w:ascii="Times New Roman" w:hAnsi="Times New Roman"/>
          <w:sz w:val="28"/>
          <w:szCs w:val="28"/>
        </w:rPr>
        <w:t xml:space="preserve"> </w:t>
      </w:r>
      <w:r w:rsidR="00584EC2">
        <w:rPr>
          <w:rFonts w:ascii="Times New Roman" w:hAnsi="Times New Roman"/>
          <w:sz w:val="28"/>
          <w:szCs w:val="28"/>
        </w:rPr>
        <w:t xml:space="preserve">- </w:t>
      </w:r>
      <w:r w:rsidRPr="006C771D">
        <w:rPr>
          <w:rFonts w:ascii="Times New Roman" w:hAnsi="Times New Roman"/>
          <w:sz w:val="28"/>
          <w:szCs w:val="28"/>
        </w:rPr>
        <w:t xml:space="preserve">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w:t>
      </w:r>
      <w:proofErr w:type="spellStart"/>
      <w:r w:rsidRPr="006C771D">
        <w:rPr>
          <w:rFonts w:ascii="Times New Roman" w:hAnsi="Times New Roman"/>
          <w:sz w:val="28"/>
          <w:szCs w:val="28"/>
        </w:rPr>
        <w:t>теплопотребляющих</w:t>
      </w:r>
      <w:proofErr w:type="spellEnd"/>
      <w:r w:rsidRPr="006C771D">
        <w:rPr>
          <w:rFonts w:ascii="Times New Roman" w:hAnsi="Times New Roman"/>
          <w:sz w:val="28"/>
          <w:szCs w:val="28"/>
        </w:rPr>
        <w:t xml:space="preserve"> установках либо для оказания коммунальных услуг в части горячего водоснабжения и отопления;</w:t>
      </w:r>
    </w:p>
    <w:p w14:paraId="73EDE31A" w14:textId="77777777" w:rsidR="00584EC2" w:rsidRDefault="006C771D" w:rsidP="005D212B">
      <w:pPr>
        <w:ind w:firstLine="709"/>
        <w:jc w:val="both"/>
        <w:rPr>
          <w:rFonts w:ascii="Times New Roman" w:hAnsi="Times New Roman"/>
          <w:sz w:val="28"/>
          <w:szCs w:val="28"/>
        </w:rPr>
      </w:pPr>
      <w:r w:rsidRPr="00584EC2">
        <w:rPr>
          <w:rFonts w:ascii="Times New Roman" w:hAnsi="Times New Roman"/>
          <w:i/>
          <w:iCs/>
          <w:sz w:val="28"/>
          <w:szCs w:val="28"/>
        </w:rPr>
        <w:t>«управляющая организация»</w:t>
      </w:r>
      <w:r w:rsidRPr="006C771D">
        <w:rPr>
          <w:rFonts w:ascii="Times New Roman" w:hAnsi="Times New Roman"/>
          <w:sz w:val="28"/>
          <w:szCs w:val="28"/>
        </w:rPr>
        <w:t xml:space="preserve"> – юридическое лицо, независимо от организационно-правовой формы, а также индивидуальный предприниматель, управляющие многоквартирным домом на основании договора управления многоквартирным домом; </w:t>
      </w:r>
    </w:p>
    <w:p w14:paraId="7312DBBD" w14:textId="77777777" w:rsidR="00584EC2" w:rsidRDefault="006C771D" w:rsidP="005D212B">
      <w:pPr>
        <w:ind w:firstLine="709"/>
        <w:jc w:val="both"/>
        <w:rPr>
          <w:rFonts w:ascii="Times New Roman" w:hAnsi="Times New Roman"/>
          <w:sz w:val="28"/>
          <w:szCs w:val="28"/>
        </w:rPr>
      </w:pPr>
      <w:r w:rsidRPr="00584EC2">
        <w:rPr>
          <w:rFonts w:ascii="Times New Roman" w:hAnsi="Times New Roman"/>
          <w:i/>
          <w:iCs/>
          <w:sz w:val="28"/>
          <w:szCs w:val="28"/>
        </w:rPr>
        <w:t>«ресурсоснабжающая организация</w:t>
      </w:r>
      <w:r w:rsidRPr="006C771D">
        <w:rPr>
          <w:rFonts w:ascii="Times New Roman" w:hAnsi="Times New Roman"/>
          <w:sz w:val="28"/>
          <w:szCs w:val="28"/>
        </w:rPr>
        <w:t>» – юридическое лицо, независимо от организационно-правовой формы, а также индивидуальный предприниматель, осуществляющие продажу коммунальных ресурсов;</w:t>
      </w:r>
    </w:p>
    <w:p w14:paraId="1BBA80AF" w14:textId="77777777" w:rsidR="00584EC2" w:rsidRDefault="006C771D" w:rsidP="005D212B">
      <w:pPr>
        <w:ind w:firstLine="709"/>
        <w:jc w:val="both"/>
        <w:rPr>
          <w:rFonts w:ascii="Times New Roman" w:hAnsi="Times New Roman"/>
          <w:sz w:val="28"/>
          <w:szCs w:val="28"/>
        </w:rPr>
      </w:pPr>
      <w:r w:rsidRPr="00584EC2">
        <w:rPr>
          <w:rFonts w:ascii="Times New Roman" w:hAnsi="Times New Roman"/>
          <w:i/>
          <w:iCs/>
          <w:sz w:val="28"/>
          <w:szCs w:val="28"/>
        </w:rPr>
        <w:t>«система теплоснабжения»</w:t>
      </w:r>
      <w:r w:rsidRPr="006C771D">
        <w:rPr>
          <w:rFonts w:ascii="Times New Roman" w:hAnsi="Times New Roman"/>
          <w:sz w:val="28"/>
          <w:szCs w:val="28"/>
        </w:rPr>
        <w:t xml:space="preserve"> </w:t>
      </w:r>
      <w:r w:rsidR="00584EC2">
        <w:rPr>
          <w:rFonts w:ascii="Times New Roman" w:hAnsi="Times New Roman"/>
          <w:sz w:val="28"/>
          <w:szCs w:val="28"/>
        </w:rPr>
        <w:t xml:space="preserve">- </w:t>
      </w:r>
      <w:r w:rsidRPr="006C771D">
        <w:rPr>
          <w:rFonts w:ascii="Times New Roman" w:hAnsi="Times New Roman"/>
          <w:sz w:val="28"/>
          <w:szCs w:val="28"/>
        </w:rPr>
        <w:t xml:space="preserve">совокупность источников тепловой энергии и </w:t>
      </w:r>
      <w:proofErr w:type="spellStart"/>
      <w:r w:rsidRPr="006C771D">
        <w:rPr>
          <w:rFonts w:ascii="Times New Roman" w:hAnsi="Times New Roman"/>
          <w:sz w:val="28"/>
          <w:szCs w:val="28"/>
        </w:rPr>
        <w:t>теплопотребляющих</w:t>
      </w:r>
      <w:proofErr w:type="spellEnd"/>
      <w:r w:rsidRPr="006C771D">
        <w:rPr>
          <w:rFonts w:ascii="Times New Roman" w:hAnsi="Times New Roman"/>
          <w:sz w:val="28"/>
          <w:szCs w:val="28"/>
        </w:rPr>
        <w:t xml:space="preserve"> установок, технологически соединенных тепловыми сетями;</w:t>
      </w:r>
    </w:p>
    <w:p w14:paraId="34AB84C4" w14:textId="77777777" w:rsidR="00584EC2" w:rsidRDefault="006C771D" w:rsidP="005D212B">
      <w:pPr>
        <w:ind w:firstLine="709"/>
        <w:jc w:val="both"/>
        <w:rPr>
          <w:rFonts w:ascii="Times New Roman" w:hAnsi="Times New Roman"/>
          <w:sz w:val="28"/>
          <w:szCs w:val="28"/>
        </w:rPr>
      </w:pPr>
      <w:r w:rsidRPr="00584EC2">
        <w:rPr>
          <w:rFonts w:ascii="Times New Roman" w:hAnsi="Times New Roman"/>
          <w:i/>
          <w:iCs/>
          <w:sz w:val="28"/>
          <w:szCs w:val="28"/>
        </w:rPr>
        <w:t>«текущий ремонт»</w:t>
      </w:r>
      <w:r w:rsidRPr="006C771D">
        <w:rPr>
          <w:rFonts w:ascii="Times New Roman" w:hAnsi="Times New Roman"/>
          <w:sz w:val="28"/>
          <w:szCs w:val="28"/>
        </w:rPr>
        <w:t xml:space="preserve"> – ремонт, выполняемый для поддержания технических и экономических характеристик объекта в заданных пределах с заменой и (или) восстановлением отдельных быстроизнашивающихся составных частей и деталей;</w:t>
      </w:r>
    </w:p>
    <w:p w14:paraId="7C749D46" w14:textId="77777777" w:rsidR="00584EC2" w:rsidRDefault="006C771D" w:rsidP="005D212B">
      <w:pPr>
        <w:ind w:firstLine="709"/>
        <w:jc w:val="both"/>
        <w:rPr>
          <w:rFonts w:ascii="Times New Roman" w:hAnsi="Times New Roman"/>
          <w:sz w:val="28"/>
          <w:szCs w:val="28"/>
        </w:rPr>
      </w:pPr>
      <w:r w:rsidRPr="00584EC2">
        <w:rPr>
          <w:rFonts w:ascii="Times New Roman" w:hAnsi="Times New Roman"/>
          <w:i/>
          <w:iCs/>
          <w:sz w:val="28"/>
          <w:szCs w:val="28"/>
        </w:rPr>
        <w:t>«тепловая сеть»</w:t>
      </w:r>
      <w:r w:rsidRPr="006C771D">
        <w:rPr>
          <w:rFonts w:ascii="Times New Roman" w:hAnsi="Times New Roman"/>
          <w:sz w:val="28"/>
          <w:szCs w:val="28"/>
        </w:rPr>
        <w:t xml:space="preserve"> – 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w:t>
      </w:r>
      <w:proofErr w:type="spellStart"/>
      <w:r w:rsidRPr="006C771D">
        <w:rPr>
          <w:rFonts w:ascii="Times New Roman" w:hAnsi="Times New Roman"/>
          <w:sz w:val="28"/>
          <w:szCs w:val="28"/>
        </w:rPr>
        <w:t>теплопотребляющих</w:t>
      </w:r>
      <w:proofErr w:type="spellEnd"/>
      <w:r w:rsidRPr="006C771D">
        <w:rPr>
          <w:rFonts w:ascii="Times New Roman" w:hAnsi="Times New Roman"/>
          <w:sz w:val="28"/>
          <w:szCs w:val="28"/>
        </w:rPr>
        <w:t xml:space="preserve"> установок;</w:t>
      </w:r>
    </w:p>
    <w:p w14:paraId="489881BA" w14:textId="77777777" w:rsidR="00584EC2" w:rsidRDefault="006C771D" w:rsidP="005D212B">
      <w:pPr>
        <w:ind w:firstLine="709"/>
        <w:jc w:val="both"/>
        <w:rPr>
          <w:rFonts w:ascii="Times New Roman" w:hAnsi="Times New Roman"/>
          <w:sz w:val="28"/>
          <w:szCs w:val="28"/>
        </w:rPr>
      </w:pPr>
      <w:r w:rsidRPr="00584EC2">
        <w:rPr>
          <w:rFonts w:ascii="Times New Roman" w:hAnsi="Times New Roman"/>
          <w:i/>
          <w:iCs/>
          <w:sz w:val="28"/>
          <w:szCs w:val="28"/>
        </w:rPr>
        <w:t>«тепловой пункт»</w:t>
      </w:r>
      <w:r w:rsidRPr="006C771D">
        <w:rPr>
          <w:rFonts w:ascii="Times New Roman" w:hAnsi="Times New Roman"/>
          <w:sz w:val="28"/>
          <w:szCs w:val="28"/>
        </w:rPr>
        <w:t xml:space="preserve"> – совокупность устройств, предназначенных для присоединения к тепловым сетям систем отопления, вентиляции, кондиционирования воздуха, горячего водоснабжения и технологических теплоиспользующих установок промышленных и сельскохозяйственных предприятий, жилых и общественных зданий (индивидуальные – для присоединения систем теплопотребления одного здания или его части; центральные – то же, двух зданий или более); </w:t>
      </w:r>
    </w:p>
    <w:p w14:paraId="59891520" w14:textId="77777777" w:rsidR="00584EC2" w:rsidRDefault="006C771D" w:rsidP="005D212B">
      <w:pPr>
        <w:ind w:firstLine="709"/>
        <w:jc w:val="both"/>
        <w:rPr>
          <w:rFonts w:ascii="Times New Roman" w:hAnsi="Times New Roman"/>
          <w:sz w:val="28"/>
          <w:szCs w:val="28"/>
        </w:rPr>
      </w:pPr>
      <w:r w:rsidRPr="00584EC2">
        <w:rPr>
          <w:rFonts w:ascii="Times New Roman" w:hAnsi="Times New Roman"/>
          <w:i/>
          <w:iCs/>
          <w:sz w:val="28"/>
          <w:szCs w:val="28"/>
        </w:rPr>
        <w:lastRenderedPageBreak/>
        <w:t>«техническое обслуживание»</w:t>
      </w:r>
      <w:r w:rsidRPr="006C771D">
        <w:rPr>
          <w:rFonts w:ascii="Times New Roman" w:hAnsi="Times New Roman"/>
          <w:sz w:val="28"/>
          <w:szCs w:val="28"/>
        </w:rPr>
        <w:t xml:space="preserve"> – комплекс операций или операция по поддержанию работоспособности или исправности изделия (установки) при использовании его (ее) по назначению, хранении или транспортировке;</w:t>
      </w:r>
    </w:p>
    <w:p w14:paraId="6D7BC6DA" w14:textId="70348137" w:rsidR="00584EC2" w:rsidRDefault="006C771D" w:rsidP="005D212B">
      <w:pPr>
        <w:ind w:firstLine="709"/>
        <w:jc w:val="both"/>
        <w:rPr>
          <w:rFonts w:ascii="Times New Roman" w:hAnsi="Times New Roman"/>
          <w:sz w:val="28"/>
          <w:szCs w:val="28"/>
        </w:rPr>
      </w:pPr>
      <w:r w:rsidRPr="00584EC2">
        <w:rPr>
          <w:rFonts w:ascii="Times New Roman" w:hAnsi="Times New Roman"/>
          <w:i/>
          <w:iCs/>
          <w:sz w:val="28"/>
          <w:szCs w:val="28"/>
        </w:rPr>
        <w:t>«технологические нарушения»</w:t>
      </w:r>
      <w:r w:rsidRPr="006C771D">
        <w:rPr>
          <w:rFonts w:ascii="Times New Roman" w:hAnsi="Times New Roman"/>
          <w:sz w:val="28"/>
          <w:szCs w:val="28"/>
        </w:rPr>
        <w:t xml:space="preserve"> – нарушения в работе системы теплоснабжения и работе эксплуатирующих организаций в зависимости от характера и тяжести последствий (воздействие на персонал; отклонение параметров энергоносителя; экологическое воздействие; объем повреждения оборудования; другие факторы снижения надежности) подразделяются на инцидент и аварию.</w:t>
      </w:r>
    </w:p>
    <w:p w14:paraId="294E206E" w14:textId="77777777" w:rsidR="0075483A" w:rsidRDefault="0075483A" w:rsidP="005D212B">
      <w:pPr>
        <w:ind w:firstLine="709"/>
        <w:jc w:val="both"/>
        <w:rPr>
          <w:rFonts w:ascii="Times New Roman" w:hAnsi="Times New Roman"/>
          <w:sz w:val="28"/>
          <w:szCs w:val="28"/>
        </w:rPr>
      </w:pPr>
    </w:p>
    <w:p w14:paraId="4F7AFD87" w14:textId="353EE2C5" w:rsidR="00584EC2" w:rsidRDefault="006C771D" w:rsidP="005D212B">
      <w:pPr>
        <w:ind w:firstLine="709"/>
        <w:jc w:val="both"/>
        <w:rPr>
          <w:rFonts w:ascii="Times New Roman" w:hAnsi="Times New Roman"/>
          <w:b/>
          <w:bCs/>
          <w:sz w:val="28"/>
          <w:szCs w:val="28"/>
        </w:rPr>
      </w:pPr>
      <w:r w:rsidRPr="00584EC2">
        <w:rPr>
          <w:rFonts w:ascii="Times New Roman" w:hAnsi="Times New Roman"/>
          <w:b/>
          <w:bCs/>
          <w:sz w:val="28"/>
          <w:szCs w:val="28"/>
        </w:rPr>
        <w:t xml:space="preserve">3. Цели, задачи, обязанности </w:t>
      </w:r>
    </w:p>
    <w:p w14:paraId="488E6BFE" w14:textId="77777777" w:rsidR="0075483A" w:rsidRPr="00584EC2" w:rsidRDefault="0075483A" w:rsidP="005D212B">
      <w:pPr>
        <w:ind w:firstLine="709"/>
        <w:jc w:val="both"/>
        <w:rPr>
          <w:rFonts w:ascii="Times New Roman" w:hAnsi="Times New Roman"/>
          <w:b/>
          <w:bCs/>
          <w:sz w:val="28"/>
          <w:szCs w:val="28"/>
        </w:rPr>
      </w:pPr>
    </w:p>
    <w:p w14:paraId="71DDC8C8" w14:textId="154841D6" w:rsidR="00584EC2" w:rsidRDefault="006C771D" w:rsidP="005D212B">
      <w:pPr>
        <w:ind w:firstLine="709"/>
        <w:jc w:val="both"/>
        <w:rPr>
          <w:rFonts w:ascii="Times New Roman" w:hAnsi="Times New Roman"/>
          <w:sz w:val="28"/>
          <w:szCs w:val="28"/>
        </w:rPr>
      </w:pPr>
      <w:r w:rsidRPr="006C771D">
        <w:rPr>
          <w:rFonts w:ascii="Times New Roman" w:hAnsi="Times New Roman"/>
          <w:sz w:val="28"/>
          <w:szCs w:val="28"/>
        </w:rPr>
        <w:t xml:space="preserve">3.1. ПЛАС разрабатывается (актуализируется) в целях координации и взаимосвязанных действий руководителей и работников структурных подразделений администрации муниципального образования </w:t>
      </w:r>
      <w:r w:rsidR="00584EC2">
        <w:rPr>
          <w:rFonts w:ascii="Times New Roman" w:hAnsi="Times New Roman"/>
          <w:sz w:val="28"/>
          <w:szCs w:val="28"/>
        </w:rPr>
        <w:t>Лебяжский муниципальный округ</w:t>
      </w:r>
      <w:r w:rsidRPr="006C771D">
        <w:rPr>
          <w:rFonts w:ascii="Times New Roman" w:hAnsi="Times New Roman"/>
          <w:sz w:val="28"/>
          <w:szCs w:val="28"/>
        </w:rPr>
        <w:t>,</w:t>
      </w:r>
      <w:r w:rsidR="00584EC2">
        <w:rPr>
          <w:rFonts w:ascii="Times New Roman" w:hAnsi="Times New Roman"/>
          <w:sz w:val="28"/>
          <w:szCs w:val="28"/>
        </w:rPr>
        <w:t xml:space="preserve"> </w:t>
      </w:r>
      <w:r w:rsidRPr="006C771D">
        <w:rPr>
          <w:rFonts w:ascii="Times New Roman" w:hAnsi="Times New Roman"/>
          <w:sz w:val="28"/>
          <w:szCs w:val="28"/>
        </w:rPr>
        <w:t>организаций, управляющих многоквартирными домами, организаций, функционирующих в системах теплоснабжения, ресурсоснабжающих организаций (электро-, газоснабжения, водопроводно- канализационного хозяйства), оперативных служб, при решении вопросов, связанных с локализацией и ликвидацией аварийных ситуаций на системах теплоснабжения.</w:t>
      </w:r>
    </w:p>
    <w:p w14:paraId="52A36264" w14:textId="2F796B8C" w:rsidR="00584EC2" w:rsidRDefault="006C771D" w:rsidP="005D212B">
      <w:pPr>
        <w:ind w:firstLine="709"/>
        <w:jc w:val="both"/>
        <w:rPr>
          <w:rFonts w:ascii="Times New Roman" w:hAnsi="Times New Roman"/>
          <w:sz w:val="28"/>
          <w:szCs w:val="28"/>
        </w:rPr>
      </w:pPr>
      <w:r w:rsidRPr="006C771D">
        <w:rPr>
          <w:rFonts w:ascii="Times New Roman" w:hAnsi="Times New Roman"/>
          <w:sz w:val="28"/>
          <w:szCs w:val="28"/>
        </w:rPr>
        <w:t xml:space="preserve"> 3.2. ПЛАС должен решать в муниципальном образовании </w:t>
      </w:r>
      <w:r w:rsidR="00584EC2">
        <w:rPr>
          <w:rFonts w:ascii="Times New Roman" w:hAnsi="Times New Roman"/>
          <w:sz w:val="28"/>
          <w:szCs w:val="28"/>
        </w:rPr>
        <w:t>Лебяжский муниципальный округ</w:t>
      </w:r>
      <w:r w:rsidR="00584EC2" w:rsidRPr="006C771D">
        <w:rPr>
          <w:rFonts w:ascii="Times New Roman" w:hAnsi="Times New Roman"/>
          <w:sz w:val="28"/>
          <w:szCs w:val="28"/>
        </w:rPr>
        <w:t xml:space="preserve"> </w:t>
      </w:r>
      <w:r w:rsidRPr="006C771D">
        <w:rPr>
          <w:rFonts w:ascii="Times New Roman" w:hAnsi="Times New Roman"/>
          <w:sz w:val="28"/>
          <w:szCs w:val="28"/>
        </w:rPr>
        <w:t>следующие задачи:</w:t>
      </w:r>
    </w:p>
    <w:p w14:paraId="38B22F78" w14:textId="77777777" w:rsidR="00584EC2" w:rsidRDefault="006C771D" w:rsidP="005D212B">
      <w:pPr>
        <w:ind w:firstLine="709"/>
        <w:jc w:val="both"/>
        <w:rPr>
          <w:rFonts w:ascii="Times New Roman" w:hAnsi="Times New Roman"/>
          <w:sz w:val="28"/>
          <w:szCs w:val="28"/>
        </w:rPr>
      </w:pPr>
      <w:r w:rsidRPr="006C771D">
        <w:rPr>
          <w:rFonts w:ascii="Times New Roman" w:hAnsi="Times New Roman"/>
          <w:sz w:val="28"/>
          <w:szCs w:val="28"/>
        </w:rPr>
        <w:t xml:space="preserve"> - обеспечение надежной эксплуатации систем теплоснабжения; повышение эффективности функционирования объектов систем теплоснабжения;</w:t>
      </w:r>
    </w:p>
    <w:p w14:paraId="3ECC0C95" w14:textId="77777777" w:rsidR="00584EC2" w:rsidRDefault="00584EC2" w:rsidP="005D212B">
      <w:pPr>
        <w:ind w:firstLine="709"/>
        <w:jc w:val="both"/>
        <w:rPr>
          <w:rFonts w:ascii="Times New Roman" w:hAnsi="Times New Roman"/>
          <w:sz w:val="28"/>
          <w:szCs w:val="28"/>
        </w:rPr>
      </w:pPr>
      <w:r>
        <w:rPr>
          <w:rFonts w:ascii="Times New Roman" w:hAnsi="Times New Roman"/>
          <w:sz w:val="28"/>
          <w:szCs w:val="28"/>
        </w:rPr>
        <w:t xml:space="preserve">- </w:t>
      </w:r>
      <w:r w:rsidR="006C771D" w:rsidRPr="006C771D">
        <w:rPr>
          <w:rFonts w:ascii="Times New Roman" w:hAnsi="Times New Roman"/>
          <w:sz w:val="28"/>
          <w:szCs w:val="28"/>
        </w:rPr>
        <w:t xml:space="preserve"> мобилизация усилий всех административных и инженерных служб в муниципальном образовании </w:t>
      </w:r>
      <w:r>
        <w:rPr>
          <w:rFonts w:ascii="Times New Roman" w:hAnsi="Times New Roman"/>
          <w:sz w:val="28"/>
          <w:szCs w:val="28"/>
        </w:rPr>
        <w:t>Лебяжский муниципальный округ</w:t>
      </w:r>
      <w:r w:rsidRPr="006C771D">
        <w:rPr>
          <w:rFonts w:ascii="Times New Roman" w:hAnsi="Times New Roman"/>
          <w:sz w:val="28"/>
          <w:szCs w:val="28"/>
        </w:rPr>
        <w:t xml:space="preserve"> </w:t>
      </w:r>
      <w:r w:rsidR="006C771D" w:rsidRPr="006C771D">
        <w:rPr>
          <w:rFonts w:ascii="Times New Roman" w:hAnsi="Times New Roman"/>
          <w:sz w:val="28"/>
          <w:szCs w:val="28"/>
        </w:rPr>
        <w:t>для локализации и ликвидации последствий аварийных ситуаций в системах теплоснабжения;</w:t>
      </w:r>
    </w:p>
    <w:p w14:paraId="102AC576" w14:textId="77777777" w:rsidR="00584EC2" w:rsidRDefault="00584EC2" w:rsidP="005D212B">
      <w:pPr>
        <w:ind w:firstLine="709"/>
        <w:jc w:val="both"/>
        <w:rPr>
          <w:rFonts w:ascii="Times New Roman" w:hAnsi="Times New Roman"/>
          <w:sz w:val="28"/>
          <w:szCs w:val="28"/>
        </w:rPr>
      </w:pPr>
      <w:r>
        <w:rPr>
          <w:rFonts w:ascii="Times New Roman" w:hAnsi="Times New Roman"/>
          <w:sz w:val="28"/>
          <w:szCs w:val="28"/>
        </w:rPr>
        <w:t>-</w:t>
      </w:r>
      <w:r w:rsidR="006C771D" w:rsidRPr="006C771D">
        <w:rPr>
          <w:rFonts w:ascii="Times New Roman" w:hAnsi="Times New Roman"/>
          <w:sz w:val="28"/>
          <w:szCs w:val="28"/>
        </w:rPr>
        <w:t xml:space="preserve"> поддержание необходимых параметров теплоносителей и обеспечение нормативного температурного режима в зданиях и сооружениях при возникновении аварийной ситуации; </w:t>
      </w:r>
    </w:p>
    <w:p w14:paraId="1A7ED8B1" w14:textId="77777777" w:rsidR="00584EC2" w:rsidRDefault="00584EC2" w:rsidP="005D212B">
      <w:pPr>
        <w:ind w:firstLine="709"/>
        <w:jc w:val="both"/>
        <w:rPr>
          <w:rFonts w:ascii="Times New Roman" w:hAnsi="Times New Roman"/>
          <w:sz w:val="28"/>
          <w:szCs w:val="28"/>
        </w:rPr>
      </w:pPr>
      <w:r>
        <w:rPr>
          <w:rFonts w:ascii="Times New Roman" w:hAnsi="Times New Roman"/>
          <w:sz w:val="28"/>
          <w:szCs w:val="28"/>
        </w:rPr>
        <w:t xml:space="preserve">- </w:t>
      </w:r>
      <w:r w:rsidR="006C771D" w:rsidRPr="006C771D">
        <w:rPr>
          <w:rFonts w:ascii="Times New Roman" w:hAnsi="Times New Roman"/>
          <w:sz w:val="28"/>
          <w:szCs w:val="28"/>
        </w:rPr>
        <w:t>снижение последствий аварийных ситуаций в системах теплоснабжения информирование ответственных лиц о возможных аварийных ситуациях с указанием причин их возникновения и действиям по ликвидации последствий.</w:t>
      </w:r>
    </w:p>
    <w:p w14:paraId="6620CEC4" w14:textId="397D3FE0" w:rsidR="00584EC2" w:rsidRDefault="006C771D" w:rsidP="005D212B">
      <w:pPr>
        <w:ind w:firstLine="709"/>
        <w:jc w:val="both"/>
        <w:rPr>
          <w:rFonts w:ascii="Times New Roman" w:hAnsi="Times New Roman"/>
          <w:sz w:val="28"/>
          <w:szCs w:val="28"/>
        </w:rPr>
      </w:pPr>
      <w:r w:rsidRPr="006C771D">
        <w:rPr>
          <w:rFonts w:ascii="Times New Roman" w:hAnsi="Times New Roman"/>
          <w:sz w:val="28"/>
          <w:szCs w:val="28"/>
        </w:rPr>
        <w:t xml:space="preserve"> 3.3. Взаимоотношения организаций, функционирующих в системах теплоснабжения с потребителями, определяются заключенными между ними договорами теплоснабжения, в рамках действующего законодательства Российской Федерации. Ответственность указанных лиц определяется балансовой принадлежностью инженерных сетей и фиксируется в акте разграничения балансовой принадлежности и эксплуатационной ответственности сторон, прилагаемом к договору теплоснабжения.</w:t>
      </w:r>
    </w:p>
    <w:p w14:paraId="58A17FEF" w14:textId="7937B676" w:rsidR="00584EC2" w:rsidRDefault="006C771D" w:rsidP="005D212B">
      <w:pPr>
        <w:ind w:firstLine="709"/>
        <w:jc w:val="both"/>
        <w:rPr>
          <w:rFonts w:ascii="Times New Roman" w:hAnsi="Times New Roman"/>
          <w:sz w:val="28"/>
          <w:szCs w:val="28"/>
        </w:rPr>
      </w:pPr>
      <w:r w:rsidRPr="006C771D">
        <w:rPr>
          <w:rFonts w:ascii="Times New Roman" w:hAnsi="Times New Roman"/>
          <w:sz w:val="28"/>
          <w:szCs w:val="28"/>
        </w:rPr>
        <w:t xml:space="preserve"> 3.4. Организации, функционирующие в системах теплоснабжения для надежного теплоснабжения потребителей должны обеспечивать: </w:t>
      </w:r>
    </w:p>
    <w:p w14:paraId="358CA76C" w14:textId="77777777" w:rsidR="00584EC2" w:rsidRDefault="00584EC2" w:rsidP="005D212B">
      <w:pPr>
        <w:ind w:firstLine="709"/>
        <w:jc w:val="both"/>
        <w:rPr>
          <w:rFonts w:ascii="Times New Roman" w:hAnsi="Times New Roman"/>
          <w:sz w:val="28"/>
          <w:szCs w:val="28"/>
        </w:rPr>
      </w:pPr>
      <w:r>
        <w:rPr>
          <w:rFonts w:ascii="Times New Roman" w:hAnsi="Times New Roman"/>
          <w:sz w:val="28"/>
          <w:szCs w:val="28"/>
        </w:rPr>
        <w:t xml:space="preserve">- </w:t>
      </w:r>
      <w:r w:rsidR="006C771D" w:rsidRPr="006C771D">
        <w:rPr>
          <w:rFonts w:ascii="Times New Roman" w:hAnsi="Times New Roman"/>
          <w:sz w:val="28"/>
          <w:szCs w:val="28"/>
        </w:rPr>
        <w:t xml:space="preserve">своевременное и качественное техническое обслуживание, и ремонт </w:t>
      </w:r>
      <w:proofErr w:type="spellStart"/>
      <w:r w:rsidR="006C771D" w:rsidRPr="006C771D">
        <w:rPr>
          <w:rFonts w:ascii="Times New Roman" w:hAnsi="Times New Roman"/>
          <w:sz w:val="28"/>
          <w:szCs w:val="28"/>
        </w:rPr>
        <w:lastRenderedPageBreak/>
        <w:t>теплопотребляющих</w:t>
      </w:r>
      <w:proofErr w:type="spellEnd"/>
      <w:r w:rsidR="006C771D" w:rsidRPr="006C771D">
        <w:rPr>
          <w:rFonts w:ascii="Times New Roman" w:hAnsi="Times New Roman"/>
          <w:sz w:val="28"/>
          <w:szCs w:val="28"/>
        </w:rPr>
        <w:t xml:space="preserve"> систем, а также разработку и выполнение, согласно договору теплоснабжения, графиков ограничения и отключения </w:t>
      </w:r>
      <w:proofErr w:type="spellStart"/>
      <w:r w:rsidR="006C771D" w:rsidRPr="006C771D">
        <w:rPr>
          <w:rFonts w:ascii="Times New Roman" w:hAnsi="Times New Roman"/>
          <w:sz w:val="28"/>
          <w:szCs w:val="28"/>
        </w:rPr>
        <w:t>теплопотребляющих</w:t>
      </w:r>
      <w:proofErr w:type="spellEnd"/>
      <w:r w:rsidR="006C771D" w:rsidRPr="006C771D">
        <w:rPr>
          <w:rFonts w:ascii="Times New Roman" w:hAnsi="Times New Roman"/>
          <w:sz w:val="28"/>
          <w:szCs w:val="28"/>
        </w:rPr>
        <w:t xml:space="preserve"> установок при временном недостатке тепловой мощности или топлива на источниках теплоснабжения;</w:t>
      </w:r>
    </w:p>
    <w:p w14:paraId="660003A3" w14:textId="77777777" w:rsidR="00584EC2" w:rsidRDefault="00584EC2" w:rsidP="005D212B">
      <w:pPr>
        <w:ind w:firstLine="709"/>
        <w:jc w:val="both"/>
        <w:rPr>
          <w:rFonts w:ascii="Times New Roman" w:hAnsi="Times New Roman"/>
          <w:sz w:val="28"/>
          <w:szCs w:val="28"/>
        </w:rPr>
      </w:pPr>
      <w:r>
        <w:rPr>
          <w:rFonts w:ascii="Times New Roman" w:hAnsi="Times New Roman"/>
          <w:sz w:val="28"/>
          <w:szCs w:val="28"/>
        </w:rPr>
        <w:t>-</w:t>
      </w:r>
      <w:r w:rsidR="006C771D" w:rsidRPr="006C771D">
        <w:rPr>
          <w:rFonts w:ascii="Times New Roman" w:hAnsi="Times New Roman"/>
          <w:sz w:val="28"/>
          <w:szCs w:val="28"/>
        </w:rPr>
        <w:t xml:space="preserve"> допуск работников специализированных организаций, с которыми заключены договоры на техническое обслуживание и ремонт </w:t>
      </w:r>
      <w:proofErr w:type="spellStart"/>
      <w:r w:rsidR="006C771D" w:rsidRPr="006C771D">
        <w:rPr>
          <w:rFonts w:ascii="Times New Roman" w:hAnsi="Times New Roman"/>
          <w:sz w:val="28"/>
          <w:szCs w:val="28"/>
        </w:rPr>
        <w:t>теплопотребляющих</w:t>
      </w:r>
      <w:proofErr w:type="spellEnd"/>
      <w:r w:rsidR="006C771D" w:rsidRPr="006C771D">
        <w:rPr>
          <w:rFonts w:ascii="Times New Roman" w:hAnsi="Times New Roman"/>
          <w:sz w:val="28"/>
          <w:szCs w:val="28"/>
        </w:rPr>
        <w:t xml:space="preserve"> систем, на объекты в любое время суток.</w:t>
      </w:r>
    </w:p>
    <w:p w14:paraId="55B62CBF" w14:textId="5049CC80" w:rsidR="00584EC2" w:rsidRDefault="006C771D" w:rsidP="005D212B">
      <w:pPr>
        <w:ind w:firstLine="709"/>
        <w:jc w:val="both"/>
        <w:rPr>
          <w:rFonts w:ascii="Times New Roman" w:hAnsi="Times New Roman"/>
          <w:sz w:val="28"/>
          <w:szCs w:val="28"/>
        </w:rPr>
      </w:pPr>
      <w:r w:rsidRPr="006C771D">
        <w:rPr>
          <w:rFonts w:ascii="Times New Roman" w:hAnsi="Times New Roman"/>
          <w:sz w:val="28"/>
          <w:szCs w:val="28"/>
        </w:rPr>
        <w:t xml:space="preserve">3.5. При возникновении незначительных повреждений на инженерных сетях, эксплуатирующая организация оповещает телефонограммой о повреждениях владельцев коммуникаций, смежных с поврежденной, и администрацию муниципального образования, которые немедленно направляют своих представителей на место повреждения или сообщают ответной телефонограммой об отсутствии их коммуникаций на месте дефекта. </w:t>
      </w:r>
    </w:p>
    <w:p w14:paraId="04636A12" w14:textId="728517BD" w:rsidR="00584EC2" w:rsidRDefault="006C771D" w:rsidP="005D212B">
      <w:pPr>
        <w:ind w:firstLine="709"/>
        <w:jc w:val="both"/>
        <w:rPr>
          <w:rFonts w:ascii="Times New Roman" w:hAnsi="Times New Roman"/>
          <w:sz w:val="28"/>
          <w:szCs w:val="28"/>
        </w:rPr>
      </w:pPr>
      <w:r w:rsidRPr="006C771D">
        <w:rPr>
          <w:rFonts w:ascii="Times New Roman" w:hAnsi="Times New Roman"/>
          <w:sz w:val="28"/>
          <w:szCs w:val="28"/>
        </w:rPr>
        <w:t xml:space="preserve">3.6. При возникновении неисправностей и аварий на тепловых сетях, вызванных технологическим нарушением на инженерных сооружениях и коммуникациях, срок устранения, которых превышает на отопление 6 часов и горячее водоснабжение более 8 часов, руководство по локализации и ликвидации аварий возлагается на администрацию и оперативный штаб по жилищно-коммунальному хозяйству муниципального образования </w:t>
      </w:r>
      <w:r w:rsidR="00584EC2">
        <w:rPr>
          <w:rFonts w:ascii="Times New Roman" w:hAnsi="Times New Roman"/>
          <w:sz w:val="28"/>
          <w:szCs w:val="28"/>
        </w:rPr>
        <w:t>Лебяжский муниципальный округ</w:t>
      </w:r>
      <w:r w:rsidRPr="006C771D">
        <w:rPr>
          <w:rFonts w:ascii="Times New Roman" w:hAnsi="Times New Roman"/>
          <w:sz w:val="28"/>
          <w:szCs w:val="28"/>
        </w:rPr>
        <w:t>.</w:t>
      </w:r>
    </w:p>
    <w:p w14:paraId="0235236D" w14:textId="6BB3F7D3" w:rsidR="00584EC2" w:rsidRDefault="006C771D" w:rsidP="005D212B">
      <w:pPr>
        <w:ind w:firstLine="709"/>
        <w:jc w:val="both"/>
        <w:rPr>
          <w:rFonts w:ascii="Times New Roman" w:hAnsi="Times New Roman"/>
          <w:sz w:val="28"/>
          <w:szCs w:val="28"/>
        </w:rPr>
      </w:pPr>
      <w:r w:rsidRPr="006C771D">
        <w:rPr>
          <w:rFonts w:ascii="Times New Roman" w:hAnsi="Times New Roman"/>
          <w:sz w:val="28"/>
          <w:szCs w:val="28"/>
        </w:rPr>
        <w:t>3.7. Ликвидация нештатных ситуаций на объектах жилищно</w:t>
      </w:r>
      <w:r w:rsidR="00584EC2">
        <w:rPr>
          <w:rFonts w:ascii="Times New Roman" w:hAnsi="Times New Roman"/>
          <w:sz w:val="28"/>
          <w:szCs w:val="28"/>
        </w:rPr>
        <w:t>-</w:t>
      </w:r>
      <w:r w:rsidRPr="006C771D">
        <w:rPr>
          <w:rFonts w:ascii="Times New Roman" w:hAnsi="Times New Roman"/>
          <w:sz w:val="28"/>
          <w:szCs w:val="28"/>
        </w:rPr>
        <w:t xml:space="preserve">коммунального хозяйства муниципального образования </w:t>
      </w:r>
      <w:r w:rsidR="00584EC2">
        <w:rPr>
          <w:rFonts w:ascii="Times New Roman" w:hAnsi="Times New Roman"/>
          <w:sz w:val="28"/>
          <w:szCs w:val="28"/>
        </w:rPr>
        <w:t>Лебяжский муниципальный округ</w:t>
      </w:r>
      <w:r w:rsidRPr="006C771D">
        <w:rPr>
          <w:rFonts w:ascii="Times New Roman" w:hAnsi="Times New Roman"/>
          <w:sz w:val="28"/>
          <w:szCs w:val="28"/>
        </w:rPr>
        <w:t xml:space="preserve"> осуществляется во взаимодействии администрации </w:t>
      </w:r>
      <w:r w:rsidR="00584EC2">
        <w:rPr>
          <w:rFonts w:ascii="Times New Roman" w:hAnsi="Times New Roman"/>
          <w:sz w:val="28"/>
          <w:szCs w:val="28"/>
        </w:rPr>
        <w:t>Лебяжского муниципального округа</w:t>
      </w:r>
      <w:r w:rsidR="00584EC2" w:rsidRPr="006C771D">
        <w:rPr>
          <w:rFonts w:ascii="Times New Roman" w:hAnsi="Times New Roman"/>
          <w:sz w:val="28"/>
          <w:szCs w:val="28"/>
        </w:rPr>
        <w:t xml:space="preserve"> </w:t>
      </w:r>
      <w:r w:rsidRPr="006C771D">
        <w:rPr>
          <w:rFonts w:ascii="Times New Roman" w:hAnsi="Times New Roman"/>
          <w:sz w:val="28"/>
          <w:szCs w:val="28"/>
        </w:rPr>
        <w:t>и организаций всех форм собственности при возникновении и ликвидации аварийных ситуаций, технологических нарушений на объектах энергетики, жилищно-коммунального хозяйства и социально-значимых объектах.</w:t>
      </w:r>
    </w:p>
    <w:p w14:paraId="2BB8BA42" w14:textId="148862F5" w:rsidR="00584EC2" w:rsidRDefault="006C771D" w:rsidP="005D212B">
      <w:pPr>
        <w:ind w:firstLine="709"/>
        <w:jc w:val="both"/>
        <w:rPr>
          <w:rFonts w:ascii="Times New Roman" w:hAnsi="Times New Roman"/>
          <w:sz w:val="28"/>
          <w:szCs w:val="28"/>
        </w:rPr>
      </w:pPr>
      <w:r w:rsidRPr="006C771D">
        <w:rPr>
          <w:rFonts w:ascii="Times New Roman" w:hAnsi="Times New Roman"/>
          <w:sz w:val="28"/>
          <w:szCs w:val="28"/>
        </w:rPr>
        <w:t>3.8. Финансирование расходов на проведение непредвиденных аварийно-ремонтных работ и пополнение аварийного запаса материальных ресурсов для устранения аварийных ситуаций на объектах жилищно</w:t>
      </w:r>
      <w:r w:rsidR="00584EC2">
        <w:rPr>
          <w:rFonts w:ascii="Times New Roman" w:hAnsi="Times New Roman"/>
          <w:sz w:val="28"/>
          <w:szCs w:val="28"/>
        </w:rPr>
        <w:t>-</w:t>
      </w:r>
      <w:r w:rsidRPr="006C771D">
        <w:rPr>
          <w:rFonts w:ascii="Times New Roman" w:hAnsi="Times New Roman"/>
          <w:sz w:val="28"/>
          <w:szCs w:val="28"/>
        </w:rPr>
        <w:t xml:space="preserve">коммунального хозяйства осуществляется в установленном порядке в пределах средств, предусмотренных в бюджете администрации муниципального образования </w:t>
      </w:r>
      <w:r w:rsidR="00584EC2">
        <w:rPr>
          <w:rFonts w:ascii="Times New Roman" w:hAnsi="Times New Roman"/>
          <w:sz w:val="28"/>
          <w:szCs w:val="28"/>
        </w:rPr>
        <w:t>Лебяжский муниципальный округ</w:t>
      </w:r>
      <w:r w:rsidR="00584EC2" w:rsidRPr="006C771D">
        <w:rPr>
          <w:rFonts w:ascii="Times New Roman" w:hAnsi="Times New Roman"/>
          <w:sz w:val="28"/>
          <w:szCs w:val="28"/>
        </w:rPr>
        <w:t xml:space="preserve"> </w:t>
      </w:r>
      <w:r w:rsidRPr="006C771D">
        <w:rPr>
          <w:rFonts w:ascii="Times New Roman" w:hAnsi="Times New Roman"/>
          <w:sz w:val="28"/>
          <w:szCs w:val="28"/>
        </w:rPr>
        <w:t>и организаций жилищно</w:t>
      </w:r>
      <w:r w:rsidR="00584EC2">
        <w:rPr>
          <w:rFonts w:ascii="Times New Roman" w:hAnsi="Times New Roman"/>
          <w:sz w:val="28"/>
          <w:szCs w:val="28"/>
        </w:rPr>
        <w:t>-</w:t>
      </w:r>
      <w:r w:rsidRPr="006C771D">
        <w:rPr>
          <w:rFonts w:ascii="Times New Roman" w:hAnsi="Times New Roman"/>
          <w:sz w:val="28"/>
          <w:szCs w:val="28"/>
        </w:rPr>
        <w:t xml:space="preserve">коммунального комплекса на текущий финансовый год. </w:t>
      </w:r>
    </w:p>
    <w:p w14:paraId="1C42043E" w14:textId="428DAE34" w:rsidR="00584EC2" w:rsidRDefault="006C771D" w:rsidP="005D212B">
      <w:pPr>
        <w:ind w:firstLine="709"/>
        <w:jc w:val="both"/>
        <w:rPr>
          <w:rFonts w:ascii="Times New Roman" w:hAnsi="Times New Roman"/>
          <w:sz w:val="28"/>
          <w:szCs w:val="28"/>
        </w:rPr>
      </w:pPr>
      <w:r w:rsidRPr="006C771D">
        <w:rPr>
          <w:rFonts w:ascii="Times New Roman" w:hAnsi="Times New Roman"/>
          <w:sz w:val="28"/>
          <w:szCs w:val="28"/>
        </w:rPr>
        <w:t xml:space="preserve">3.9. Работы по устранению технологических нарушений на инженерных сетях, связанные с нарушением благоустройства территории, производятся ресурсоснабжающими организациями и их подрядными организациями в порядке, установленном в муниципальном образовании </w:t>
      </w:r>
      <w:r w:rsidR="00584EC2">
        <w:rPr>
          <w:rFonts w:ascii="Times New Roman" w:hAnsi="Times New Roman"/>
          <w:sz w:val="28"/>
          <w:szCs w:val="28"/>
        </w:rPr>
        <w:t>Лебяжский муниципальный округ</w:t>
      </w:r>
      <w:r w:rsidRPr="006C771D">
        <w:rPr>
          <w:rFonts w:ascii="Times New Roman" w:hAnsi="Times New Roman"/>
          <w:sz w:val="28"/>
          <w:szCs w:val="28"/>
        </w:rPr>
        <w:t xml:space="preserve">. </w:t>
      </w:r>
    </w:p>
    <w:p w14:paraId="229AACBB" w14:textId="306BD5D2" w:rsidR="00584EC2" w:rsidRDefault="006C771D" w:rsidP="005D212B">
      <w:pPr>
        <w:ind w:firstLine="709"/>
        <w:jc w:val="both"/>
        <w:rPr>
          <w:rFonts w:ascii="Times New Roman" w:hAnsi="Times New Roman"/>
          <w:sz w:val="28"/>
          <w:szCs w:val="28"/>
        </w:rPr>
      </w:pPr>
      <w:r w:rsidRPr="006C771D">
        <w:rPr>
          <w:rFonts w:ascii="Times New Roman" w:hAnsi="Times New Roman"/>
          <w:sz w:val="28"/>
          <w:szCs w:val="28"/>
        </w:rPr>
        <w:t xml:space="preserve">3.10. Восстановление асфальтового покрытия, газонов и зеленых насаждений на уличных проездах, газонов на внутриквартальных и дворовых территориях после выполнения ремонтных работ на инженерных сетях производятся за счет владельцев инженерных сетей, на которых возникла аварийная ситуация. Собственники земельных участков, по которым проходят инженерные коммуникации для надежного теплоснабжения потребителей, обязаны: </w:t>
      </w:r>
    </w:p>
    <w:p w14:paraId="5DF35E0B" w14:textId="77777777" w:rsidR="00584EC2" w:rsidRDefault="00584EC2" w:rsidP="005D212B">
      <w:pPr>
        <w:ind w:firstLine="709"/>
        <w:jc w:val="both"/>
        <w:rPr>
          <w:rFonts w:ascii="Times New Roman" w:hAnsi="Times New Roman"/>
          <w:sz w:val="28"/>
          <w:szCs w:val="28"/>
        </w:rPr>
      </w:pPr>
      <w:r>
        <w:rPr>
          <w:rFonts w:ascii="Times New Roman" w:hAnsi="Times New Roman"/>
          <w:sz w:val="28"/>
          <w:szCs w:val="28"/>
        </w:rPr>
        <w:lastRenderedPageBreak/>
        <w:t xml:space="preserve">- </w:t>
      </w:r>
      <w:r w:rsidR="006C771D" w:rsidRPr="006C771D">
        <w:rPr>
          <w:rFonts w:ascii="Times New Roman" w:hAnsi="Times New Roman"/>
          <w:sz w:val="28"/>
          <w:szCs w:val="28"/>
        </w:rPr>
        <w:t>осуществлять контроль за содержанием охранных зон инженерных сетей, в том числе за своевременной очисткой от горючих отходов, мусора, тары, опавших листьев, сухой травы, а также обеспечивать круглосуточный доступ для обслуживания и ремонта инженерных коммуникаций;</w:t>
      </w:r>
    </w:p>
    <w:p w14:paraId="5A35EF40" w14:textId="77777777" w:rsidR="00584EC2" w:rsidRDefault="00584EC2" w:rsidP="005D212B">
      <w:pPr>
        <w:ind w:firstLine="709"/>
        <w:jc w:val="both"/>
        <w:rPr>
          <w:rFonts w:ascii="Times New Roman" w:hAnsi="Times New Roman"/>
          <w:sz w:val="28"/>
          <w:szCs w:val="28"/>
        </w:rPr>
      </w:pPr>
      <w:r>
        <w:rPr>
          <w:rFonts w:ascii="Times New Roman" w:hAnsi="Times New Roman"/>
          <w:sz w:val="28"/>
          <w:szCs w:val="28"/>
        </w:rPr>
        <w:t xml:space="preserve">- </w:t>
      </w:r>
      <w:r w:rsidR="006C771D" w:rsidRPr="006C771D">
        <w:rPr>
          <w:rFonts w:ascii="Times New Roman" w:hAnsi="Times New Roman"/>
          <w:sz w:val="28"/>
          <w:szCs w:val="28"/>
        </w:rPr>
        <w:t xml:space="preserve"> не допускать в пределах охранных зон инженерных сетей и сооружений возведения несанкционированных построек, складирования материалов, устройства свалок, посадки деревьев, кустарников и т.п.; </w:t>
      </w:r>
    </w:p>
    <w:p w14:paraId="10111294" w14:textId="77777777" w:rsidR="00584EC2" w:rsidRDefault="00584EC2" w:rsidP="005D212B">
      <w:pPr>
        <w:ind w:firstLine="709"/>
        <w:jc w:val="both"/>
        <w:rPr>
          <w:rFonts w:ascii="Times New Roman" w:hAnsi="Times New Roman"/>
          <w:sz w:val="28"/>
          <w:szCs w:val="28"/>
        </w:rPr>
      </w:pPr>
      <w:r>
        <w:rPr>
          <w:rFonts w:ascii="Times New Roman" w:hAnsi="Times New Roman"/>
          <w:sz w:val="28"/>
          <w:szCs w:val="28"/>
        </w:rPr>
        <w:t xml:space="preserve">- </w:t>
      </w:r>
      <w:r w:rsidR="006C771D" w:rsidRPr="006C771D">
        <w:rPr>
          <w:rFonts w:ascii="Times New Roman" w:hAnsi="Times New Roman"/>
          <w:sz w:val="28"/>
          <w:szCs w:val="28"/>
        </w:rPr>
        <w:t>обеспечивать, по требованию владельца инженерных коммуникаций, снос несанкционированных построек и посаженных в охранных зонах деревьев и кустарников; принимать меры, в соответствии с действующим законодательством, к лицам, допустившим устройство в охранной зоне инженерных коммуникаций постоянных или временных предприятий торговли, парковки транспорта, рекламных щитов и т.д.;</w:t>
      </w:r>
    </w:p>
    <w:p w14:paraId="241C7F3E" w14:textId="77777777" w:rsidR="00584EC2" w:rsidRDefault="00584EC2" w:rsidP="005D212B">
      <w:pPr>
        <w:ind w:firstLine="709"/>
        <w:jc w:val="both"/>
        <w:rPr>
          <w:rFonts w:ascii="Times New Roman" w:hAnsi="Times New Roman"/>
          <w:sz w:val="28"/>
          <w:szCs w:val="28"/>
        </w:rPr>
      </w:pPr>
      <w:r>
        <w:rPr>
          <w:rFonts w:ascii="Times New Roman" w:hAnsi="Times New Roman"/>
          <w:sz w:val="28"/>
          <w:szCs w:val="28"/>
        </w:rPr>
        <w:t>-</w:t>
      </w:r>
      <w:r w:rsidR="006C771D" w:rsidRPr="006C771D">
        <w:rPr>
          <w:rFonts w:ascii="Times New Roman" w:hAnsi="Times New Roman"/>
          <w:sz w:val="28"/>
          <w:szCs w:val="28"/>
        </w:rPr>
        <w:t xml:space="preserve"> компенсировать затраты, связанные с восстановлением или переносом из охранной зоны инженерных коммуникаций построек и сооружений, а также с задержкой начала производства аварийных или плановых работ из</w:t>
      </w:r>
      <w:r>
        <w:rPr>
          <w:rFonts w:ascii="Times New Roman" w:hAnsi="Times New Roman"/>
          <w:sz w:val="28"/>
          <w:szCs w:val="28"/>
        </w:rPr>
        <w:t>-</w:t>
      </w:r>
      <w:r w:rsidR="006C771D" w:rsidRPr="006C771D">
        <w:rPr>
          <w:rFonts w:ascii="Times New Roman" w:hAnsi="Times New Roman"/>
          <w:sz w:val="28"/>
          <w:szCs w:val="28"/>
        </w:rPr>
        <w:t xml:space="preserve">за наличия несанкционированных сооружений. </w:t>
      </w:r>
    </w:p>
    <w:p w14:paraId="5023B5F8" w14:textId="17B08847" w:rsidR="00A7271E" w:rsidRDefault="006C771D" w:rsidP="005D212B">
      <w:pPr>
        <w:ind w:firstLine="709"/>
        <w:jc w:val="both"/>
        <w:rPr>
          <w:rFonts w:ascii="Times New Roman" w:hAnsi="Times New Roman"/>
          <w:sz w:val="28"/>
          <w:szCs w:val="28"/>
        </w:rPr>
      </w:pPr>
      <w:r w:rsidRPr="006C771D">
        <w:rPr>
          <w:rFonts w:ascii="Times New Roman" w:hAnsi="Times New Roman"/>
          <w:sz w:val="28"/>
          <w:szCs w:val="28"/>
        </w:rPr>
        <w:t xml:space="preserve">3.11. Собственники земельных участков, организации, ответственные за содержание территории, по которым проходят инженерные коммуникации, эксплуатирующие организации, сотрудники органов внутренних дел, жители при обнаружении технологических нарушений (вытекание горячей воды или выход пара из трубопроводов тепловых сетей, образование провалов и т.п.) обязаны: принять меры по ограждению опасной зоны и предотвращению доступа посторонних лиц в зону технологического нарушения до прибытия аварийных служб; незамедлительно информировать обо всех происшествиях, связанных с повреждением объектов теплоснабжения администрацию муниципального района и диспетчерскую службу ресурсоснабжающих организаций. </w:t>
      </w:r>
    </w:p>
    <w:p w14:paraId="3F6334DF" w14:textId="52DFC4CF" w:rsidR="00A7271E" w:rsidRDefault="006C771D" w:rsidP="005D212B">
      <w:pPr>
        <w:ind w:firstLine="709"/>
        <w:jc w:val="both"/>
        <w:rPr>
          <w:rFonts w:ascii="Times New Roman" w:hAnsi="Times New Roman"/>
          <w:sz w:val="28"/>
          <w:szCs w:val="28"/>
        </w:rPr>
      </w:pPr>
      <w:r w:rsidRPr="006C771D">
        <w:rPr>
          <w:rFonts w:ascii="Times New Roman" w:hAnsi="Times New Roman"/>
          <w:sz w:val="28"/>
          <w:szCs w:val="28"/>
        </w:rPr>
        <w:t xml:space="preserve">3.12. Владелец или арендатор встроенных нежилых помещений (подвалов, чердаков, мансард и др.), по которым проложены сети теплоснабжения, при использовании этих помещений под склады или другие объекты, обязан обеспечить беспрепятственный доступ представителей исполнителя коммунальных услуг и (или) специализированных организаций, обслуживающих данные системы, для их осмотра, ремонта или технического обслуживания. </w:t>
      </w:r>
    </w:p>
    <w:p w14:paraId="7C73FAC1" w14:textId="02402CFC" w:rsidR="00A7271E" w:rsidRDefault="006C771D" w:rsidP="005D212B">
      <w:pPr>
        <w:ind w:firstLine="709"/>
        <w:jc w:val="both"/>
        <w:rPr>
          <w:rFonts w:ascii="Times New Roman" w:hAnsi="Times New Roman"/>
          <w:sz w:val="28"/>
          <w:szCs w:val="28"/>
        </w:rPr>
      </w:pPr>
      <w:r w:rsidRPr="006C771D">
        <w:rPr>
          <w:rFonts w:ascii="Times New Roman" w:hAnsi="Times New Roman"/>
          <w:sz w:val="28"/>
          <w:szCs w:val="28"/>
        </w:rPr>
        <w:t>3.13. Организациями, управляющими многоквартирными домами, обеспеченными централизованным теплоснабжением</w:t>
      </w:r>
      <w:r w:rsidR="00A7271E">
        <w:rPr>
          <w:rFonts w:ascii="Times New Roman" w:hAnsi="Times New Roman"/>
          <w:sz w:val="28"/>
          <w:szCs w:val="28"/>
        </w:rPr>
        <w:t>,</w:t>
      </w:r>
      <w:r w:rsidRPr="006C771D">
        <w:rPr>
          <w:rFonts w:ascii="Times New Roman" w:hAnsi="Times New Roman"/>
          <w:sz w:val="28"/>
          <w:szCs w:val="28"/>
        </w:rPr>
        <w:t xml:space="preserve"> должны быть доведены до жителей в них проживающих любым доступным способом адреса и номера телефонов организаций, функционирующих в системах теплоснабжения для сообщения о возникновении технологических нарушений работы и аварийных ситуациях системах теплоснабжения. </w:t>
      </w:r>
    </w:p>
    <w:p w14:paraId="25AB6B43" w14:textId="5FBAD274" w:rsidR="007F1825" w:rsidRDefault="007F1825" w:rsidP="005D212B">
      <w:pPr>
        <w:ind w:firstLine="709"/>
        <w:jc w:val="both"/>
        <w:rPr>
          <w:rFonts w:ascii="Times New Roman" w:hAnsi="Times New Roman"/>
          <w:b/>
          <w:bCs/>
          <w:sz w:val="28"/>
          <w:szCs w:val="28"/>
        </w:rPr>
      </w:pPr>
    </w:p>
    <w:p w14:paraId="249FD77B" w14:textId="53F479F2" w:rsidR="006C771D" w:rsidRPr="007F1825" w:rsidRDefault="006C771D" w:rsidP="005D212B">
      <w:pPr>
        <w:pStyle w:val="affffc"/>
        <w:numPr>
          <w:ilvl w:val="0"/>
          <w:numId w:val="12"/>
        </w:numPr>
        <w:spacing w:after="0" w:line="240" w:lineRule="auto"/>
        <w:jc w:val="center"/>
        <w:rPr>
          <w:rFonts w:ascii="Times New Roman" w:hAnsi="Times New Roman"/>
          <w:b/>
          <w:bCs/>
          <w:sz w:val="28"/>
          <w:szCs w:val="28"/>
        </w:rPr>
      </w:pPr>
      <w:r w:rsidRPr="007F1825">
        <w:rPr>
          <w:rFonts w:ascii="Times New Roman" w:hAnsi="Times New Roman"/>
          <w:b/>
          <w:bCs/>
          <w:sz w:val="28"/>
          <w:szCs w:val="28"/>
        </w:rPr>
        <w:t>Краткая характеристика муниципального образования</w:t>
      </w:r>
    </w:p>
    <w:p w14:paraId="4A4F015F" w14:textId="77777777" w:rsidR="007F1825" w:rsidRPr="007F1825" w:rsidRDefault="007F1825" w:rsidP="005D212B">
      <w:pPr>
        <w:pStyle w:val="affffc"/>
        <w:spacing w:after="0" w:line="240" w:lineRule="auto"/>
        <w:ind w:left="495"/>
        <w:jc w:val="both"/>
        <w:rPr>
          <w:rFonts w:ascii="Times New Roman" w:hAnsi="Times New Roman"/>
          <w:b/>
          <w:bCs/>
          <w:sz w:val="28"/>
          <w:szCs w:val="28"/>
        </w:rPr>
      </w:pPr>
    </w:p>
    <w:p w14:paraId="3F1685F9" w14:textId="5F3E235D" w:rsidR="00A7271E" w:rsidRPr="00CC5F82" w:rsidRDefault="00A7271E" w:rsidP="005D212B">
      <w:pPr>
        <w:pStyle w:val="2"/>
        <w:tabs>
          <w:tab w:val="clear" w:pos="576"/>
          <w:tab w:val="left" w:pos="0"/>
        </w:tabs>
        <w:spacing w:before="0" w:after="0"/>
        <w:ind w:left="0" w:firstLine="851"/>
        <w:jc w:val="both"/>
        <w:rPr>
          <w:rFonts w:ascii="Times New Roman" w:hAnsi="Times New Roman"/>
          <w:color w:val="auto"/>
          <w:sz w:val="28"/>
          <w:szCs w:val="28"/>
        </w:rPr>
      </w:pPr>
      <w:r w:rsidRPr="00CC5F82">
        <w:rPr>
          <w:rFonts w:ascii="Times New Roman" w:hAnsi="Times New Roman"/>
          <w:bCs/>
          <w:color w:val="auto"/>
          <w:sz w:val="28"/>
          <w:szCs w:val="28"/>
        </w:rPr>
        <w:t>4.1.</w:t>
      </w:r>
      <w:r w:rsidRPr="00CC5F82">
        <w:rPr>
          <w:rFonts w:ascii="Times New Roman" w:hAnsi="Times New Roman"/>
          <w:b w:val="0"/>
          <w:color w:val="auto"/>
          <w:sz w:val="28"/>
          <w:szCs w:val="28"/>
        </w:rPr>
        <w:t xml:space="preserve"> </w:t>
      </w:r>
      <w:r w:rsidR="00CC5F82" w:rsidRPr="00CC5F82">
        <w:rPr>
          <w:rFonts w:ascii="Times New Roman" w:hAnsi="Times New Roman"/>
          <w:sz w:val="28"/>
          <w:szCs w:val="28"/>
        </w:rPr>
        <w:t>Административное деление, население</w:t>
      </w:r>
    </w:p>
    <w:p w14:paraId="5E1E7719" w14:textId="425D5B34" w:rsidR="00A7271E" w:rsidRDefault="00A7271E" w:rsidP="005D212B">
      <w:pPr>
        <w:ind w:firstLine="709"/>
        <w:jc w:val="both"/>
        <w:rPr>
          <w:rFonts w:ascii="Times New Roman" w:hAnsi="Times New Roman"/>
          <w:sz w:val="28"/>
        </w:rPr>
      </w:pPr>
      <w:r w:rsidRPr="00CC5F82">
        <w:rPr>
          <w:rFonts w:ascii="Times New Roman" w:hAnsi="Times New Roman"/>
          <w:sz w:val="28"/>
        </w:rPr>
        <w:t xml:space="preserve">Лебяжский муниципальный округ образован в соответствии с законом </w:t>
      </w:r>
      <w:r w:rsidRPr="00CC5F82">
        <w:rPr>
          <w:rFonts w:ascii="Times New Roman" w:hAnsi="Times New Roman"/>
          <w:sz w:val="28"/>
        </w:rPr>
        <w:lastRenderedPageBreak/>
        <w:t>Кировской области от 17.12.2020 г. №437-ЗО «О преобразовании некоторых муниципальных образований Кировской области и наделении вновь образованных муниципальных образований статусом муниципального округа».</w:t>
      </w:r>
    </w:p>
    <w:p w14:paraId="1280A7E5" w14:textId="0C0A9AF6" w:rsidR="00CC5F82" w:rsidRPr="00AC7904" w:rsidRDefault="00CC5F82" w:rsidP="005D212B">
      <w:pPr>
        <w:ind w:firstLine="709"/>
        <w:jc w:val="both"/>
        <w:rPr>
          <w:rFonts w:ascii="Times New Roman" w:hAnsi="Times New Roman"/>
          <w:sz w:val="28"/>
          <w:szCs w:val="28"/>
        </w:rPr>
      </w:pPr>
      <w:r w:rsidRPr="00CC5F82">
        <w:rPr>
          <w:rFonts w:ascii="Times New Roman" w:hAnsi="Times New Roman"/>
          <w:sz w:val="28"/>
          <w:szCs w:val="28"/>
        </w:rPr>
        <w:t xml:space="preserve">Площадь территории Лебяжского муниципального округа составляет </w:t>
      </w:r>
      <w:r w:rsidRPr="00AC7904">
        <w:rPr>
          <w:rFonts w:ascii="Times New Roman" w:hAnsi="Times New Roman"/>
          <w:sz w:val="28"/>
          <w:szCs w:val="28"/>
        </w:rPr>
        <w:t xml:space="preserve">1336 км². </w:t>
      </w:r>
    </w:p>
    <w:p w14:paraId="51CBEB86" w14:textId="051D7B51" w:rsidR="00A7271E" w:rsidRPr="00CC5F82" w:rsidRDefault="00A7271E" w:rsidP="005D212B">
      <w:pPr>
        <w:ind w:firstLine="709"/>
        <w:jc w:val="both"/>
        <w:rPr>
          <w:rFonts w:ascii="Times New Roman" w:hAnsi="Times New Roman"/>
          <w:sz w:val="28"/>
        </w:rPr>
      </w:pPr>
      <w:r w:rsidRPr="00CC5F82">
        <w:rPr>
          <w:rFonts w:ascii="Times New Roman" w:hAnsi="Times New Roman"/>
          <w:sz w:val="28"/>
        </w:rPr>
        <w:t xml:space="preserve">В настоящее время на территории Лебяжского муниципального округа расположены шестьдесят пять населенных пунктов.  </w:t>
      </w:r>
    </w:p>
    <w:p w14:paraId="17174DAC" w14:textId="77777777" w:rsidR="00A7271E" w:rsidRPr="00CC5F82" w:rsidRDefault="00A7271E" w:rsidP="005D212B">
      <w:pPr>
        <w:ind w:firstLine="709"/>
        <w:jc w:val="both"/>
        <w:rPr>
          <w:rFonts w:ascii="Times New Roman" w:hAnsi="Times New Roman"/>
          <w:sz w:val="28"/>
        </w:rPr>
      </w:pPr>
      <w:r w:rsidRPr="00CC5F82">
        <w:rPr>
          <w:rFonts w:ascii="Times New Roman" w:hAnsi="Times New Roman"/>
          <w:sz w:val="28"/>
        </w:rPr>
        <w:t>Лебяжский муниципальный округ расположен в южной части Кировской области и территориально граничит:</w:t>
      </w:r>
    </w:p>
    <w:p w14:paraId="740B78BA" w14:textId="77777777" w:rsidR="00A7271E" w:rsidRPr="00CC5F82" w:rsidRDefault="00A7271E" w:rsidP="005D212B">
      <w:pPr>
        <w:ind w:firstLine="709"/>
        <w:jc w:val="both"/>
        <w:rPr>
          <w:rFonts w:ascii="Times New Roman" w:hAnsi="Times New Roman"/>
          <w:sz w:val="28"/>
        </w:rPr>
      </w:pPr>
      <w:r w:rsidRPr="00CC5F82">
        <w:rPr>
          <w:rFonts w:ascii="Times New Roman" w:hAnsi="Times New Roman"/>
          <w:sz w:val="28"/>
        </w:rPr>
        <w:t>- на севере с Нолинским районом Кировской области;</w:t>
      </w:r>
    </w:p>
    <w:p w14:paraId="77236F14" w14:textId="77777777" w:rsidR="00A7271E" w:rsidRPr="00CC5F82" w:rsidRDefault="00A7271E" w:rsidP="005D212B">
      <w:pPr>
        <w:ind w:firstLine="709"/>
        <w:jc w:val="both"/>
        <w:rPr>
          <w:rFonts w:ascii="Times New Roman" w:hAnsi="Times New Roman"/>
          <w:sz w:val="28"/>
        </w:rPr>
      </w:pPr>
      <w:r w:rsidRPr="00CC5F82">
        <w:rPr>
          <w:rFonts w:ascii="Times New Roman" w:hAnsi="Times New Roman"/>
          <w:sz w:val="28"/>
        </w:rPr>
        <w:t>- на востоке с Уржумским районом Кировской области;</w:t>
      </w:r>
    </w:p>
    <w:p w14:paraId="256947AE" w14:textId="77777777" w:rsidR="00A7271E" w:rsidRPr="00CC5F82" w:rsidRDefault="00A7271E" w:rsidP="005D212B">
      <w:pPr>
        <w:ind w:firstLine="709"/>
        <w:jc w:val="both"/>
        <w:rPr>
          <w:rFonts w:ascii="Times New Roman" w:hAnsi="Times New Roman"/>
          <w:i/>
          <w:sz w:val="28"/>
        </w:rPr>
      </w:pPr>
      <w:r w:rsidRPr="00CC5F82">
        <w:rPr>
          <w:rFonts w:ascii="Times New Roman" w:hAnsi="Times New Roman"/>
          <w:sz w:val="28"/>
        </w:rPr>
        <w:t>- на западе с Советским районом Кировской области;</w:t>
      </w:r>
    </w:p>
    <w:p w14:paraId="52EFA9F6" w14:textId="77777777" w:rsidR="00A7271E" w:rsidRPr="00CC5F82" w:rsidRDefault="00A7271E" w:rsidP="005D212B">
      <w:pPr>
        <w:ind w:firstLine="709"/>
        <w:jc w:val="both"/>
        <w:rPr>
          <w:rFonts w:ascii="Times New Roman" w:hAnsi="Times New Roman"/>
          <w:sz w:val="28"/>
        </w:rPr>
      </w:pPr>
      <w:r w:rsidRPr="00CC5F82">
        <w:rPr>
          <w:rFonts w:ascii="Times New Roman" w:hAnsi="Times New Roman"/>
          <w:sz w:val="28"/>
        </w:rPr>
        <w:t xml:space="preserve">- на юге с Республикой Марий-Эл Кировской области. </w:t>
      </w:r>
    </w:p>
    <w:p w14:paraId="4F5834B5" w14:textId="68DD9A69" w:rsidR="00A7271E" w:rsidRDefault="00A7271E" w:rsidP="005D212B">
      <w:pPr>
        <w:pStyle w:val="a0"/>
        <w:spacing w:after="0" w:line="240" w:lineRule="auto"/>
        <w:ind w:firstLine="709"/>
        <w:jc w:val="both"/>
        <w:rPr>
          <w:rFonts w:ascii="Times New Roman" w:hAnsi="Times New Roman"/>
          <w:sz w:val="28"/>
        </w:rPr>
      </w:pPr>
      <w:r w:rsidRPr="00CC5F82">
        <w:rPr>
          <w:rFonts w:ascii="Times New Roman" w:hAnsi="Times New Roman"/>
          <w:sz w:val="28"/>
        </w:rPr>
        <w:t>Внешние связи муниципального образования обеспечиваются автомобильной дорогой регионального или межмуниципального значения Криуша-Советск-Лебяжье-</w:t>
      </w:r>
      <w:proofErr w:type="spellStart"/>
      <w:r w:rsidRPr="00CC5F82">
        <w:rPr>
          <w:rFonts w:ascii="Times New Roman" w:hAnsi="Times New Roman"/>
          <w:sz w:val="28"/>
        </w:rPr>
        <w:t>Вершинята</w:t>
      </w:r>
      <w:proofErr w:type="spellEnd"/>
      <w:r w:rsidRPr="00CC5F82">
        <w:rPr>
          <w:rFonts w:ascii="Times New Roman" w:hAnsi="Times New Roman"/>
          <w:sz w:val="28"/>
        </w:rPr>
        <w:t>.</w:t>
      </w:r>
    </w:p>
    <w:p w14:paraId="4A7EAE53" w14:textId="39E5AB0F" w:rsidR="00ED7141" w:rsidRDefault="00ED7141" w:rsidP="005D212B">
      <w:pPr>
        <w:pStyle w:val="a0"/>
        <w:spacing w:after="0" w:line="240" w:lineRule="auto"/>
        <w:jc w:val="both"/>
        <w:rPr>
          <w:rFonts w:ascii="Times New Roman" w:hAnsi="Times New Roman"/>
          <w:sz w:val="28"/>
          <w:szCs w:val="28"/>
        </w:rPr>
      </w:pPr>
    </w:p>
    <w:p w14:paraId="471B745E" w14:textId="77777777" w:rsidR="005E13BC" w:rsidRDefault="005E13BC" w:rsidP="005E13BC">
      <w:pPr>
        <w:pStyle w:val="a0"/>
        <w:spacing w:after="0" w:line="276" w:lineRule="auto"/>
        <w:ind w:firstLine="709"/>
        <w:jc w:val="both"/>
        <w:rPr>
          <w:rFonts w:ascii="Times New Roman" w:hAnsi="Times New Roman"/>
          <w:sz w:val="28"/>
          <w:szCs w:val="28"/>
        </w:rPr>
      </w:pPr>
    </w:p>
    <w:p w14:paraId="0D8C926D" w14:textId="7B57621F" w:rsidR="005E13BC" w:rsidRDefault="005E13BC" w:rsidP="007F1825">
      <w:pPr>
        <w:pStyle w:val="a0"/>
        <w:spacing w:after="0" w:line="276" w:lineRule="auto"/>
        <w:jc w:val="both"/>
        <w:rPr>
          <w:rFonts w:ascii="Times New Roman" w:hAnsi="Times New Roman"/>
          <w:sz w:val="28"/>
          <w:szCs w:val="28"/>
        </w:rPr>
      </w:pPr>
    </w:p>
    <w:p w14:paraId="478E7889" w14:textId="77777777" w:rsidR="00ED7141" w:rsidRDefault="00ED7141" w:rsidP="00B53EA8">
      <w:pPr>
        <w:pStyle w:val="a0"/>
        <w:spacing w:after="0" w:line="276" w:lineRule="auto"/>
        <w:jc w:val="both"/>
        <w:rPr>
          <w:rFonts w:ascii="Times New Roman" w:hAnsi="Times New Roman"/>
          <w:sz w:val="28"/>
          <w:szCs w:val="28"/>
        </w:rPr>
      </w:pPr>
    </w:p>
    <w:p w14:paraId="5201919E" w14:textId="77777777" w:rsidR="00ED7141" w:rsidRDefault="00ED7141" w:rsidP="00B53EA8">
      <w:pPr>
        <w:pStyle w:val="a0"/>
        <w:spacing w:after="0" w:line="276" w:lineRule="auto"/>
        <w:jc w:val="both"/>
        <w:rPr>
          <w:rFonts w:ascii="Times New Roman" w:hAnsi="Times New Roman"/>
          <w:sz w:val="28"/>
          <w:szCs w:val="28"/>
        </w:rPr>
      </w:pPr>
    </w:p>
    <w:p w14:paraId="1D569DB7" w14:textId="77777777" w:rsidR="00ED7141" w:rsidRDefault="00ED7141" w:rsidP="00B53EA8">
      <w:pPr>
        <w:pStyle w:val="a0"/>
        <w:spacing w:after="0" w:line="276" w:lineRule="auto"/>
        <w:jc w:val="both"/>
        <w:rPr>
          <w:rFonts w:ascii="Times New Roman" w:hAnsi="Times New Roman"/>
          <w:sz w:val="28"/>
          <w:szCs w:val="28"/>
        </w:rPr>
      </w:pPr>
    </w:p>
    <w:p w14:paraId="0C7F82B6" w14:textId="77777777" w:rsidR="00ED7141" w:rsidRDefault="00ED7141" w:rsidP="00B53EA8">
      <w:pPr>
        <w:pStyle w:val="a0"/>
        <w:spacing w:after="0" w:line="276" w:lineRule="auto"/>
        <w:jc w:val="both"/>
        <w:rPr>
          <w:rFonts w:ascii="Times New Roman" w:hAnsi="Times New Roman"/>
          <w:sz w:val="28"/>
          <w:szCs w:val="28"/>
        </w:rPr>
      </w:pPr>
    </w:p>
    <w:p w14:paraId="5AEF4648" w14:textId="77777777" w:rsidR="00ED7141" w:rsidRDefault="00ED7141" w:rsidP="00B53EA8">
      <w:pPr>
        <w:pStyle w:val="a0"/>
        <w:spacing w:after="0" w:line="276" w:lineRule="auto"/>
        <w:jc w:val="both"/>
        <w:rPr>
          <w:rFonts w:ascii="Times New Roman" w:hAnsi="Times New Roman"/>
          <w:sz w:val="28"/>
          <w:szCs w:val="28"/>
        </w:rPr>
      </w:pPr>
    </w:p>
    <w:p w14:paraId="3FA905B8" w14:textId="77777777" w:rsidR="00ED7141" w:rsidRDefault="00ED7141" w:rsidP="00B53EA8">
      <w:pPr>
        <w:pStyle w:val="a0"/>
        <w:spacing w:after="0" w:line="276" w:lineRule="auto"/>
        <w:jc w:val="both"/>
        <w:rPr>
          <w:rFonts w:ascii="Times New Roman" w:hAnsi="Times New Roman"/>
          <w:sz w:val="28"/>
          <w:szCs w:val="28"/>
        </w:rPr>
      </w:pPr>
    </w:p>
    <w:p w14:paraId="75251832" w14:textId="77777777" w:rsidR="00ED7141" w:rsidRDefault="00ED7141" w:rsidP="00B53EA8">
      <w:pPr>
        <w:pStyle w:val="a0"/>
        <w:spacing w:after="0" w:line="276" w:lineRule="auto"/>
        <w:jc w:val="both"/>
        <w:rPr>
          <w:rFonts w:ascii="Times New Roman" w:hAnsi="Times New Roman"/>
          <w:sz w:val="28"/>
          <w:szCs w:val="28"/>
        </w:rPr>
      </w:pPr>
    </w:p>
    <w:p w14:paraId="403E0FB9" w14:textId="77777777" w:rsidR="00ED7141" w:rsidRDefault="00ED7141" w:rsidP="00B53EA8">
      <w:pPr>
        <w:pStyle w:val="a0"/>
        <w:spacing w:after="0" w:line="276" w:lineRule="auto"/>
        <w:jc w:val="both"/>
        <w:rPr>
          <w:rFonts w:ascii="Times New Roman" w:hAnsi="Times New Roman"/>
          <w:sz w:val="28"/>
          <w:szCs w:val="28"/>
        </w:rPr>
      </w:pPr>
    </w:p>
    <w:p w14:paraId="735655EA" w14:textId="77777777" w:rsidR="00ED7141" w:rsidRDefault="00ED7141" w:rsidP="00B53EA8">
      <w:pPr>
        <w:pStyle w:val="a0"/>
        <w:spacing w:after="0" w:line="276" w:lineRule="auto"/>
        <w:jc w:val="both"/>
        <w:rPr>
          <w:rFonts w:ascii="Times New Roman" w:hAnsi="Times New Roman"/>
          <w:sz w:val="28"/>
          <w:szCs w:val="28"/>
        </w:rPr>
      </w:pPr>
    </w:p>
    <w:p w14:paraId="526A4C82" w14:textId="77777777" w:rsidR="00ED7141" w:rsidRDefault="00ED7141" w:rsidP="00B53EA8">
      <w:pPr>
        <w:pStyle w:val="a0"/>
        <w:spacing w:after="0" w:line="276" w:lineRule="auto"/>
        <w:jc w:val="both"/>
        <w:rPr>
          <w:rFonts w:ascii="Times New Roman" w:hAnsi="Times New Roman"/>
          <w:sz w:val="28"/>
          <w:szCs w:val="28"/>
        </w:rPr>
      </w:pPr>
    </w:p>
    <w:p w14:paraId="259F0F1E" w14:textId="77777777" w:rsidR="00ED7141" w:rsidRDefault="00ED7141" w:rsidP="00B53EA8">
      <w:pPr>
        <w:pStyle w:val="a0"/>
        <w:spacing w:after="0" w:line="276" w:lineRule="auto"/>
        <w:jc w:val="both"/>
        <w:rPr>
          <w:rFonts w:ascii="Times New Roman" w:hAnsi="Times New Roman"/>
          <w:sz w:val="28"/>
          <w:szCs w:val="28"/>
        </w:rPr>
      </w:pPr>
    </w:p>
    <w:p w14:paraId="29CCE23E" w14:textId="77777777" w:rsidR="00ED7141" w:rsidRDefault="00ED7141" w:rsidP="00B53EA8">
      <w:pPr>
        <w:pStyle w:val="a0"/>
        <w:spacing w:after="0" w:line="276" w:lineRule="auto"/>
        <w:jc w:val="both"/>
        <w:rPr>
          <w:rFonts w:ascii="Times New Roman" w:hAnsi="Times New Roman"/>
          <w:sz w:val="28"/>
          <w:szCs w:val="28"/>
        </w:rPr>
      </w:pPr>
    </w:p>
    <w:p w14:paraId="6C43FDD4" w14:textId="77777777" w:rsidR="00ED7141" w:rsidRDefault="00ED7141" w:rsidP="00B53EA8">
      <w:pPr>
        <w:pStyle w:val="a0"/>
        <w:spacing w:after="0" w:line="276" w:lineRule="auto"/>
        <w:jc w:val="both"/>
        <w:rPr>
          <w:rFonts w:ascii="Times New Roman" w:hAnsi="Times New Roman"/>
          <w:sz w:val="28"/>
          <w:szCs w:val="28"/>
        </w:rPr>
      </w:pPr>
    </w:p>
    <w:p w14:paraId="134BE857" w14:textId="77777777" w:rsidR="00ED7141" w:rsidRDefault="00ED7141" w:rsidP="00B53EA8">
      <w:pPr>
        <w:pStyle w:val="a0"/>
        <w:spacing w:after="0" w:line="276" w:lineRule="auto"/>
        <w:jc w:val="both"/>
        <w:rPr>
          <w:rFonts w:ascii="Times New Roman" w:hAnsi="Times New Roman"/>
          <w:sz w:val="28"/>
          <w:szCs w:val="28"/>
        </w:rPr>
      </w:pPr>
    </w:p>
    <w:p w14:paraId="114CC64B" w14:textId="77777777" w:rsidR="00ED7141" w:rsidRDefault="00ED7141" w:rsidP="00B53EA8">
      <w:pPr>
        <w:pStyle w:val="a0"/>
        <w:spacing w:after="0" w:line="276" w:lineRule="auto"/>
        <w:jc w:val="both"/>
        <w:rPr>
          <w:rFonts w:ascii="Times New Roman" w:hAnsi="Times New Roman"/>
          <w:sz w:val="28"/>
          <w:szCs w:val="28"/>
        </w:rPr>
      </w:pPr>
    </w:p>
    <w:p w14:paraId="7C6C2256" w14:textId="77777777" w:rsidR="00ED7141" w:rsidRDefault="00ED7141" w:rsidP="00B53EA8">
      <w:pPr>
        <w:pStyle w:val="a0"/>
        <w:spacing w:after="0" w:line="276" w:lineRule="auto"/>
        <w:jc w:val="both"/>
        <w:rPr>
          <w:rFonts w:ascii="Times New Roman" w:hAnsi="Times New Roman"/>
          <w:sz w:val="28"/>
          <w:szCs w:val="28"/>
        </w:rPr>
      </w:pPr>
    </w:p>
    <w:p w14:paraId="2C49D1FE" w14:textId="77777777" w:rsidR="00ED7141" w:rsidRDefault="00ED7141" w:rsidP="00B53EA8">
      <w:pPr>
        <w:pStyle w:val="a0"/>
        <w:spacing w:after="0" w:line="276" w:lineRule="auto"/>
        <w:jc w:val="both"/>
        <w:rPr>
          <w:rFonts w:ascii="Times New Roman" w:hAnsi="Times New Roman"/>
          <w:sz w:val="28"/>
          <w:szCs w:val="28"/>
        </w:rPr>
      </w:pPr>
    </w:p>
    <w:p w14:paraId="3C0A8DB0" w14:textId="77777777" w:rsidR="00ED7141" w:rsidRDefault="00ED7141" w:rsidP="00B53EA8">
      <w:pPr>
        <w:pStyle w:val="a0"/>
        <w:spacing w:after="0" w:line="276" w:lineRule="auto"/>
        <w:jc w:val="both"/>
        <w:rPr>
          <w:rFonts w:ascii="Times New Roman" w:hAnsi="Times New Roman"/>
          <w:sz w:val="28"/>
          <w:szCs w:val="28"/>
        </w:rPr>
      </w:pPr>
    </w:p>
    <w:p w14:paraId="6A0607B3" w14:textId="77777777" w:rsidR="00ED7141" w:rsidRDefault="00ED7141" w:rsidP="00B53EA8">
      <w:pPr>
        <w:pStyle w:val="a0"/>
        <w:spacing w:after="0" w:line="276" w:lineRule="auto"/>
        <w:jc w:val="both"/>
        <w:rPr>
          <w:rFonts w:ascii="Times New Roman" w:hAnsi="Times New Roman"/>
          <w:sz w:val="28"/>
          <w:szCs w:val="28"/>
        </w:rPr>
      </w:pPr>
    </w:p>
    <w:p w14:paraId="49227902" w14:textId="77777777" w:rsidR="00ED7141" w:rsidRDefault="00ED7141" w:rsidP="00B53EA8">
      <w:pPr>
        <w:pStyle w:val="a0"/>
        <w:spacing w:after="0" w:line="276" w:lineRule="auto"/>
        <w:jc w:val="both"/>
        <w:rPr>
          <w:rFonts w:ascii="Times New Roman" w:hAnsi="Times New Roman"/>
          <w:sz w:val="28"/>
          <w:szCs w:val="28"/>
        </w:rPr>
      </w:pPr>
    </w:p>
    <w:p w14:paraId="07C2A90F" w14:textId="77777777" w:rsidR="00ED7141" w:rsidRDefault="00ED7141" w:rsidP="00B53EA8">
      <w:pPr>
        <w:pStyle w:val="a0"/>
        <w:spacing w:after="0" w:line="276" w:lineRule="auto"/>
        <w:jc w:val="both"/>
        <w:rPr>
          <w:rFonts w:ascii="Times New Roman" w:hAnsi="Times New Roman"/>
          <w:sz w:val="28"/>
          <w:szCs w:val="28"/>
        </w:rPr>
      </w:pPr>
    </w:p>
    <w:p w14:paraId="2B3F9A60" w14:textId="1BBE7370" w:rsidR="00ED7141" w:rsidRDefault="00ED7141" w:rsidP="00B53EA8">
      <w:pPr>
        <w:pStyle w:val="a0"/>
        <w:spacing w:after="0" w:line="276" w:lineRule="auto"/>
        <w:jc w:val="both"/>
        <w:rPr>
          <w:rFonts w:ascii="Times New Roman" w:hAnsi="Times New Roman"/>
          <w:sz w:val="28"/>
          <w:szCs w:val="28"/>
        </w:rPr>
      </w:pPr>
    </w:p>
    <w:p w14:paraId="4D943FCB" w14:textId="77777777" w:rsidR="00ED7141" w:rsidRDefault="00ED7141" w:rsidP="00B53EA8">
      <w:pPr>
        <w:pStyle w:val="a0"/>
        <w:spacing w:after="0" w:line="276" w:lineRule="auto"/>
        <w:jc w:val="both"/>
        <w:rPr>
          <w:rFonts w:ascii="Times New Roman" w:hAnsi="Times New Roman"/>
          <w:sz w:val="28"/>
          <w:szCs w:val="28"/>
        </w:rPr>
      </w:pPr>
    </w:p>
    <w:p w14:paraId="0A457BE4" w14:textId="6D600139" w:rsidR="005E13BC" w:rsidRDefault="004F4948" w:rsidP="00B53EA8">
      <w:pPr>
        <w:pStyle w:val="a0"/>
        <w:spacing w:after="0" w:line="276" w:lineRule="auto"/>
        <w:jc w:val="both"/>
        <w:rPr>
          <w:rFonts w:ascii="Times New Roman" w:hAnsi="Times New Roman"/>
          <w:sz w:val="28"/>
          <w:szCs w:val="28"/>
        </w:rPr>
      </w:pPr>
      <w:r w:rsidRPr="004F4948">
        <w:rPr>
          <w:rFonts w:ascii="Times New Roman" w:hAnsi="Times New Roman"/>
          <w:sz w:val="28"/>
          <w:szCs w:val="28"/>
        </w:rPr>
        <w:lastRenderedPageBreak/>
        <w:t>Рис. 4.</w:t>
      </w:r>
      <w:r w:rsidR="004A73E8">
        <w:rPr>
          <w:rFonts w:ascii="Times New Roman" w:hAnsi="Times New Roman"/>
          <w:sz w:val="28"/>
          <w:szCs w:val="28"/>
        </w:rPr>
        <w:t>1</w:t>
      </w:r>
      <w:r w:rsidRPr="004F4948">
        <w:rPr>
          <w:rFonts w:ascii="Times New Roman" w:hAnsi="Times New Roman"/>
          <w:sz w:val="28"/>
          <w:szCs w:val="28"/>
        </w:rPr>
        <w:t xml:space="preserve"> – Карта (схема) границ муниципального образования Лебяжский муниципальный округ</w:t>
      </w:r>
    </w:p>
    <w:p w14:paraId="2CA8B5CA" w14:textId="77777777" w:rsidR="00B53EA8" w:rsidRDefault="00B53EA8" w:rsidP="00B53EA8">
      <w:pPr>
        <w:pStyle w:val="a0"/>
        <w:spacing w:after="0" w:line="276" w:lineRule="auto"/>
        <w:jc w:val="both"/>
        <w:rPr>
          <w:rFonts w:ascii="Times New Roman" w:hAnsi="Times New Roman"/>
          <w:sz w:val="28"/>
          <w:szCs w:val="28"/>
        </w:rPr>
      </w:pPr>
    </w:p>
    <w:p w14:paraId="79178314" w14:textId="057590ED" w:rsidR="004F4948" w:rsidRPr="005E13BC" w:rsidRDefault="004F4948" w:rsidP="005E13BC">
      <w:pPr>
        <w:pStyle w:val="a0"/>
        <w:spacing w:after="0" w:line="276" w:lineRule="auto"/>
        <w:jc w:val="both"/>
        <w:rPr>
          <w:rFonts w:ascii="Times New Roman" w:hAnsi="Times New Roman"/>
          <w:sz w:val="28"/>
          <w:szCs w:val="28"/>
        </w:rPr>
      </w:pPr>
      <w:r>
        <w:rPr>
          <w:noProof/>
        </w:rPr>
        <w:drawing>
          <wp:inline distT="0" distB="0" distL="0" distR="0" wp14:anchorId="2FB81946" wp14:editId="386A80D7">
            <wp:extent cx="6119495" cy="8276590"/>
            <wp:effectExtent l="0" t="0" r="0" b="0"/>
            <wp:docPr id="1" name="Рисунок 1"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backgroun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9495" cy="8276590"/>
                    </a:xfrm>
                    <a:prstGeom prst="rect">
                      <a:avLst/>
                    </a:prstGeom>
                    <a:noFill/>
                    <a:ln>
                      <a:noFill/>
                    </a:ln>
                  </pic:spPr>
                </pic:pic>
              </a:graphicData>
            </a:graphic>
          </wp:inline>
        </w:drawing>
      </w:r>
    </w:p>
    <w:p w14:paraId="4F1E0892" w14:textId="2AF23022" w:rsidR="0058166C" w:rsidRDefault="0058166C" w:rsidP="005E13BC">
      <w:pPr>
        <w:spacing w:line="276" w:lineRule="auto"/>
        <w:jc w:val="both"/>
        <w:rPr>
          <w:rFonts w:ascii="Times New Roman" w:hAnsi="Times New Roman"/>
          <w:bCs/>
          <w:sz w:val="28"/>
          <w:szCs w:val="28"/>
        </w:rPr>
      </w:pPr>
    </w:p>
    <w:p w14:paraId="66631D6D" w14:textId="58543053" w:rsidR="001E2CC7" w:rsidRPr="00BD6676" w:rsidRDefault="00BD6676" w:rsidP="007D1605">
      <w:pPr>
        <w:jc w:val="both"/>
        <w:rPr>
          <w:rFonts w:ascii="Times New Roman" w:hAnsi="Times New Roman"/>
          <w:bCs/>
          <w:sz w:val="28"/>
          <w:szCs w:val="28"/>
        </w:rPr>
      </w:pPr>
      <w:r>
        <w:rPr>
          <w:rFonts w:ascii="Times New Roman" w:hAnsi="Times New Roman"/>
          <w:bCs/>
          <w:sz w:val="28"/>
          <w:szCs w:val="28"/>
        </w:rPr>
        <w:lastRenderedPageBreak/>
        <w:t>Таблица 4.</w:t>
      </w:r>
      <w:r w:rsidR="004A73E8">
        <w:rPr>
          <w:rFonts w:ascii="Times New Roman" w:hAnsi="Times New Roman"/>
          <w:bCs/>
          <w:sz w:val="28"/>
          <w:szCs w:val="28"/>
        </w:rPr>
        <w:t>1</w:t>
      </w:r>
      <w:r>
        <w:rPr>
          <w:rFonts w:ascii="Times New Roman" w:hAnsi="Times New Roman"/>
          <w:bCs/>
          <w:sz w:val="28"/>
          <w:szCs w:val="28"/>
        </w:rPr>
        <w:t xml:space="preserve">. </w:t>
      </w:r>
      <w:r w:rsidR="001E2CC7" w:rsidRPr="00BD6676">
        <w:rPr>
          <w:rFonts w:ascii="Times New Roman" w:hAnsi="Times New Roman"/>
          <w:bCs/>
          <w:sz w:val="28"/>
          <w:szCs w:val="28"/>
        </w:rPr>
        <w:t>Чис</w:t>
      </w:r>
      <w:r w:rsidR="007F1825">
        <w:rPr>
          <w:rFonts w:ascii="Times New Roman" w:hAnsi="Times New Roman"/>
          <w:bCs/>
          <w:sz w:val="28"/>
          <w:szCs w:val="28"/>
        </w:rPr>
        <w:t>ленность населения на 01.01.2026</w:t>
      </w:r>
      <w:r w:rsidR="001E2CC7" w:rsidRPr="00BD6676">
        <w:rPr>
          <w:rFonts w:ascii="Times New Roman" w:hAnsi="Times New Roman"/>
          <w:bCs/>
          <w:sz w:val="28"/>
          <w:szCs w:val="28"/>
        </w:rPr>
        <w:t xml:space="preserve"> г.</w:t>
      </w:r>
      <w:r>
        <w:rPr>
          <w:rFonts w:ascii="Times New Roman" w:hAnsi="Times New Roman"/>
          <w:bCs/>
          <w:sz w:val="28"/>
          <w:szCs w:val="28"/>
        </w:rPr>
        <w:t xml:space="preserve"> </w:t>
      </w:r>
      <w:r w:rsidR="001E2CC7" w:rsidRPr="00BD6676">
        <w:rPr>
          <w:rFonts w:ascii="Times New Roman" w:hAnsi="Times New Roman"/>
          <w:bCs/>
          <w:sz w:val="28"/>
          <w:szCs w:val="28"/>
        </w:rPr>
        <w:t>Лебяжский муниципальный округ</w:t>
      </w:r>
    </w:p>
    <w:p w14:paraId="7EACE9A5" w14:textId="77777777" w:rsidR="001E2CC7" w:rsidRPr="001E2CC7" w:rsidRDefault="001E2CC7" w:rsidP="007D1605">
      <w:pPr>
        <w:jc w:val="center"/>
        <w:rPr>
          <w:rFonts w:ascii="Times New Roman" w:hAnsi="Times New Roman"/>
          <w:b/>
          <w:szCs w:val="24"/>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4862"/>
        <w:gridCol w:w="3544"/>
      </w:tblGrid>
      <w:tr w:rsidR="001E2CC7" w:rsidRPr="001E2CC7" w14:paraId="7834E3AF"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4A8C5FF8" w14:textId="77777777" w:rsidR="001E2CC7" w:rsidRPr="001E2CC7" w:rsidRDefault="001E2CC7" w:rsidP="007D1605">
            <w:pPr>
              <w:jc w:val="center"/>
              <w:rPr>
                <w:rFonts w:ascii="Times New Roman" w:hAnsi="Times New Roman"/>
                <w:b/>
                <w:bCs/>
                <w:szCs w:val="24"/>
              </w:rPr>
            </w:pPr>
            <w:r w:rsidRPr="001E2CC7">
              <w:rPr>
                <w:rFonts w:ascii="Times New Roman" w:hAnsi="Times New Roman"/>
                <w:b/>
                <w:bCs/>
                <w:szCs w:val="24"/>
              </w:rPr>
              <w:t>№</w:t>
            </w:r>
          </w:p>
          <w:p w14:paraId="064A7ED8" w14:textId="77777777" w:rsidR="001E2CC7" w:rsidRPr="001E2CC7" w:rsidRDefault="001E2CC7" w:rsidP="007D1605">
            <w:pPr>
              <w:jc w:val="center"/>
              <w:rPr>
                <w:rFonts w:ascii="Times New Roman" w:hAnsi="Times New Roman"/>
                <w:b/>
                <w:bCs/>
                <w:szCs w:val="24"/>
              </w:rPr>
            </w:pPr>
            <w:r w:rsidRPr="001E2CC7">
              <w:rPr>
                <w:rFonts w:ascii="Times New Roman" w:hAnsi="Times New Roman"/>
                <w:b/>
                <w:bCs/>
                <w:szCs w:val="24"/>
              </w:rPr>
              <w:t>П/п</w:t>
            </w:r>
          </w:p>
        </w:tc>
        <w:tc>
          <w:tcPr>
            <w:tcW w:w="4862" w:type="dxa"/>
            <w:tcBorders>
              <w:top w:val="single" w:sz="4" w:space="0" w:color="auto"/>
              <w:left w:val="single" w:sz="4" w:space="0" w:color="auto"/>
              <w:bottom w:val="single" w:sz="4" w:space="0" w:color="auto"/>
              <w:right w:val="single" w:sz="4" w:space="0" w:color="auto"/>
            </w:tcBorders>
          </w:tcPr>
          <w:p w14:paraId="72F0DE76" w14:textId="77777777" w:rsidR="001E2CC7" w:rsidRPr="001E2CC7" w:rsidRDefault="001E2CC7" w:rsidP="007D1605">
            <w:pPr>
              <w:rPr>
                <w:rFonts w:ascii="Times New Roman" w:hAnsi="Times New Roman"/>
                <w:b/>
                <w:bCs/>
                <w:szCs w:val="24"/>
              </w:rPr>
            </w:pPr>
            <w:r w:rsidRPr="001E2CC7">
              <w:rPr>
                <w:rFonts w:ascii="Times New Roman" w:hAnsi="Times New Roman"/>
                <w:b/>
                <w:bCs/>
                <w:szCs w:val="24"/>
              </w:rPr>
              <w:t>Наименование населенного пункта</w:t>
            </w:r>
          </w:p>
          <w:p w14:paraId="1D934556" w14:textId="77777777" w:rsidR="001E2CC7" w:rsidRPr="001E2CC7" w:rsidRDefault="001E2CC7" w:rsidP="007D1605">
            <w:pPr>
              <w:rPr>
                <w:rFonts w:ascii="Times New Roman" w:hAnsi="Times New Roman"/>
                <w:b/>
                <w:bCs/>
                <w:szCs w:val="24"/>
              </w:rPr>
            </w:pPr>
          </w:p>
        </w:tc>
        <w:tc>
          <w:tcPr>
            <w:tcW w:w="3544" w:type="dxa"/>
            <w:tcBorders>
              <w:top w:val="single" w:sz="4" w:space="0" w:color="auto"/>
              <w:left w:val="single" w:sz="4" w:space="0" w:color="auto"/>
              <w:bottom w:val="single" w:sz="4" w:space="0" w:color="auto"/>
              <w:right w:val="single" w:sz="4" w:space="0" w:color="auto"/>
            </w:tcBorders>
            <w:hideMark/>
          </w:tcPr>
          <w:p w14:paraId="34069443" w14:textId="77777777" w:rsidR="001E2CC7" w:rsidRPr="001E2CC7" w:rsidRDefault="001E2CC7" w:rsidP="007D1605">
            <w:pPr>
              <w:jc w:val="center"/>
              <w:rPr>
                <w:rFonts w:ascii="Times New Roman" w:hAnsi="Times New Roman"/>
                <w:b/>
                <w:bCs/>
                <w:szCs w:val="24"/>
              </w:rPr>
            </w:pPr>
            <w:r w:rsidRPr="001E2CC7">
              <w:rPr>
                <w:rFonts w:ascii="Times New Roman" w:hAnsi="Times New Roman"/>
                <w:b/>
                <w:bCs/>
                <w:szCs w:val="24"/>
              </w:rPr>
              <w:t>Количество населения</w:t>
            </w:r>
          </w:p>
          <w:p w14:paraId="7B72A51A" w14:textId="5C38EE31" w:rsidR="001E2CC7" w:rsidRPr="001E2CC7" w:rsidRDefault="001E2CC7" w:rsidP="007D1605">
            <w:pPr>
              <w:jc w:val="center"/>
              <w:rPr>
                <w:rFonts w:ascii="Times New Roman" w:hAnsi="Times New Roman"/>
                <w:b/>
                <w:bCs/>
                <w:szCs w:val="24"/>
              </w:rPr>
            </w:pPr>
            <w:r w:rsidRPr="001E2CC7">
              <w:rPr>
                <w:rFonts w:ascii="Times New Roman" w:hAnsi="Times New Roman"/>
                <w:b/>
                <w:bCs/>
                <w:szCs w:val="24"/>
              </w:rPr>
              <w:t>прописано</w:t>
            </w:r>
          </w:p>
        </w:tc>
      </w:tr>
      <w:tr w:rsidR="001E2CC7" w:rsidRPr="001E2CC7" w14:paraId="3E2B35FA"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200F998D"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1.</w:t>
            </w:r>
          </w:p>
        </w:tc>
        <w:tc>
          <w:tcPr>
            <w:tcW w:w="4862" w:type="dxa"/>
            <w:tcBorders>
              <w:top w:val="single" w:sz="4" w:space="0" w:color="auto"/>
              <w:left w:val="single" w:sz="4" w:space="0" w:color="auto"/>
              <w:bottom w:val="single" w:sz="4" w:space="0" w:color="auto"/>
              <w:right w:val="single" w:sz="4" w:space="0" w:color="auto"/>
            </w:tcBorders>
            <w:hideMark/>
          </w:tcPr>
          <w:p w14:paraId="11827C22" w14:textId="77777777" w:rsidR="001E2CC7" w:rsidRPr="001E2CC7" w:rsidRDefault="001E2CC7" w:rsidP="007D1605">
            <w:pPr>
              <w:rPr>
                <w:rFonts w:ascii="Times New Roman" w:hAnsi="Times New Roman"/>
                <w:szCs w:val="24"/>
              </w:rPr>
            </w:pPr>
            <w:proofErr w:type="spellStart"/>
            <w:r w:rsidRPr="001E2CC7">
              <w:rPr>
                <w:rFonts w:ascii="Times New Roman" w:hAnsi="Times New Roman"/>
                <w:szCs w:val="24"/>
              </w:rPr>
              <w:t>д.Михеевщина</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30797285" w14:textId="5C5ED0CE" w:rsidR="001E2CC7" w:rsidRPr="001E2CC7" w:rsidRDefault="007F1825" w:rsidP="007D1605">
            <w:pPr>
              <w:jc w:val="center"/>
              <w:rPr>
                <w:rFonts w:ascii="Times New Roman" w:hAnsi="Times New Roman"/>
                <w:bCs/>
                <w:szCs w:val="24"/>
              </w:rPr>
            </w:pPr>
            <w:r>
              <w:rPr>
                <w:rFonts w:ascii="Times New Roman" w:hAnsi="Times New Roman"/>
                <w:bCs/>
                <w:szCs w:val="24"/>
              </w:rPr>
              <w:t>153</w:t>
            </w:r>
          </w:p>
        </w:tc>
      </w:tr>
      <w:tr w:rsidR="001E2CC7" w:rsidRPr="001E2CC7" w14:paraId="4FBE1844"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1AC2939C"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2.</w:t>
            </w:r>
          </w:p>
        </w:tc>
        <w:tc>
          <w:tcPr>
            <w:tcW w:w="4862" w:type="dxa"/>
            <w:tcBorders>
              <w:top w:val="single" w:sz="4" w:space="0" w:color="auto"/>
              <w:left w:val="single" w:sz="4" w:space="0" w:color="auto"/>
              <w:bottom w:val="single" w:sz="4" w:space="0" w:color="auto"/>
              <w:right w:val="single" w:sz="4" w:space="0" w:color="auto"/>
            </w:tcBorders>
            <w:hideMark/>
          </w:tcPr>
          <w:p w14:paraId="35A58EB4" w14:textId="77777777" w:rsidR="001E2CC7" w:rsidRPr="001E2CC7" w:rsidRDefault="001E2CC7" w:rsidP="007D1605">
            <w:pPr>
              <w:rPr>
                <w:rFonts w:ascii="Times New Roman" w:hAnsi="Times New Roman"/>
                <w:szCs w:val="24"/>
              </w:rPr>
            </w:pPr>
            <w:proofErr w:type="spellStart"/>
            <w:r w:rsidRPr="001E2CC7">
              <w:rPr>
                <w:rFonts w:ascii="Times New Roman" w:hAnsi="Times New Roman"/>
                <w:szCs w:val="24"/>
              </w:rPr>
              <w:t>д.Золотавино</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2DD1412D" w14:textId="5A5DE71B" w:rsidR="001E2CC7" w:rsidRPr="001E2CC7" w:rsidRDefault="001E2CC7" w:rsidP="007D1605">
            <w:pPr>
              <w:jc w:val="center"/>
              <w:rPr>
                <w:rFonts w:ascii="Times New Roman" w:hAnsi="Times New Roman"/>
                <w:bCs/>
                <w:szCs w:val="24"/>
              </w:rPr>
            </w:pPr>
            <w:r w:rsidRPr="001E2CC7">
              <w:rPr>
                <w:rFonts w:ascii="Times New Roman" w:hAnsi="Times New Roman"/>
                <w:bCs/>
                <w:szCs w:val="24"/>
              </w:rPr>
              <w:t>20</w:t>
            </w:r>
          </w:p>
        </w:tc>
      </w:tr>
      <w:tr w:rsidR="001E2CC7" w:rsidRPr="001E2CC7" w14:paraId="0BF1908F"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4AB5B607"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3.</w:t>
            </w:r>
          </w:p>
        </w:tc>
        <w:tc>
          <w:tcPr>
            <w:tcW w:w="4862" w:type="dxa"/>
            <w:tcBorders>
              <w:top w:val="single" w:sz="4" w:space="0" w:color="auto"/>
              <w:left w:val="single" w:sz="4" w:space="0" w:color="auto"/>
              <w:bottom w:val="single" w:sz="4" w:space="0" w:color="auto"/>
              <w:right w:val="single" w:sz="4" w:space="0" w:color="auto"/>
            </w:tcBorders>
            <w:hideMark/>
          </w:tcPr>
          <w:p w14:paraId="381515C4" w14:textId="77777777" w:rsidR="001E2CC7" w:rsidRPr="001E2CC7" w:rsidRDefault="001E2CC7" w:rsidP="007D1605">
            <w:pPr>
              <w:rPr>
                <w:rFonts w:ascii="Times New Roman" w:hAnsi="Times New Roman"/>
                <w:szCs w:val="24"/>
              </w:rPr>
            </w:pPr>
            <w:proofErr w:type="spellStart"/>
            <w:r w:rsidRPr="001E2CC7">
              <w:rPr>
                <w:rFonts w:ascii="Times New Roman" w:hAnsi="Times New Roman"/>
                <w:szCs w:val="24"/>
              </w:rPr>
              <w:t>д.Большие</w:t>
            </w:r>
            <w:proofErr w:type="spellEnd"/>
            <w:r w:rsidRPr="001E2CC7">
              <w:rPr>
                <w:rFonts w:ascii="Times New Roman" w:hAnsi="Times New Roman"/>
                <w:szCs w:val="24"/>
              </w:rPr>
              <w:t xml:space="preserve"> Шоры</w:t>
            </w:r>
          </w:p>
        </w:tc>
        <w:tc>
          <w:tcPr>
            <w:tcW w:w="3544" w:type="dxa"/>
            <w:tcBorders>
              <w:top w:val="single" w:sz="4" w:space="0" w:color="auto"/>
              <w:left w:val="single" w:sz="4" w:space="0" w:color="auto"/>
              <w:bottom w:val="single" w:sz="4" w:space="0" w:color="auto"/>
              <w:right w:val="single" w:sz="4" w:space="0" w:color="auto"/>
            </w:tcBorders>
            <w:hideMark/>
          </w:tcPr>
          <w:p w14:paraId="017F4E75" w14:textId="4EE7C347" w:rsidR="001E2CC7" w:rsidRPr="001E2CC7" w:rsidRDefault="001E2CC7" w:rsidP="007D1605">
            <w:pPr>
              <w:jc w:val="center"/>
              <w:rPr>
                <w:rFonts w:ascii="Times New Roman" w:hAnsi="Times New Roman"/>
                <w:bCs/>
                <w:szCs w:val="24"/>
              </w:rPr>
            </w:pPr>
            <w:r w:rsidRPr="001E2CC7">
              <w:rPr>
                <w:rFonts w:ascii="Times New Roman" w:hAnsi="Times New Roman"/>
                <w:bCs/>
                <w:szCs w:val="24"/>
              </w:rPr>
              <w:t>51</w:t>
            </w:r>
          </w:p>
        </w:tc>
      </w:tr>
      <w:tr w:rsidR="001E2CC7" w:rsidRPr="001E2CC7" w14:paraId="6A565955"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4D437E50"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4.</w:t>
            </w:r>
          </w:p>
        </w:tc>
        <w:tc>
          <w:tcPr>
            <w:tcW w:w="4862" w:type="dxa"/>
            <w:tcBorders>
              <w:top w:val="single" w:sz="4" w:space="0" w:color="auto"/>
              <w:left w:val="single" w:sz="4" w:space="0" w:color="auto"/>
              <w:bottom w:val="single" w:sz="4" w:space="0" w:color="auto"/>
              <w:right w:val="single" w:sz="4" w:space="0" w:color="auto"/>
            </w:tcBorders>
            <w:hideMark/>
          </w:tcPr>
          <w:p w14:paraId="3151A987" w14:textId="77777777" w:rsidR="001E2CC7" w:rsidRPr="001E2CC7" w:rsidRDefault="001E2CC7" w:rsidP="007D1605">
            <w:pPr>
              <w:rPr>
                <w:rFonts w:ascii="Times New Roman" w:hAnsi="Times New Roman"/>
                <w:szCs w:val="24"/>
              </w:rPr>
            </w:pPr>
            <w:proofErr w:type="spellStart"/>
            <w:r w:rsidRPr="001E2CC7">
              <w:rPr>
                <w:rFonts w:ascii="Times New Roman" w:hAnsi="Times New Roman"/>
                <w:szCs w:val="24"/>
              </w:rPr>
              <w:t>д.Круглёнки</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786F8BE2" w14:textId="7CE268BC" w:rsidR="001E2CC7" w:rsidRPr="001E2CC7" w:rsidRDefault="001E2CC7" w:rsidP="007D1605">
            <w:pPr>
              <w:jc w:val="center"/>
              <w:rPr>
                <w:rFonts w:ascii="Times New Roman" w:hAnsi="Times New Roman"/>
                <w:bCs/>
                <w:szCs w:val="24"/>
              </w:rPr>
            </w:pPr>
            <w:r w:rsidRPr="001E2CC7">
              <w:rPr>
                <w:rFonts w:ascii="Times New Roman" w:hAnsi="Times New Roman"/>
                <w:bCs/>
                <w:szCs w:val="24"/>
              </w:rPr>
              <w:t>4</w:t>
            </w:r>
          </w:p>
        </w:tc>
      </w:tr>
      <w:tr w:rsidR="001E2CC7" w:rsidRPr="001E2CC7" w14:paraId="04EF72EB"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0DADF204"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5.</w:t>
            </w:r>
          </w:p>
        </w:tc>
        <w:tc>
          <w:tcPr>
            <w:tcW w:w="4862" w:type="dxa"/>
            <w:tcBorders>
              <w:top w:val="single" w:sz="4" w:space="0" w:color="auto"/>
              <w:left w:val="single" w:sz="4" w:space="0" w:color="auto"/>
              <w:bottom w:val="single" w:sz="4" w:space="0" w:color="auto"/>
              <w:right w:val="single" w:sz="4" w:space="0" w:color="auto"/>
            </w:tcBorders>
            <w:hideMark/>
          </w:tcPr>
          <w:p w14:paraId="652A38A6" w14:textId="77777777" w:rsidR="001E2CC7" w:rsidRPr="001E2CC7" w:rsidRDefault="001E2CC7" w:rsidP="007D1605">
            <w:pPr>
              <w:rPr>
                <w:rFonts w:ascii="Times New Roman" w:hAnsi="Times New Roman"/>
                <w:szCs w:val="24"/>
              </w:rPr>
            </w:pPr>
            <w:proofErr w:type="spellStart"/>
            <w:r w:rsidRPr="001E2CC7">
              <w:rPr>
                <w:rFonts w:ascii="Times New Roman" w:hAnsi="Times New Roman"/>
                <w:szCs w:val="24"/>
              </w:rPr>
              <w:t>д.Лоптино</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786CE739" w14:textId="27380C28" w:rsidR="001E2CC7" w:rsidRPr="001E2CC7" w:rsidRDefault="001E2CC7" w:rsidP="007D1605">
            <w:pPr>
              <w:jc w:val="center"/>
              <w:rPr>
                <w:rFonts w:ascii="Times New Roman" w:hAnsi="Times New Roman"/>
                <w:bCs/>
                <w:szCs w:val="24"/>
              </w:rPr>
            </w:pPr>
            <w:r w:rsidRPr="001E2CC7">
              <w:rPr>
                <w:rFonts w:ascii="Times New Roman" w:hAnsi="Times New Roman"/>
                <w:bCs/>
                <w:szCs w:val="24"/>
              </w:rPr>
              <w:t>12</w:t>
            </w:r>
          </w:p>
        </w:tc>
      </w:tr>
      <w:tr w:rsidR="001E2CC7" w:rsidRPr="001E2CC7" w14:paraId="2A34709B"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71184290"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6.</w:t>
            </w:r>
          </w:p>
        </w:tc>
        <w:tc>
          <w:tcPr>
            <w:tcW w:w="4862" w:type="dxa"/>
            <w:tcBorders>
              <w:top w:val="single" w:sz="4" w:space="0" w:color="auto"/>
              <w:left w:val="single" w:sz="4" w:space="0" w:color="auto"/>
              <w:bottom w:val="single" w:sz="4" w:space="0" w:color="auto"/>
              <w:right w:val="single" w:sz="4" w:space="0" w:color="auto"/>
            </w:tcBorders>
            <w:hideMark/>
          </w:tcPr>
          <w:p w14:paraId="4ABE7A0F" w14:textId="77777777" w:rsidR="001E2CC7" w:rsidRPr="001E2CC7" w:rsidRDefault="001E2CC7" w:rsidP="007D1605">
            <w:pPr>
              <w:rPr>
                <w:rFonts w:ascii="Times New Roman" w:hAnsi="Times New Roman"/>
                <w:szCs w:val="24"/>
              </w:rPr>
            </w:pPr>
            <w:proofErr w:type="spellStart"/>
            <w:r w:rsidRPr="001E2CC7">
              <w:rPr>
                <w:rFonts w:ascii="Times New Roman" w:hAnsi="Times New Roman"/>
                <w:szCs w:val="24"/>
              </w:rPr>
              <w:t>д.Савино</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0414BA1C" w14:textId="77777777" w:rsidR="001E2CC7" w:rsidRPr="001E2CC7" w:rsidRDefault="001E2CC7" w:rsidP="007D1605">
            <w:pPr>
              <w:jc w:val="center"/>
              <w:rPr>
                <w:rFonts w:ascii="Times New Roman" w:hAnsi="Times New Roman"/>
                <w:bCs/>
                <w:szCs w:val="24"/>
              </w:rPr>
            </w:pPr>
            <w:r w:rsidRPr="001E2CC7">
              <w:rPr>
                <w:rFonts w:ascii="Times New Roman" w:hAnsi="Times New Roman"/>
                <w:bCs/>
                <w:szCs w:val="24"/>
              </w:rPr>
              <w:t>0</w:t>
            </w:r>
          </w:p>
        </w:tc>
      </w:tr>
      <w:tr w:rsidR="001E2CC7" w:rsidRPr="001E2CC7" w14:paraId="5B14107A"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38D0B922"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7.</w:t>
            </w:r>
          </w:p>
        </w:tc>
        <w:tc>
          <w:tcPr>
            <w:tcW w:w="4862" w:type="dxa"/>
            <w:tcBorders>
              <w:top w:val="single" w:sz="4" w:space="0" w:color="auto"/>
              <w:left w:val="single" w:sz="4" w:space="0" w:color="auto"/>
              <w:bottom w:val="single" w:sz="4" w:space="0" w:color="auto"/>
              <w:right w:val="single" w:sz="4" w:space="0" w:color="auto"/>
            </w:tcBorders>
            <w:hideMark/>
          </w:tcPr>
          <w:p w14:paraId="3A5B2A7D" w14:textId="77777777" w:rsidR="001E2CC7" w:rsidRPr="001E2CC7" w:rsidRDefault="001E2CC7" w:rsidP="007D1605">
            <w:pPr>
              <w:rPr>
                <w:rFonts w:ascii="Times New Roman" w:hAnsi="Times New Roman"/>
                <w:szCs w:val="24"/>
              </w:rPr>
            </w:pPr>
            <w:proofErr w:type="spellStart"/>
            <w:r w:rsidRPr="001E2CC7">
              <w:rPr>
                <w:rFonts w:ascii="Times New Roman" w:hAnsi="Times New Roman"/>
                <w:szCs w:val="24"/>
              </w:rPr>
              <w:t>д.Марамзино</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19FEB28A" w14:textId="77777777" w:rsidR="001E2CC7" w:rsidRPr="001E2CC7" w:rsidRDefault="001E2CC7" w:rsidP="007D1605">
            <w:pPr>
              <w:jc w:val="center"/>
              <w:rPr>
                <w:rFonts w:ascii="Times New Roman" w:hAnsi="Times New Roman"/>
                <w:bCs/>
                <w:szCs w:val="24"/>
              </w:rPr>
            </w:pPr>
            <w:r w:rsidRPr="001E2CC7">
              <w:rPr>
                <w:rFonts w:ascii="Times New Roman" w:hAnsi="Times New Roman"/>
                <w:bCs/>
                <w:szCs w:val="24"/>
              </w:rPr>
              <w:t>0</w:t>
            </w:r>
          </w:p>
        </w:tc>
      </w:tr>
      <w:tr w:rsidR="001E2CC7" w:rsidRPr="001E2CC7" w14:paraId="49704158"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2BC908F0"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8.</w:t>
            </w:r>
          </w:p>
        </w:tc>
        <w:tc>
          <w:tcPr>
            <w:tcW w:w="4862" w:type="dxa"/>
            <w:tcBorders>
              <w:top w:val="single" w:sz="4" w:space="0" w:color="auto"/>
              <w:left w:val="single" w:sz="4" w:space="0" w:color="auto"/>
              <w:bottom w:val="single" w:sz="4" w:space="0" w:color="auto"/>
              <w:right w:val="single" w:sz="4" w:space="0" w:color="auto"/>
            </w:tcBorders>
            <w:hideMark/>
          </w:tcPr>
          <w:p w14:paraId="5A68B940" w14:textId="77777777" w:rsidR="001E2CC7" w:rsidRPr="001E2CC7" w:rsidRDefault="001E2CC7" w:rsidP="007D1605">
            <w:pPr>
              <w:rPr>
                <w:rFonts w:ascii="Times New Roman" w:hAnsi="Times New Roman"/>
                <w:szCs w:val="24"/>
              </w:rPr>
            </w:pPr>
            <w:proofErr w:type="spellStart"/>
            <w:r w:rsidRPr="001E2CC7">
              <w:rPr>
                <w:rFonts w:ascii="Times New Roman" w:hAnsi="Times New Roman"/>
                <w:szCs w:val="24"/>
              </w:rPr>
              <w:t>д.Елькино</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1CB43C0B" w14:textId="792BA9EE" w:rsidR="001E2CC7" w:rsidRPr="001E2CC7" w:rsidRDefault="007F1825" w:rsidP="007D1605">
            <w:pPr>
              <w:jc w:val="center"/>
              <w:rPr>
                <w:rFonts w:ascii="Times New Roman" w:hAnsi="Times New Roman"/>
                <w:bCs/>
                <w:szCs w:val="24"/>
              </w:rPr>
            </w:pPr>
            <w:r>
              <w:rPr>
                <w:rFonts w:ascii="Times New Roman" w:hAnsi="Times New Roman"/>
                <w:bCs/>
                <w:szCs w:val="24"/>
              </w:rPr>
              <w:t>85</w:t>
            </w:r>
          </w:p>
        </w:tc>
      </w:tr>
      <w:tr w:rsidR="001E2CC7" w:rsidRPr="001E2CC7" w14:paraId="09D1251D"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7287B484"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9.</w:t>
            </w:r>
          </w:p>
        </w:tc>
        <w:tc>
          <w:tcPr>
            <w:tcW w:w="4862" w:type="dxa"/>
            <w:tcBorders>
              <w:top w:val="single" w:sz="4" w:space="0" w:color="auto"/>
              <w:left w:val="single" w:sz="4" w:space="0" w:color="auto"/>
              <w:bottom w:val="single" w:sz="4" w:space="0" w:color="auto"/>
              <w:right w:val="single" w:sz="4" w:space="0" w:color="auto"/>
            </w:tcBorders>
            <w:hideMark/>
          </w:tcPr>
          <w:p w14:paraId="5B252D34" w14:textId="77777777" w:rsidR="001E2CC7" w:rsidRPr="001E2CC7" w:rsidRDefault="001E2CC7" w:rsidP="007D1605">
            <w:pPr>
              <w:rPr>
                <w:rFonts w:ascii="Times New Roman" w:hAnsi="Times New Roman"/>
                <w:szCs w:val="24"/>
              </w:rPr>
            </w:pPr>
            <w:proofErr w:type="spellStart"/>
            <w:r w:rsidRPr="001E2CC7">
              <w:rPr>
                <w:rFonts w:ascii="Times New Roman" w:hAnsi="Times New Roman"/>
                <w:szCs w:val="24"/>
              </w:rPr>
              <w:t>с.Боровково</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19526A9F" w14:textId="53575ECF" w:rsidR="001E2CC7" w:rsidRPr="001E2CC7" w:rsidRDefault="007F1825" w:rsidP="007D1605">
            <w:pPr>
              <w:jc w:val="center"/>
              <w:rPr>
                <w:rFonts w:ascii="Times New Roman" w:hAnsi="Times New Roman"/>
                <w:bCs/>
                <w:szCs w:val="24"/>
              </w:rPr>
            </w:pPr>
            <w:r>
              <w:rPr>
                <w:rFonts w:ascii="Times New Roman" w:hAnsi="Times New Roman"/>
                <w:bCs/>
                <w:szCs w:val="24"/>
              </w:rPr>
              <w:t>36</w:t>
            </w:r>
          </w:p>
        </w:tc>
      </w:tr>
      <w:tr w:rsidR="001E2CC7" w:rsidRPr="001E2CC7" w14:paraId="6FB987AC"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37898AB9"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10.</w:t>
            </w:r>
          </w:p>
        </w:tc>
        <w:tc>
          <w:tcPr>
            <w:tcW w:w="4862" w:type="dxa"/>
            <w:tcBorders>
              <w:top w:val="single" w:sz="4" w:space="0" w:color="auto"/>
              <w:left w:val="single" w:sz="4" w:space="0" w:color="auto"/>
              <w:bottom w:val="single" w:sz="4" w:space="0" w:color="auto"/>
              <w:right w:val="single" w:sz="4" w:space="0" w:color="auto"/>
            </w:tcBorders>
            <w:hideMark/>
          </w:tcPr>
          <w:p w14:paraId="329BB619" w14:textId="77777777" w:rsidR="001E2CC7" w:rsidRPr="001E2CC7" w:rsidRDefault="001E2CC7" w:rsidP="007D1605">
            <w:pPr>
              <w:rPr>
                <w:rFonts w:ascii="Times New Roman" w:hAnsi="Times New Roman"/>
                <w:szCs w:val="24"/>
              </w:rPr>
            </w:pPr>
            <w:proofErr w:type="spellStart"/>
            <w:r w:rsidRPr="001E2CC7">
              <w:rPr>
                <w:rFonts w:ascii="Times New Roman" w:hAnsi="Times New Roman"/>
                <w:szCs w:val="24"/>
              </w:rPr>
              <w:t>д.Трифонята</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E8D59C3" w14:textId="315D182E" w:rsidR="001E2CC7" w:rsidRPr="001E2CC7" w:rsidRDefault="001E2CC7" w:rsidP="007D1605">
            <w:pPr>
              <w:jc w:val="center"/>
              <w:rPr>
                <w:rFonts w:ascii="Times New Roman" w:hAnsi="Times New Roman"/>
                <w:bCs/>
                <w:szCs w:val="24"/>
              </w:rPr>
            </w:pPr>
            <w:r w:rsidRPr="001E2CC7">
              <w:rPr>
                <w:rFonts w:ascii="Times New Roman" w:hAnsi="Times New Roman"/>
                <w:bCs/>
                <w:szCs w:val="24"/>
              </w:rPr>
              <w:t>3</w:t>
            </w:r>
          </w:p>
        </w:tc>
      </w:tr>
      <w:tr w:rsidR="001E2CC7" w:rsidRPr="001E2CC7" w14:paraId="6046A26B"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3B96B8A9"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11.</w:t>
            </w:r>
          </w:p>
        </w:tc>
        <w:tc>
          <w:tcPr>
            <w:tcW w:w="4862" w:type="dxa"/>
            <w:tcBorders>
              <w:top w:val="single" w:sz="4" w:space="0" w:color="auto"/>
              <w:left w:val="single" w:sz="4" w:space="0" w:color="auto"/>
              <w:bottom w:val="single" w:sz="4" w:space="0" w:color="auto"/>
              <w:right w:val="single" w:sz="4" w:space="0" w:color="auto"/>
            </w:tcBorders>
            <w:hideMark/>
          </w:tcPr>
          <w:p w14:paraId="203709E2" w14:textId="77777777" w:rsidR="001E2CC7" w:rsidRPr="001E2CC7" w:rsidRDefault="001E2CC7" w:rsidP="007D1605">
            <w:pPr>
              <w:rPr>
                <w:rFonts w:ascii="Times New Roman" w:hAnsi="Times New Roman"/>
                <w:szCs w:val="24"/>
              </w:rPr>
            </w:pPr>
            <w:proofErr w:type="spellStart"/>
            <w:r w:rsidRPr="001E2CC7">
              <w:rPr>
                <w:rFonts w:ascii="Times New Roman" w:hAnsi="Times New Roman"/>
                <w:szCs w:val="24"/>
              </w:rPr>
              <w:t>д.Молчёнки</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08B69A35" w14:textId="40835CBC" w:rsidR="001E2CC7" w:rsidRPr="001E2CC7" w:rsidRDefault="001E2CC7" w:rsidP="007D1605">
            <w:pPr>
              <w:jc w:val="center"/>
              <w:rPr>
                <w:rFonts w:ascii="Times New Roman" w:hAnsi="Times New Roman"/>
                <w:bCs/>
                <w:szCs w:val="24"/>
              </w:rPr>
            </w:pPr>
            <w:r w:rsidRPr="001E2CC7">
              <w:rPr>
                <w:rFonts w:ascii="Times New Roman" w:hAnsi="Times New Roman"/>
                <w:bCs/>
                <w:szCs w:val="24"/>
              </w:rPr>
              <w:t>2</w:t>
            </w:r>
          </w:p>
        </w:tc>
      </w:tr>
      <w:tr w:rsidR="001E2CC7" w:rsidRPr="001E2CC7" w14:paraId="61D19987"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10D1C16F"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12.</w:t>
            </w:r>
          </w:p>
        </w:tc>
        <w:tc>
          <w:tcPr>
            <w:tcW w:w="4862" w:type="dxa"/>
            <w:tcBorders>
              <w:top w:val="single" w:sz="4" w:space="0" w:color="auto"/>
              <w:left w:val="single" w:sz="4" w:space="0" w:color="auto"/>
              <w:bottom w:val="single" w:sz="4" w:space="0" w:color="auto"/>
              <w:right w:val="single" w:sz="4" w:space="0" w:color="auto"/>
            </w:tcBorders>
            <w:hideMark/>
          </w:tcPr>
          <w:p w14:paraId="59F67BA4" w14:textId="77777777" w:rsidR="001E2CC7" w:rsidRPr="001E2CC7" w:rsidRDefault="001E2CC7" w:rsidP="007D1605">
            <w:pPr>
              <w:rPr>
                <w:rFonts w:ascii="Times New Roman" w:hAnsi="Times New Roman"/>
                <w:szCs w:val="24"/>
              </w:rPr>
            </w:pPr>
            <w:proofErr w:type="spellStart"/>
            <w:r w:rsidRPr="001E2CC7">
              <w:rPr>
                <w:rFonts w:ascii="Times New Roman" w:hAnsi="Times New Roman"/>
                <w:szCs w:val="24"/>
              </w:rPr>
              <w:t>д.Чистовражье</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677DD7ED" w14:textId="28FF0FF2" w:rsidR="001E2CC7" w:rsidRPr="001E2CC7" w:rsidRDefault="007F1825" w:rsidP="007D1605">
            <w:pPr>
              <w:jc w:val="center"/>
              <w:rPr>
                <w:rFonts w:ascii="Times New Roman" w:hAnsi="Times New Roman"/>
                <w:bCs/>
                <w:szCs w:val="24"/>
              </w:rPr>
            </w:pPr>
            <w:r>
              <w:rPr>
                <w:rFonts w:ascii="Times New Roman" w:hAnsi="Times New Roman"/>
                <w:bCs/>
                <w:szCs w:val="24"/>
              </w:rPr>
              <w:t>6</w:t>
            </w:r>
          </w:p>
        </w:tc>
      </w:tr>
      <w:tr w:rsidR="001E2CC7" w:rsidRPr="001E2CC7" w14:paraId="69FCDBA4"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40FBC89A"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13.</w:t>
            </w:r>
          </w:p>
        </w:tc>
        <w:tc>
          <w:tcPr>
            <w:tcW w:w="4862" w:type="dxa"/>
            <w:tcBorders>
              <w:top w:val="single" w:sz="4" w:space="0" w:color="auto"/>
              <w:left w:val="single" w:sz="4" w:space="0" w:color="auto"/>
              <w:bottom w:val="single" w:sz="4" w:space="0" w:color="auto"/>
              <w:right w:val="single" w:sz="4" w:space="0" w:color="auto"/>
            </w:tcBorders>
            <w:hideMark/>
          </w:tcPr>
          <w:p w14:paraId="164B9FC1" w14:textId="77777777" w:rsidR="001E2CC7" w:rsidRPr="001E2CC7" w:rsidRDefault="001E2CC7" w:rsidP="007D1605">
            <w:pPr>
              <w:rPr>
                <w:rFonts w:ascii="Times New Roman" w:hAnsi="Times New Roman"/>
                <w:szCs w:val="24"/>
              </w:rPr>
            </w:pPr>
            <w:proofErr w:type="spellStart"/>
            <w:r w:rsidRPr="001E2CC7">
              <w:rPr>
                <w:rFonts w:ascii="Times New Roman" w:hAnsi="Times New Roman"/>
                <w:szCs w:val="24"/>
              </w:rPr>
              <w:t>д.Толстик</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1D4E9027" w14:textId="4D95A842" w:rsidR="001E2CC7" w:rsidRPr="001E2CC7" w:rsidRDefault="001E2CC7" w:rsidP="007D1605">
            <w:pPr>
              <w:jc w:val="center"/>
              <w:rPr>
                <w:rFonts w:ascii="Times New Roman" w:hAnsi="Times New Roman"/>
                <w:bCs/>
                <w:szCs w:val="24"/>
              </w:rPr>
            </w:pPr>
            <w:r w:rsidRPr="001E2CC7">
              <w:rPr>
                <w:rFonts w:ascii="Times New Roman" w:hAnsi="Times New Roman"/>
                <w:bCs/>
                <w:szCs w:val="24"/>
              </w:rPr>
              <w:t>1</w:t>
            </w:r>
          </w:p>
        </w:tc>
      </w:tr>
      <w:tr w:rsidR="001E2CC7" w:rsidRPr="001E2CC7" w14:paraId="5CE678C2"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24831A9E"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14.</w:t>
            </w:r>
          </w:p>
        </w:tc>
        <w:tc>
          <w:tcPr>
            <w:tcW w:w="4862" w:type="dxa"/>
            <w:tcBorders>
              <w:top w:val="single" w:sz="4" w:space="0" w:color="auto"/>
              <w:left w:val="single" w:sz="4" w:space="0" w:color="auto"/>
              <w:bottom w:val="single" w:sz="4" w:space="0" w:color="auto"/>
              <w:right w:val="single" w:sz="4" w:space="0" w:color="auto"/>
            </w:tcBorders>
            <w:hideMark/>
          </w:tcPr>
          <w:p w14:paraId="54A0D26C" w14:textId="77777777" w:rsidR="001E2CC7" w:rsidRPr="001E2CC7" w:rsidRDefault="001E2CC7" w:rsidP="007D1605">
            <w:pPr>
              <w:jc w:val="right"/>
              <w:rPr>
                <w:rFonts w:ascii="Times New Roman" w:hAnsi="Times New Roman"/>
                <w:i/>
                <w:iCs/>
                <w:szCs w:val="24"/>
              </w:rPr>
            </w:pPr>
            <w:proofErr w:type="spellStart"/>
            <w:r w:rsidRPr="001E2CC7">
              <w:rPr>
                <w:rFonts w:ascii="Times New Roman" w:hAnsi="Times New Roman"/>
                <w:i/>
                <w:iCs/>
                <w:szCs w:val="24"/>
              </w:rPr>
              <w:t>с.Красное</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23430368" w14:textId="76805360" w:rsidR="001E2CC7" w:rsidRPr="001E2CC7" w:rsidRDefault="007F1825" w:rsidP="007D1605">
            <w:pPr>
              <w:jc w:val="center"/>
              <w:rPr>
                <w:rFonts w:ascii="Times New Roman" w:hAnsi="Times New Roman"/>
                <w:bCs/>
                <w:szCs w:val="24"/>
              </w:rPr>
            </w:pPr>
            <w:r>
              <w:rPr>
                <w:rFonts w:ascii="Times New Roman" w:hAnsi="Times New Roman"/>
                <w:bCs/>
                <w:szCs w:val="24"/>
              </w:rPr>
              <w:t>166</w:t>
            </w:r>
          </w:p>
        </w:tc>
      </w:tr>
      <w:tr w:rsidR="001E2CC7" w:rsidRPr="001E2CC7" w14:paraId="36CF0083"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10B38B5D"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15.</w:t>
            </w:r>
          </w:p>
        </w:tc>
        <w:tc>
          <w:tcPr>
            <w:tcW w:w="4862" w:type="dxa"/>
            <w:tcBorders>
              <w:top w:val="single" w:sz="4" w:space="0" w:color="auto"/>
              <w:left w:val="single" w:sz="4" w:space="0" w:color="auto"/>
              <w:bottom w:val="single" w:sz="4" w:space="0" w:color="auto"/>
              <w:right w:val="single" w:sz="4" w:space="0" w:color="auto"/>
            </w:tcBorders>
            <w:hideMark/>
          </w:tcPr>
          <w:p w14:paraId="52F61CF1" w14:textId="77777777" w:rsidR="001E2CC7" w:rsidRPr="001E2CC7" w:rsidRDefault="001E2CC7" w:rsidP="007D1605">
            <w:pPr>
              <w:jc w:val="right"/>
              <w:rPr>
                <w:rFonts w:ascii="Times New Roman" w:hAnsi="Times New Roman"/>
                <w:i/>
                <w:iCs/>
                <w:szCs w:val="24"/>
              </w:rPr>
            </w:pPr>
            <w:proofErr w:type="spellStart"/>
            <w:r w:rsidRPr="001E2CC7">
              <w:rPr>
                <w:rFonts w:ascii="Times New Roman" w:hAnsi="Times New Roman"/>
                <w:i/>
                <w:iCs/>
                <w:szCs w:val="24"/>
              </w:rPr>
              <w:t>д.Редькино</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79D68C3D" w14:textId="6A4B20AC" w:rsidR="001E2CC7" w:rsidRPr="001E2CC7" w:rsidRDefault="007F1825" w:rsidP="007D1605">
            <w:pPr>
              <w:jc w:val="center"/>
              <w:rPr>
                <w:rFonts w:ascii="Times New Roman" w:hAnsi="Times New Roman"/>
                <w:bCs/>
                <w:szCs w:val="24"/>
              </w:rPr>
            </w:pPr>
            <w:r>
              <w:rPr>
                <w:rFonts w:ascii="Times New Roman" w:hAnsi="Times New Roman"/>
                <w:bCs/>
                <w:szCs w:val="24"/>
              </w:rPr>
              <w:t>266</w:t>
            </w:r>
          </w:p>
        </w:tc>
      </w:tr>
      <w:tr w:rsidR="001E2CC7" w:rsidRPr="001E2CC7" w14:paraId="12E6F44A"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3E538146"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16.</w:t>
            </w:r>
          </w:p>
        </w:tc>
        <w:tc>
          <w:tcPr>
            <w:tcW w:w="4862" w:type="dxa"/>
            <w:tcBorders>
              <w:top w:val="single" w:sz="4" w:space="0" w:color="auto"/>
              <w:left w:val="single" w:sz="4" w:space="0" w:color="auto"/>
              <w:bottom w:val="single" w:sz="4" w:space="0" w:color="auto"/>
              <w:right w:val="single" w:sz="4" w:space="0" w:color="auto"/>
            </w:tcBorders>
            <w:hideMark/>
          </w:tcPr>
          <w:p w14:paraId="2493328C" w14:textId="77777777" w:rsidR="001E2CC7" w:rsidRPr="001E2CC7" w:rsidRDefault="001E2CC7" w:rsidP="007D1605">
            <w:pPr>
              <w:jc w:val="right"/>
              <w:rPr>
                <w:rFonts w:ascii="Times New Roman" w:hAnsi="Times New Roman"/>
                <w:i/>
                <w:iCs/>
                <w:szCs w:val="24"/>
              </w:rPr>
            </w:pPr>
            <w:proofErr w:type="spellStart"/>
            <w:r w:rsidRPr="001E2CC7">
              <w:rPr>
                <w:rFonts w:ascii="Times New Roman" w:hAnsi="Times New Roman"/>
                <w:i/>
                <w:iCs/>
                <w:szCs w:val="24"/>
              </w:rPr>
              <w:t>д.Лотовщина</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2B270491" w14:textId="67066B8C" w:rsidR="001E2CC7" w:rsidRPr="001E2CC7" w:rsidRDefault="001E2CC7" w:rsidP="007D1605">
            <w:pPr>
              <w:jc w:val="center"/>
              <w:rPr>
                <w:rFonts w:ascii="Times New Roman" w:hAnsi="Times New Roman"/>
                <w:bCs/>
                <w:szCs w:val="24"/>
              </w:rPr>
            </w:pPr>
            <w:r w:rsidRPr="001E2CC7">
              <w:rPr>
                <w:rFonts w:ascii="Times New Roman" w:hAnsi="Times New Roman"/>
                <w:bCs/>
                <w:szCs w:val="24"/>
              </w:rPr>
              <w:t>20</w:t>
            </w:r>
          </w:p>
        </w:tc>
      </w:tr>
      <w:tr w:rsidR="001E2CC7" w:rsidRPr="001E2CC7" w14:paraId="795D368A"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4136648B"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17.</w:t>
            </w:r>
          </w:p>
        </w:tc>
        <w:tc>
          <w:tcPr>
            <w:tcW w:w="4862" w:type="dxa"/>
            <w:tcBorders>
              <w:top w:val="single" w:sz="4" w:space="0" w:color="auto"/>
              <w:left w:val="single" w:sz="4" w:space="0" w:color="auto"/>
              <w:bottom w:val="single" w:sz="4" w:space="0" w:color="auto"/>
              <w:right w:val="single" w:sz="4" w:space="0" w:color="auto"/>
            </w:tcBorders>
            <w:hideMark/>
          </w:tcPr>
          <w:p w14:paraId="5EBC0209" w14:textId="77777777" w:rsidR="001E2CC7" w:rsidRPr="001E2CC7" w:rsidRDefault="001E2CC7" w:rsidP="007D1605">
            <w:pPr>
              <w:jc w:val="right"/>
              <w:rPr>
                <w:rFonts w:ascii="Times New Roman" w:hAnsi="Times New Roman"/>
                <w:i/>
                <w:iCs/>
                <w:szCs w:val="24"/>
              </w:rPr>
            </w:pPr>
            <w:proofErr w:type="spellStart"/>
            <w:r w:rsidRPr="001E2CC7">
              <w:rPr>
                <w:rFonts w:ascii="Times New Roman" w:hAnsi="Times New Roman"/>
                <w:i/>
                <w:iCs/>
                <w:szCs w:val="24"/>
              </w:rPr>
              <w:t>д.Приверх</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383C38D6" w14:textId="739C188E" w:rsidR="001E2CC7" w:rsidRPr="001E2CC7" w:rsidRDefault="001E2CC7" w:rsidP="007D1605">
            <w:pPr>
              <w:jc w:val="center"/>
              <w:rPr>
                <w:rFonts w:ascii="Times New Roman" w:hAnsi="Times New Roman"/>
                <w:bCs/>
                <w:szCs w:val="24"/>
              </w:rPr>
            </w:pPr>
            <w:r w:rsidRPr="001E2CC7">
              <w:rPr>
                <w:rFonts w:ascii="Times New Roman" w:hAnsi="Times New Roman"/>
                <w:bCs/>
                <w:szCs w:val="24"/>
              </w:rPr>
              <w:t>8</w:t>
            </w:r>
          </w:p>
        </w:tc>
      </w:tr>
      <w:tr w:rsidR="001E2CC7" w:rsidRPr="001E2CC7" w14:paraId="4519783A"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0802534F"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18.</w:t>
            </w:r>
          </w:p>
        </w:tc>
        <w:tc>
          <w:tcPr>
            <w:tcW w:w="4862" w:type="dxa"/>
            <w:tcBorders>
              <w:top w:val="single" w:sz="4" w:space="0" w:color="auto"/>
              <w:left w:val="single" w:sz="4" w:space="0" w:color="auto"/>
              <w:bottom w:val="single" w:sz="4" w:space="0" w:color="auto"/>
              <w:right w:val="single" w:sz="4" w:space="0" w:color="auto"/>
            </w:tcBorders>
            <w:hideMark/>
          </w:tcPr>
          <w:p w14:paraId="5C42A4E3" w14:textId="77777777" w:rsidR="001E2CC7" w:rsidRPr="001E2CC7" w:rsidRDefault="001E2CC7" w:rsidP="007D1605">
            <w:pPr>
              <w:jc w:val="right"/>
              <w:rPr>
                <w:rFonts w:ascii="Times New Roman" w:hAnsi="Times New Roman"/>
                <w:i/>
                <w:iCs/>
                <w:szCs w:val="24"/>
              </w:rPr>
            </w:pPr>
            <w:proofErr w:type="spellStart"/>
            <w:r w:rsidRPr="001E2CC7">
              <w:rPr>
                <w:rFonts w:ascii="Times New Roman" w:hAnsi="Times New Roman"/>
                <w:i/>
                <w:iCs/>
                <w:szCs w:val="24"/>
              </w:rPr>
              <w:t>д.Фадеево</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6F770C22" w14:textId="78F9B3EB" w:rsidR="001E2CC7" w:rsidRPr="001E2CC7" w:rsidRDefault="001E2CC7" w:rsidP="007D1605">
            <w:pPr>
              <w:jc w:val="center"/>
              <w:rPr>
                <w:rFonts w:ascii="Times New Roman" w:hAnsi="Times New Roman"/>
                <w:bCs/>
                <w:szCs w:val="24"/>
              </w:rPr>
            </w:pPr>
            <w:r w:rsidRPr="001E2CC7">
              <w:rPr>
                <w:rFonts w:ascii="Times New Roman" w:hAnsi="Times New Roman"/>
                <w:bCs/>
                <w:szCs w:val="24"/>
              </w:rPr>
              <w:t>1</w:t>
            </w:r>
          </w:p>
        </w:tc>
      </w:tr>
      <w:tr w:rsidR="001E2CC7" w:rsidRPr="001E2CC7" w14:paraId="0628C6D1"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7D2616EB"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19.</w:t>
            </w:r>
          </w:p>
        </w:tc>
        <w:tc>
          <w:tcPr>
            <w:tcW w:w="4862" w:type="dxa"/>
            <w:tcBorders>
              <w:top w:val="single" w:sz="4" w:space="0" w:color="auto"/>
              <w:left w:val="single" w:sz="4" w:space="0" w:color="auto"/>
              <w:bottom w:val="single" w:sz="4" w:space="0" w:color="auto"/>
              <w:right w:val="single" w:sz="4" w:space="0" w:color="auto"/>
            </w:tcBorders>
            <w:hideMark/>
          </w:tcPr>
          <w:p w14:paraId="394A2B02" w14:textId="77777777" w:rsidR="001E2CC7" w:rsidRPr="001E2CC7" w:rsidRDefault="001E2CC7" w:rsidP="007D1605">
            <w:pPr>
              <w:jc w:val="right"/>
              <w:rPr>
                <w:rFonts w:ascii="Times New Roman" w:hAnsi="Times New Roman"/>
                <w:i/>
                <w:iCs/>
                <w:szCs w:val="24"/>
              </w:rPr>
            </w:pPr>
            <w:proofErr w:type="spellStart"/>
            <w:r w:rsidRPr="001E2CC7">
              <w:rPr>
                <w:rFonts w:ascii="Times New Roman" w:hAnsi="Times New Roman"/>
                <w:i/>
                <w:iCs/>
                <w:szCs w:val="24"/>
              </w:rPr>
              <w:t>д.Мальковщина</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35909173" w14:textId="06197E53" w:rsidR="001E2CC7" w:rsidRPr="001E2CC7" w:rsidRDefault="001E2CC7" w:rsidP="007D1605">
            <w:pPr>
              <w:jc w:val="center"/>
              <w:rPr>
                <w:rFonts w:ascii="Times New Roman" w:hAnsi="Times New Roman"/>
                <w:bCs/>
                <w:szCs w:val="24"/>
              </w:rPr>
            </w:pPr>
            <w:r w:rsidRPr="001E2CC7">
              <w:rPr>
                <w:rFonts w:ascii="Times New Roman" w:hAnsi="Times New Roman"/>
                <w:bCs/>
                <w:szCs w:val="24"/>
              </w:rPr>
              <w:t>3</w:t>
            </w:r>
          </w:p>
        </w:tc>
      </w:tr>
      <w:tr w:rsidR="001E2CC7" w:rsidRPr="001E2CC7" w14:paraId="3BC6CC0A"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655FF1D3"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20.</w:t>
            </w:r>
          </w:p>
        </w:tc>
        <w:tc>
          <w:tcPr>
            <w:tcW w:w="4862" w:type="dxa"/>
            <w:tcBorders>
              <w:top w:val="single" w:sz="4" w:space="0" w:color="auto"/>
              <w:left w:val="single" w:sz="4" w:space="0" w:color="auto"/>
              <w:bottom w:val="single" w:sz="4" w:space="0" w:color="auto"/>
              <w:right w:val="single" w:sz="4" w:space="0" w:color="auto"/>
            </w:tcBorders>
            <w:hideMark/>
          </w:tcPr>
          <w:p w14:paraId="2CCD2ACF" w14:textId="77777777" w:rsidR="001E2CC7" w:rsidRPr="001E2CC7" w:rsidRDefault="001E2CC7" w:rsidP="007D1605">
            <w:pPr>
              <w:rPr>
                <w:rFonts w:ascii="Times New Roman" w:hAnsi="Times New Roman"/>
                <w:i/>
                <w:iCs/>
                <w:szCs w:val="24"/>
              </w:rPr>
            </w:pPr>
            <w:proofErr w:type="spellStart"/>
            <w:r w:rsidRPr="001E2CC7">
              <w:rPr>
                <w:rFonts w:ascii="Times New Roman" w:hAnsi="Times New Roman"/>
                <w:szCs w:val="24"/>
              </w:rPr>
              <w:t>с.Синцово</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73D7E05A" w14:textId="4102A4F3" w:rsidR="001E2CC7" w:rsidRPr="001E2CC7" w:rsidRDefault="007F1825" w:rsidP="007D1605">
            <w:pPr>
              <w:jc w:val="center"/>
              <w:rPr>
                <w:rFonts w:ascii="Times New Roman" w:hAnsi="Times New Roman"/>
                <w:bCs/>
                <w:szCs w:val="24"/>
              </w:rPr>
            </w:pPr>
            <w:r>
              <w:rPr>
                <w:rFonts w:ascii="Times New Roman" w:hAnsi="Times New Roman"/>
                <w:bCs/>
                <w:szCs w:val="24"/>
              </w:rPr>
              <w:t>152</w:t>
            </w:r>
          </w:p>
        </w:tc>
      </w:tr>
      <w:tr w:rsidR="001E2CC7" w:rsidRPr="001E2CC7" w14:paraId="34671E98"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548E7279"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21.</w:t>
            </w:r>
          </w:p>
        </w:tc>
        <w:tc>
          <w:tcPr>
            <w:tcW w:w="4862" w:type="dxa"/>
            <w:tcBorders>
              <w:top w:val="single" w:sz="4" w:space="0" w:color="auto"/>
              <w:left w:val="single" w:sz="4" w:space="0" w:color="auto"/>
              <w:bottom w:val="single" w:sz="4" w:space="0" w:color="auto"/>
              <w:right w:val="single" w:sz="4" w:space="0" w:color="auto"/>
            </w:tcBorders>
            <w:hideMark/>
          </w:tcPr>
          <w:p w14:paraId="77CA79CC" w14:textId="77777777" w:rsidR="001E2CC7" w:rsidRPr="001E2CC7" w:rsidRDefault="001E2CC7" w:rsidP="007D1605">
            <w:pPr>
              <w:jc w:val="right"/>
              <w:rPr>
                <w:rFonts w:ascii="Times New Roman" w:hAnsi="Times New Roman"/>
                <w:szCs w:val="24"/>
              </w:rPr>
            </w:pPr>
            <w:r w:rsidRPr="001E2CC7">
              <w:rPr>
                <w:rFonts w:ascii="Times New Roman" w:hAnsi="Times New Roman"/>
                <w:i/>
                <w:iCs/>
                <w:szCs w:val="24"/>
              </w:rPr>
              <w:t>с. Ветошкино</w:t>
            </w:r>
          </w:p>
        </w:tc>
        <w:tc>
          <w:tcPr>
            <w:tcW w:w="3544" w:type="dxa"/>
            <w:tcBorders>
              <w:top w:val="single" w:sz="4" w:space="0" w:color="auto"/>
              <w:left w:val="single" w:sz="4" w:space="0" w:color="auto"/>
              <w:bottom w:val="single" w:sz="4" w:space="0" w:color="auto"/>
              <w:right w:val="single" w:sz="4" w:space="0" w:color="auto"/>
            </w:tcBorders>
            <w:hideMark/>
          </w:tcPr>
          <w:p w14:paraId="438A86EE" w14:textId="78D8D6DA" w:rsidR="001E2CC7" w:rsidRPr="001E2CC7" w:rsidRDefault="007F1825" w:rsidP="007D1605">
            <w:pPr>
              <w:jc w:val="center"/>
              <w:rPr>
                <w:rFonts w:ascii="Times New Roman" w:hAnsi="Times New Roman"/>
                <w:bCs/>
                <w:szCs w:val="24"/>
              </w:rPr>
            </w:pPr>
            <w:r>
              <w:rPr>
                <w:rFonts w:ascii="Times New Roman" w:hAnsi="Times New Roman"/>
                <w:bCs/>
                <w:szCs w:val="24"/>
              </w:rPr>
              <w:t>314</w:t>
            </w:r>
          </w:p>
        </w:tc>
      </w:tr>
      <w:tr w:rsidR="001E2CC7" w:rsidRPr="001E2CC7" w14:paraId="62AA29AD"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730D87A8"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22.</w:t>
            </w:r>
          </w:p>
        </w:tc>
        <w:tc>
          <w:tcPr>
            <w:tcW w:w="4862" w:type="dxa"/>
            <w:tcBorders>
              <w:top w:val="single" w:sz="4" w:space="0" w:color="auto"/>
              <w:left w:val="single" w:sz="4" w:space="0" w:color="auto"/>
              <w:bottom w:val="single" w:sz="4" w:space="0" w:color="auto"/>
              <w:right w:val="single" w:sz="4" w:space="0" w:color="auto"/>
            </w:tcBorders>
            <w:hideMark/>
          </w:tcPr>
          <w:p w14:paraId="691A1B16" w14:textId="77777777" w:rsidR="001E2CC7" w:rsidRPr="001E2CC7" w:rsidRDefault="001E2CC7" w:rsidP="007D1605">
            <w:pPr>
              <w:jc w:val="right"/>
              <w:rPr>
                <w:rFonts w:ascii="Times New Roman" w:hAnsi="Times New Roman"/>
                <w:szCs w:val="24"/>
              </w:rPr>
            </w:pPr>
            <w:r w:rsidRPr="001E2CC7">
              <w:rPr>
                <w:rFonts w:ascii="Times New Roman" w:hAnsi="Times New Roman"/>
                <w:i/>
                <w:iCs/>
                <w:szCs w:val="24"/>
              </w:rPr>
              <w:t>д. Мари-Байса</w:t>
            </w:r>
          </w:p>
        </w:tc>
        <w:tc>
          <w:tcPr>
            <w:tcW w:w="3544" w:type="dxa"/>
            <w:tcBorders>
              <w:top w:val="single" w:sz="4" w:space="0" w:color="auto"/>
              <w:left w:val="single" w:sz="4" w:space="0" w:color="auto"/>
              <w:bottom w:val="single" w:sz="4" w:space="0" w:color="auto"/>
              <w:right w:val="single" w:sz="4" w:space="0" w:color="auto"/>
            </w:tcBorders>
            <w:hideMark/>
          </w:tcPr>
          <w:p w14:paraId="46B9D842" w14:textId="4D081D1A" w:rsidR="001E2CC7" w:rsidRPr="001E2CC7" w:rsidRDefault="007F1825" w:rsidP="007D1605">
            <w:pPr>
              <w:jc w:val="center"/>
              <w:rPr>
                <w:rFonts w:ascii="Times New Roman" w:hAnsi="Times New Roman"/>
                <w:bCs/>
                <w:szCs w:val="24"/>
              </w:rPr>
            </w:pPr>
            <w:r>
              <w:rPr>
                <w:rFonts w:ascii="Times New Roman" w:hAnsi="Times New Roman"/>
                <w:bCs/>
                <w:szCs w:val="24"/>
              </w:rPr>
              <w:t>116</w:t>
            </w:r>
          </w:p>
        </w:tc>
      </w:tr>
      <w:tr w:rsidR="001E2CC7" w:rsidRPr="001E2CC7" w14:paraId="08CCECA7"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350DB98D"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23.</w:t>
            </w:r>
          </w:p>
        </w:tc>
        <w:tc>
          <w:tcPr>
            <w:tcW w:w="4862" w:type="dxa"/>
            <w:tcBorders>
              <w:top w:val="single" w:sz="4" w:space="0" w:color="auto"/>
              <w:left w:val="single" w:sz="4" w:space="0" w:color="auto"/>
              <w:bottom w:val="single" w:sz="4" w:space="0" w:color="auto"/>
              <w:right w:val="single" w:sz="4" w:space="0" w:color="auto"/>
            </w:tcBorders>
            <w:hideMark/>
          </w:tcPr>
          <w:p w14:paraId="6A9418AF" w14:textId="77777777" w:rsidR="001E2CC7" w:rsidRPr="001E2CC7" w:rsidRDefault="001E2CC7" w:rsidP="007D1605">
            <w:pPr>
              <w:jc w:val="right"/>
              <w:rPr>
                <w:rFonts w:ascii="Times New Roman" w:hAnsi="Times New Roman"/>
                <w:szCs w:val="24"/>
              </w:rPr>
            </w:pPr>
            <w:r w:rsidRPr="001E2CC7">
              <w:rPr>
                <w:rFonts w:ascii="Times New Roman" w:hAnsi="Times New Roman"/>
                <w:i/>
                <w:iCs/>
                <w:szCs w:val="24"/>
              </w:rPr>
              <w:t>д. Русская Байса</w:t>
            </w:r>
          </w:p>
        </w:tc>
        <w:tc>
          <w:tcPr>
            <w:tcW w:w="3544" w:type="dxa"/>
            <w:tcBorders>
              <w:top w:val="single" w:sz="4" w:space="0" w:color="auto"/>
              <w:left w:val="single" w:sz="4" w:space="0" w:color="auto"/>
              <w:bottom w:val="single" w:sz="4" w:space="0" w:color="auto"/>
              <w:right w:val="single" w:sz="4" w:space="0" w:color="auto"/>
            </w:tcBorders>
            <w:hideMark/>
          </w:tcPr>
          <w:p w14:paraId="31C90B8D" w14:textId="1D2E9914" w:rsidR="001E2CC7" w:rsidRPr="001E2CC7" w:rsidRDefault="001E2CC7" w:rsidP="007D1605">
            <w:pPr>
              <w:jc w:val="center"/>
              <w:rPr>
                <w:rFonts w:ascii="Times New Roman" w:hAnsi="Times New Roman"/>
                <w:bCs/>
                <w:szCs w:val="24"/>
              </w:rPr>
            </w:pPr>
            <w:r w:rsidRPr="001E2CC7">
              <w:rPr>
                <w:rFonts w:ascii="Times New Roman" w:hAnsi="Times New Roman"/>
                <w:bCs/>
                <w:szCs w:val="24"/>
              </w:rPr>
              <w:t>8</w:t>
            </w:r>
          </w:p>
        </w:tc>
      </w:tr>
      <w:tr w:rsidR="001E2CC7" w:rsidRPr="001E2CC7" w14:paraId="72226D90"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389F80A2"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24.</w:t>
            </w:r>
          </w:p>
        </w:tc>
        <w:tc>
          <w:tcPr>
            <w:tcW w:w="4862" w:type="dxa"/>
            <w:tcBorders>
              <w:top w:val="single" w:sz="4" w:space="0" w:color="auto"/>
              <w:left w:val="single" w:sz="4" w:space="0" w:color="auto"/>
              <w:bottom w:val="single" w:sz="4" w:space="0" w:color="auto"/>
              <w:right w:val="single" w:sz="4" w:space="0" w:color="auto"/>
            </w:tcBorders>
            <w:hideMark/>
          </w:tcPr>
          <w:p w14:paraId="5A16A902" w14:textId="77777777" w:rsidR="001E2CC7" w:rsidRPr="001E2CC7" w:rsidRDefault="001E2CC7" w:rsidP="007D1605">
            <w:pPr>
              <w:jc w:val="right"/>
              <w:rPr>
                <w:rFonts w:ascii="Times New Roman" w:hAnsi="Times New Roman"/>
                <w:szCs w:val="24"/>
              </w:rPr>
            </w:pPr>
            <w:r w:rsidRPr="001E2CC7">
              <w:rPr>
                <w:rFonts w:ascii="Times New Roman" w:hAnsi="Times New Roman"/>
                <w:i/>
                <w:iCs/>
                <w:szCs w:val="24"/>
              </w:rPr>
              <w:t xml:space="preserve">д. </w:t>
            </w:r>
            <w:proofErr w:type="spellStart"/>
            <w:r w:rsidRPr="001E2CC7">
              <w:rPr>
                <w:rFonts w:ascii="Times New Roman" w:hAnsi="Times New Roman"/>
                <w:i/>
                <w:iCs/>
                <w:szCs w:val="24"/>
              </w:rPr>
              <w:t>Смышляево</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6FD24EB5" w14:textId="40ADDDD4" w:rsidR="001E2CC7" w:rsidRPr="001E2CC7" w:rsidRDefault="001E2CC7" w:rsidP="007D1605">
            <w:pPr>
              <w:jc w:val="center"/>
              <w:rPr>
                <w:rFonts w:ascii="Times New Roman" w:hAnsi="Times New Roman"/>
                <w:bCs/>
                <w:szCs w:val="24"/>
              </w:rPr>
            </w:pPr>
            <w:r w:rsidRPr="001E2CC7">
              <w:rPr>
                <w:rFonts w:ascii="Times New Roman" w:hAnsi="Times New Roman"/>
                <w:bCs/>
                <w:szCs w:val="24"/>
              </w:rPr>
              <w:t>2</w:t>
            </w:r>
          </w:p>
        </w:tc>
      </w:tr>
      <w:tr w:rsidR="001E2CC7" w:rsidRPr="001E2CC7" w14:paraId="149EB69E"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2DD2183D"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25.</w:t>
            </w:r>
          </w:p>
        </w:tc>
        <w:tc>
          <w:tcPr>
            <w:tcW w:w="4862" w:type="dxa"/>
            <w:tcBorders>
              <w:top w:val="single" w:sz="4" w:space="0" w:color="auto"/>
              <w:left w:val="single" w:sz="4" w:space="0" w:color="auto"/>
              <w:bottom w:val="single" w:sz="4" w:space="0" w:color="auto"/>
              <w:right w:val="single" w:sz="4" w:space="0" w:color="auto"/>
            </w:tcBorders>
            <w:hideMark/>
          </w:tcPr>
          <w:p w14:paraId="6FF8976D" w14:textId="77777777" w:rsidR="001E2CC7" w:rsidRPr="001E2CC7" w:rsidRDefault="001E2CC7" w:rsidP="007D1605">
            <w:pPr>
              <w:jc w:val="right"/>
              <w:rPr>
                <w:rFonts w:ascii="Times New Roman" w:hAnsi="Times New Roman"/>
                <w:szCs w:val="24"/>
              </w:rPr>
            </w:pPr>
            <w:r w:rsidRPr="001E2CC7">
              <w:rPr>
                <w:rFonts w:ascii="Times New Roman" w:hAnsi="Times New Roman"/>
                <w:i/>
                <w:iCs/>
                <w:szCs w:val="24"/>
              </w:rPr>
              <w:t xml:space="preserve">д. </w:t>
            </w:r>
            <w:proofErr w:type="spellStart"/>
            <w:r w:rsidRPr="001E2CC7">
              <w:rPr>
                <w:rFonts w:ascii="Times New Roman" w:hAnsi="Times New Roman"/>
                <w:i/>
                <w:iCs/>
                <w:szCs w:val="24"/>
              </w:rPr>
              <w:t>Вичур</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6840AFA2" w14:textId="1F1B69E9" w:rsidR="001E2CC7" w:rsidRPr="001E2CC7" w:rsidRDefault="001E2CC7" w:rsidP="007D1605">
            <w:pPr>
              <w:jc w:val="center"/>
              <w:rPr>
                <w:rFonts w:ascii="Times New Roman" w:hAnsi="Times New Roman"/>
                <w:bCs/>
                <w:szCs w:val="24"/>
              </w:rPr>
            </w:pPr>
            <w:r w:rsidRPr="001E2CC7">
              <w:rPr>
                <w:rFonts w:ascii="Times New Roman" w:hAnsi="Times New Roman"/>
                <w:bCs/>
                <w:szCs w:val="24"/>
              </w:rPr>
              <w:t>0</w:t>
            </w:r>
          </w:p>
        </w:tc>
      </w:tr>
      <w:tr w:rsidR="001E2CC7" w:rsidRPr="001E2CC7" w14:paraId="1B207D39"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27D079EE"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26.</w:t>
            </w:r>
          </w:p>
        </w:tc>
        <w:tc>
          <w:tcPr>
            <w:tcW w:w="4862" w:type="dxa"/>
            <w:tcBorders>
              <w:top w:val="single" w:sz="4" w:space="0" w:color="auto"/>
              <w:left w:val="single" w:sz="4" w:space="0" w:color="auto"/>
              <w:bottom w:val="single" w:sz="4" w:space="0" w:color="auto"/>
              <w:right w:val="single" w:sz="4" w:space="0" w:color="auto"/>
            </w:tcBorders>
            <w:hideMark/>
          </w:tcPr>
          <w:p w14:paraId="03E27196" w14:textId="77777777" w:rsidR="001E2CC7" w:rsidRPr="001E2CC7" w:rsidRDefault="001E2CC7" w:rsidP="007D1605">
            <w:pPr>
              <w:rPr>
                <w:rFonts w:ascii="Times New Roman" w:hAnsi="Times New Roman"/>
                <w:i/>
                <w:iCs/>
                <w:szCs w:val="24"/>
              </w:rPr>
            </w:pPr>
            <w:proofErr w:type="spellStart"/>
            <w:r w:rsidRPr="001E2CC7">
              <w:rPr>
                <w:rFonts w:ascii="Times New Roman" w:hAnsi="Times New Roman"/>
                <w:szCs w:val="24"/>
              </w:rPr>
              <w:t>с.Вотское</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39520898" w14:textId="073E9BDC" w:rsidR="001E2CC7" w:rsidRPr="001E2CC7" w:rsidRDefault="007F1825" w:rsidP="007D1605">
            <w:pPr>
              <w:jc w:val="center"/>
              <w:rPr>
                <w:rFonts w:ascii="Times New Roman" w:hAnsi="Times New Roman"/>
                <w:bCs/>
                <w:szCs w:val="24"/>
              </w:rPr>
            </w:pPr>
            <w:r>
              <w:rPr>
                <w:rFonts w:ascii="Times New Roman" w:hAnsi="Times New Roman"/>
                <w:bCs/>
                <w:szCs w:val="24"/>
              </w:rPr>
              <w:t>115</w:t>
            </w:r>
          </w:p>
        </w:tc>
      </w:tr>
      <w:tr w:rsidR="001E2CC7" w:rsidRPr="001E2CC7" w14:paraId="273690C0"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4870AA8E"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27.</w:t>
            </w:r>
          </w:p>
        </w:tc>
        <w:tc>
          <w:tcPr>
            <w:tcW w:w="4862" w:type="dxa"/>
            <w:tcBorders>
              <w:top w:val="single" w:sz="4" w:space="0" w:color="auto"/>
              <w:left w:val="single" w:sz="4" w:space="0" w:color="auto"/>
              <w:bottom w:val="single" w:sz="4" w:space="0" w:color="auto"/>
              <w:right w:val="single" w:sz="4" w:space="0" w:color="auto"/>
            </w:tcBorders>
            <w:hideMark/>
          </w:tcPr>
          <w:p w14:paraId="254BE1EE" w14:textId="77777777" w:rsidR="001E2CC7" w:rsidRPr="001E2CC7" w:rsidRDefault="001E2CC7" w:rsidP="007D1605">
            <w:pPr>
              <w:rPr>
                <w:rFonts w:ascii="Times New Roman" w:hAnsi="Times New Roman"/>
                <w:i/>
                <w:iCs/>
                <w:szCs w:val="24"/>
              </w:rPr>
            </w:pPr>
            <w:proofErr w:type="spellStart"/>
            <w:r w:rsidRPr="001E2CC7">
              <w:rPr>
                <w:rFonts w:ascii="Times New Roman" w:hAnsi="Times New Roman"/>
                <w:szCs w:val="24"/>
              </w:rPr>
              <w:t>д.Мысы</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72450A4" w14:textId="272CD333" w:rsidR="001E2CC7" w:rsidRPr="001E2CC7" w:rsidRDefault="007F1825" w:rsidP="007D1605">
            <w:pPr>
              <w:jc w:val="center"/>
              <w:rPr>
                <w:rFonts w:ascii="Times New Roman" w:hAnsi="Times New Roman"/>
                <w:bCs/>
                <w:szCs w:val="24"/>
              </w:rPr>
            </w:pPr>
            <w:r>
              <w:rPr>
                <w:rFonts w:ascii="Times New Roman" w:hAnsi="Times New Roman"/>
                <w:bCs/>
                <w:szCs w:val="24"/>
              </w:rPr>
              <w:t>11</w:t>
            </w:r>
          </w:p>
        </w:tc>
      </w:tr>
      <w:tr w:rsidR="001E2CC7" w:rsidRPr="001E2CC7" w14:paraId="7DF87CD0"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735BE22D"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28.</w:t>
            </w:r>
          </w:p>
        </w:tc>
        <w:tc>
          <w:tcPr>
            <w:tcW w:w="4862" w:type="dxa"/>
            <w:tcBorders>
              <w:top w:val="single" w:sz="4" w:space="0" w:color="auto"/>
              <w:left w:val="single" w:sz="4" w:space="0" w:color="auto"/>
              <w:bottom w:val="single" w:sz="4" w:space="0" w:color="auto"/>
              <w:right w:val="single" w:sz="4" w:space="0" w:color="auto"/>
            </w:tcBorders>
            <w:hideMark/>
          </w:tcPr>
          <w:p w14:paraId="2700BCAE" w14:textId="77777777" w:rsidR="001E2CC7" w:rsidRPr="001E2CC7" w:rsidRDefault="001E2CC7" w:rsidP="007D1605">
            <w:pPr>
              <w:rPr>
                <w:rFonts w:ascii="Times New Roman" w:hAnsi="Times New Roman"/>
                <w:i/>
                <w:iCs/>
                <w:szCs w:val="24"/>
              </w:rPr>
            </w:pPr>
            <w:proofErr w:type="spellStart"/>
            <w:r w:rsidRPr="001E2CC7">
              <w:rPr>
                <w:rFonts w:ascii="Times New Roman" w:hAnsi="Times New Roman"/>
                <w:szCs w:val="24"/>
              </w:rPr>
              <w:t>д.Слудка</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2942AD20" w14:textId="28FCF329" w:rsidR="001E2CC7" w:rsidRPr="001E2CC7" w:rsidRDefault="001E2CC7" w:rsidP="007D1605">
            <w:pPr>
              <w:jc w:val="center"/>
              <w:rPr>
                <w:rFonts w:ascii="Times New Roman" w:hAnsi="Times New Roman"/>
                <w:bCs/>
                <w:szCs w:val="24"/>
              </w:rPr>
            </w:pPr>
            <w:r w:rsidRPr="001E2CC7">
              <w:rPr>
                <w:rFonts w:ascii="Times New Roman" w:hAnsi="Times New Roman"/>
                <w:bCs/>
                <w:szCs w:val="24"/>
              </w:rPr>
              <w:t>2</w:t>
            </w:r>
          </w:p>
        </w:tc>
      </w:tr>
      <w:tr w:rsidR="001E2CC7" w:rsidRPr="001E2CC7" w14:paraId="6C60AD4E"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40D92FBF"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29.</w:t>
            </w:r>
          </w:p>
        </w:tc>
        <w:tc>
          <w:tcPr>
            <w:tcW w:w="4862" w:type="dxa"/>
            <w:tcBorders>
              <w:top w:val="single" w:sz="4" w:space="0" w:color="auto"/>
              <w:left w:val="single" w:sz="4" w:space="0" w:color="auto"/>
              <w:bottom w:val="single" w:sz="4" w:space="0" w:color="auto"/>
              <w:right w:val="single" w:sz="4" w:space="0" w:color="auto"/>
            </w:tcBorders>
            <w:hideMark/>
          </w:tcPr>
          <w:p w14:paraId="670999B6" w14:textId="77777777" w:rsidR="001E2CC7" w:rsidRPr="001E2CC7" w:rsidRDefault="001E2CC7" w:rsidP="007D1605">
            <w:pPr>
              <w:rPr>
                <w:rFonts w:ascii="Times New Roman" w:hAnsi="Times New Roman"/>
                <w:i/>
                <w:iCs/>
                <w:szCs w:val="24"/>
              </w:rPr>
            </w:pPr>
            <w:proofErr w:type="spellStart"/>
            <w:r w:rsidRPr="001E2CC7">
              <w:rPr>
                <w:rFonts w:ascii="Times New Roman" w:hAnsi="Times New Roman"/>
                <w:szCs w:val="24"/>
              </w:rPr>
              <w:t>д.Большой</w:t>
            </w:r>
            <w:proofErr w:type="spellEnd"/>
            <w:r w:rsidRPr="001E2CC7">
              <w:rPr>
                <w:rFonts w:ascii="Times New Roman" w:hAnsi="Times New Roman"/>
                <w:szCs w:val="24"/>
              </w:rPr>
              <w:t xml:space="preserve"> Сердеж</w:t>
            </w:r>
          </w:p>
        </w:tc>
        <w:tc>
          <w:tcPr>
            <w:tcW w:w="3544" w:type="dxa"/>
            <w:tcBorders>
              <w:top w:val="single" w:sz="4" w:space="0" w:color="auto"/>
              <w:left w:val="single" w:sz="4" w:space="0" w:color="auto"/>
              <w:bottom w:val="single" w:sz="4" w:space="0" w:color="auto"/>
              <w:right w:val="single" w:sz="4" w:space="0" w:color="auto"/>
            </w:tcBorders>
            <w:hideMark/>
          </w:tcPr>
          <w:p w14:paraId="13A2ECBC" w14:textId="79B75DA7" w:rsidR="001E2CC7" w:rsidRPr="001E2CC7" w:rsidRDefault="001E2CC7" w:rsidP="007D1605">
            <w:pPr>
              <w:jc w:val="center"/>
              <w:rPr>
                <w:rFonts w:ascii="Times New Roman" w:hAnsi="Times New Roman"/>
                <w:bCs/>
                <w:szCs w:val="24"/>
              </w:rPr>
            </w:pPr>
            <w:r w:rsidRPr="001E2CC7">
              <w:rPr>
                <w:rFonts w:ascii="Times New Roman" w:hAnsi="Times New Roman"/>
                <w:bCs/>
                <w:szCs w:val="24"/>
              </w:rPr>
              <w:t>0</w:t>
            </w:r>
          </w:p>
        </w:tc>
      </w:tr>
      <w:tr w:rsidR="001E2CC7" w:rsidRPr="001E2CC7" w14:paraId="793EBB6A"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53E56E57"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30.</w:t>
            </w:r>
          </w:p>
        </w:tc>
        <w:tc>
          <w:tcPr>
            <w:tcW w:w="4862" w:type="dxa"/>
            <w:tcBorders>
              <w:top w:val="single" w:sz="4" w:space="0" w:color="auto"/>
              <w:left w:val="single" w:sz="4" w:space="0" w:color="auto"/>
              <w:bottom w:val="single" w:sz="4" w:space="0" w:color="auto"/>
              <w:right w:val="single" w:sz="4" w:space="0" w:color="auto"/>
            </w:tcBorders>
            <w:hideMark/>
          </w:tcPr>
          <w:p w14:paraId="23C6D3C1" w14:textId="77777777" w:rsidR="001E2CC7" w:rsidRPr="001E2CC7" w:rsidRDefault="001E2CC7" w:rsidP="007D1605">
            <w:pPr>
              <w:jc w:val="right"/>
              <w:rPr>
                <w:rFonts w:ascii="Times New Roman" w:hAnsi="Times New Roman"/>
                <w:i/>
                <w:iCs/>
                <w:szCs w:val="24"/>
              </w:rPr>
            </w:pPr>
            <w:proofErr w:type="spellStart"/>
            <w:r w:rsidRPr="001E2CC7">
              <w:rPr>
                <w:rFonts w:ascii="Times New Roman" w:hAnsi="Times New Roman"/>
                <w:i/>
                <w:iCs/>
                <w:szCs w:val="24"/>
              </w:rPr>
              <w:t>с.Мелянда</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74A501B0" w14:textId="24403BF2" w:rsidR="001E2CC7" w:rsidRPr="001E2CC7" w:rsidRDefault="007F1825" w:rsidP="007D1605">
            <w:pPr>
              <w:jc w:val="center"/>
              <w:rPr>
                <w:rFonts w:ascii="Times New Roman" w:hAnsi="Times New Roman"/>
                <w:bCs/>
                <w:szCs w:val="24"/>
              </w:rPr>
            </w:pPr>
            <w:r>
              <w:rPr>
                <w:rFonts w:ascii="Times New Roman" w:hAnsi="Times New Roman"/>
                <w:bCs/>
                <w:szCs w:val="24"/>
              </w:rPr>
              <w:t>42</w:t>
            </w:r>
          </w:p>
        </w:tc>
      </w:tr>
      <w:tr w:rsidR="001E2CC7" w:rsidRPr="001E2CC7" w14:paraId="52323694"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76A8C2B9"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31.</w:t>
            </w:r>
          </w:p>
        </w:tc>
        <w:tc>
          <w:tcPr>
            <w:tcW w:w="4862" w:type="dxa"/>
            <w:tcBorders>
              <w:top w:val="single" w:sz="4" w:space="0" w:color="auto"/>
              <w:left w:val="single" w:sz="4" w:space="0" w:color="auto"/>
              <w:bottom w:val="single" w:sz="4" w:space="0" w:color="auto"/>
              <w:right w:val="single" w:sz="4" w:space="0" w:color="auto"/>
            </w:tcBorders>
            <w:hideMark/>
          </w:tcPr>
          <w:p w14:paraId="43431EBB" w14:textId="77777777" w:rsidR="001E2CC7" w:rsidRPr="001E2CC7" w:rsidRDefault="001E2CC7" w:rsidP="007D1605">
            <w:pPr>
              <w:jc w:val="right"/>
              <w:rPr>
                <w:rFonts w:ascii="Times New Roman" w:hAnsi="Times New Roman"/>
                <w:i/>
                <w:iCs/>
                <w:szCs w:val="24"/>
              </w:rPr>
            </w:pPr>
            <w:proofErr w:type="spellStart"/>
            <w:r w:rsidRPr="001E2CC7">
              <w:rPr>
                <w:rFonts w:ascii="Times New Roman" w:hAnsi="Times New Roman"/>
                <w:i/>
                <w:iCs/>
                <w:szCs w:val="24"/>
              </w:rPr>
              <w:t>д.Чупраки</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46FC255D" w14:textId="088805ED" w:rsidR="001E2CC7" w:rsidRPr="001E2CC7" w:rsidRDefault="007F1825" w:rsidP="007D1605">
            <w:pPr>
              <w:jc w:val="center"/>
              <w:rPr>
                <w:rFonts w:ascii="Times New Roman" w:hAnsi="Times New Roman"/>
                <w:bCs/>
                <w:szCs w:val="24"/>
              </w:rPr>
            </w:pPr>
            <w:r>
              <w:rPr>
                <w:rFonts w:ascii="Times New Roman" w:hAnsi="Times New Roman"/>
                <w:bCs/>
                <w:szCs w:val="24"/>
              </w:rPr>
              <w:t>22</w:t>
            </w:r>
          </w:p>
        </w:tc>
      </w:tr>
      <w:tr w:rsidR="001E2CC7" w:rsidRPr="001E2CC7" w14:paraId="023855A4"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6B64B03E"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32.</w:t>
            </w:r>
          </w:p>
        </w:tc>
        <w:tc>
          <w:tcPr>
            <w:tcW w:w="4862" w:type="dxa"/>
            <w:tcBorders>
              <w:top w:val="single" w:sz="4" w:space="0" w:color="auto"/>
              <w:left w:val="single" w:sz="4" w:space="0" w:color="auto"/>
              <w:bottom w:val="single" w:sz="4" w:space="0" w:color="auto"/>
              <w:right w:val="single" w:sz="4" w:space="0" w:color="auto"/>
            </w:tcBorders>
            <w:hideMark/>
          </w:tcPr>
          <w:p w14:paraId="10CA2A9F" w14:textId="77777777" w:rsidR="001E2CC7" w:rsidRPr="001E2CC7" w:rsidRDefault="001E2CC7" w:rsidP="007D1605">
            <w:pPr>
              <w:jc w:val="right"/>
              <w:rPr>
                <w:rFonts w:ascii="Times New Roman" w:hAnsi="Times New Roman"/>
                <w:i/>
                <w:iCs/>
                <w:szCs w:val="24"/>
              </w:rPr>
            </w:pPr>
            <w:proofErr w:type="spellStart"/>
            <w:r w:rsidRPr="001E2CC7">
              <w:rPr>
                <w:rFonts w:ascii="Times New Roman" w:hAnsi="Times New Roman"/>
                <w:i/>
                <w:iCs/>
                <w:szCs w:val="24"/>
              </w:rPr>
              <w:t>д.Шишкино</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279B0C6C" w14:textId="13FC2C5F" w:rsidR="001E2CC7" w:rsidRPr="001E2CC7" w:rsidRDefault="001E2CC7" w:rsidP="007D1605">
            <w:pPr>
              <w:jc w:val="center"/>
              <w:rPr>
                <w:rFonts w:ascii="Times New Roman" w:hAnsi="Times New Roman"/>
                <w:bCs/>
                <w:szCs w:val="24"/>
              </w:rPr>
            </w:pPr>
            <w:r w:rsidRPr="001E2CC7">
              <w:rPr>
                <w:rFonts w:ascii="Times New Roman" w:hAnsi="Times New Roman"/>
                <w:bCs/>
                <w:szCs w:val="24"/>
              </w:rPr>
              <w:t>3</w:t>
            </w:r>
          </w:p>
        </w:tc>
      </w:tr>
      <w:tr w:rsidR="001E2CC7" w:rsidRPr="001E2CC7" w14:paraId="57DCA14D"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463A3637"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33.</w:t>
            </w:r>
          </w:p>
        </w:tc>
        <w:tc>
          <w:tcPr>
            <w:tcW w:w="4862" w:type="dxa"/>
            <w:tcBorders>
              <w:top w:val="single" w:sz="4" w:space="0" w:color="auto"/>
              <w:left w:val="single" w:sz="4" w:space="0" w:color="auto"/>
              <w:bottom w:val="single" w:sz="4" w:space="0" w:color="auto"/>
              <w:right w:val="single" w:sz="4" w:space="0" w:color="auto"/>
            </w:tcBorders>
            <w:hideMark/>
          </w:tcPr>
          <w:p w14:paraId="423EBA51" w14:textId="77777777" w:rsidR="001E2CC7" w:rsidRPr="001E2CC7" w:rsidRDefault="001E2CC7" w:rsidP="007D1605">
            <w:pPr>
              <w:rPr>
                <w:rFonts w:ascii="Times New Roman" w:hAnsi="Times New Roman"/>
                <w:szCs w:val="24"/>
              </w:rPr>
            </w:pPr>
            <w:proofErr w:type="spellStart"/>
            <w:r w:rsidRPr="001E2CC7">
              <w:rPr>
                <w:rFonts w:ascii="Times New Roman" w:hAnsi="Times New Roman"/>
                <w:szCs w:val="24"/>
              </w:rPr>
              <w:t>д.Елизарово</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42EEA27E" w14:textId="75E72A11" w:rsidR="001E2CC7" w:rsidRPr="001E2CC7" w:rsidRDefault="007F1825" w:rsidP="007D1605">
            <w:pPr>
              <w:jc w:val="center"/>
              <w:rPr>
                <w:rFonts w:ascii="Times New Roman" w:hAnsi="Times New Roman"/>
                <w:bCs/>
                <w:szCs w:val="24"/>
              </w:rPr>
            </w:pPr>
            <w:r>
              <w:rPr>
                <w:rFonts w:ascii="Times New Roman" w:hAnsi="Times New Roman"/>
                <w:bCs/>
                <w:szCs w:val="24"/>
              </w:rPr>
              <w:t>162</w:t>
            </w:r>
          </w:p>
        </w:tc>
      </w:tr>
      <w:tr w:rsidR="001E2CC7" w:rsidRPr="001E2CC7" w14:paraId="5E7888C1"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4624E588"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34.</w:t>
            </w:r>
          </w:p>
        </w:tc>
        <w:tc>
          <w:tcPr>
            <w:tcW w:w="4862" w:type="dxa"/>
            <w:tcBorders>
              <w:top w:val="single" w:sz="4" w:space="0" w:color="auto"/>
              <w:left w:val="single" w:sz="4" w:space="0" w:color="auto"/>
              <w:bottom w:val="single" w:sz="4" w:space="0" w:color="auto"/>
              <w:right w:val="single" w:sz="4" w:space="0" w:color="auto"/>
            </w:tcBorders>
            <w:hideMark/>
          </w:tcPr>
          <w:p w14:paraId="10867517" w14:textId="77777777" w:rsidR="001E2CC7" w:rsidRPr="001E2CC7" w:rsidRDefault="001E2CC7" w:rsidP="007D1605">
            <w:pPr>
              <w:rPr>
                <w:rFonts w:ascii="Times New Roman" w:hAnsi="Times New Roman"/>
                <w:szCs w:val="24"/>
              </w:rPr>
            </w:pPr>
            <w:proofErr w:type="spellStart"/>
            <w:r w:rsidRPr="001E2CC7">
              <w:rPr>
                <w:rFonts w:ascii="Times New Roman" w:hAnsi="Times New Roman"/>
                <w:szCs w:val="24"/>
              </w:rPr>
              <w:t>д.Окольники</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FBFDC6F" w14:textId="08F8C52C" w:rsidR="001E2CC7" w:rsidRPr="001E2CC7" w:rsidRDefault="001E2CC7" w:rsidP="007D1605">
            <w:pPr>
              <w:jc w:val="center"/>
              <w:rPr>
                <w:rFonts w:ascii="Times New Roman" w:hAnsi="Times New Roman"/>
                <w:bCs/>
                <w:szCs w:val="24"/>
              </w:rPr>
            </w:pPr>
            <w:r w:rsidRPr="001E2CC7">
              <w:rPr>
                <w:rFonts w:ascii="Times New Roman" w:hAnsi="Times New Roman"/>
                <w:bCs/>
                <w:szCs w:val="24"/>
              </w:rPr>
              <w:t>11</w:t>
            </w:r>
          </w:p>
        </w:tc>
      </w:tr>
      <w:tr w:rsidR="001E2CC7" w:rsidRPr="001E2CC7" w14:paraId="3BA2EC31"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51234CAC"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35.</w:t>
            </w:r>
          </w:p>
        </w:tc>
        <w:tc>
          <w:tcPr>
            <w:tcW w:w="4862" w:type="dxa"/>
            <w:tcBorders>
              <w:top w:val="single" w:sz="4" w:space="0" w:color="auto"/>
              <w:left w:val="single" w:sz="4" w:space="0" w:color="auto"/>
              <w:bottom w:val="single" w:sz="4" w:space="0" w:color="auto"/>
              <w:right w:val="single" w:sz="4" w:space="0" w:color="auto"/>
            </w:tcBorders>
            <w:hideMark/>
          </w:tcPr>
          <w:p w14:paraId="5241464A" w14:textId="77777777" w:rsidR="001E2CC7" w:rsidRPr="001E2CC7" w:rsidRDefault="001E2CC7" w:rsidP="007D1605">
            <w:pPr>
              <w:jc w:val="right"/>
              <w:rPr>
                <w:rFonts w:ascii="Times New Roman" w:hAnsi="Times New Roman"/>
                <w:i/>
                <w:iCs/>
                <w:szCs w:val="24"/>
              </w:rPr>
            </w:pPr>
            <w:proofErr w:type="spellStart"/>
            <w:r w:rsidRPr="001E2CC7">
              <w:rPr>
                <w:rFonts w:ascii="Times New Roman" w:hAnsi="Times New Roman"/>
                <w:i/>
                <w:iCs/>
                <w:szCs w:val="24"/>
              </w:rPr>
              <w:t>д.Кокорево</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00183481" w14:textId="729BB0D7" w:rsidR="001E2CC7" w:rsidRPr="001E2CC7" w:rsidRDefault="001E2CC7" w:rsidP="007D1605">
            <w:pPr>
              <w:jc w:val="center"/>
              <w:rPr>
                <w:rFonts w:ascii="Times New Roman" w:hAnsi="Times New Roman"/>
                <w:bCs/>
                <w:szCs w:val="24"/>
              </w:rPr>
            </w:pPr>
            <w:r w:rsidRPr="001E2CC7">
              <w:rPr>
                <w:rFonts w:ascii="Times New Roman" w:hAnsi="Times New Roman"/>
                <w:bCs/>
                <w:szCs w:val="24"/>
              </w:rPr>
              <w:t xml:space="preserve">55 </w:t>
            </w:r>
          </w:p>
        </w:tc>
      </w:tr>
      <w:tr w:rsidR="001E2CC7" w:rsidRPr="001E2CC7" w14:paraId="289D8E88"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744BD789"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36.</w:t>
            </w:r>
          </w:p>
        </w:tc>
        <w:tc>
          <w:tcPr>
            <w:tcW w:w="4862" w:type="dxa"/>
            <w:tcBorders>
              <w:top w:val="single" w:sz="4" w:space="0" w:color="auto"/>
              <w:left w:val="single" w:sz="4" w:space="0" w:color="auto"/>
              <w:bottom w:val="single" w:sz="4" w:space="0" w:color="auto"/>
              <w:right w:val="single" w:sz="4" w:space="0" w:color="auto"/>
            </w:tcBorders>
            <w:hideMark/>
          </w:tcPr>
          <w:p w14:paraId="1C98920A" w14:textId="77777777" w:rsidR="001E2CC7" w:rsidRPr="001E2CC7" w:rsidRDefault="001E2CC7" w:rsidP="007D1605">
            <w:pPr>
              <w:jc w:val="right"/>
              <w:rPr>
                <w:rFonts w:ascii="Times New Roman" w:hAnsi="Times New Roman"/>
                <w:i/>
                <w:iCs/>
                <w:szCs w:val="24"/>
              </w:rPr>
            </w:pPr>
            <w:proofErr w:type="spellStart"/>
            <w:r w:rsidRPr="001E2CC7">
              <w:rPr>
                <w:rFonts w:ascii="Times New Roman" w:hAnsi="Times New Roman"/>
                <w:i/>
                <w:iCs/>
                <w:szCs w:val="24"/>
              </w:rPr>
              <w:t>д.Малый</w:t>
            </w:r>
            <w:proofErr w:type="spellEnd"/>
            <w:r w:rsidRPr="001E2CC7">
              <w:rPr>
                <w:rFonts w:ascii="Times New Roman" w:hAnsi="Times New Roman"/>
                <w:i/>
                <w:iCs/>
                <w:szCs w:val="24"/>
              </w:rPr>
              <w:t xml:space="preserve"> </w:t>
            </w:r>
            <w:proofErr w:type="spellStart"/>
            <w:r w:rsidRPr="001E2CC7">
              <w:rPr>
                <w:rFonts w:ascii="Times New Roman" w:hAnsi="Times New Roman"/>
                <w:i/>
                <w:iCs/>
                <w:szCs w:val="24"/>
              </w:rPr>
              <w:t>Рын</w:t>
            </w:r>
            <w:proofErr w:type="spellEnd"/>
            <w:r w:rsidRPr="001E2CC7">
              <w:rPr>
                <w:rFonts w:ascii="Times New Roman" w:hAnsi="Times New Roman"/>
                <w:i/>
                <w:iCs/>
                <w:szCs w:val="24"/>
              </w:rPr>
              <w:t xml:space="preserve">- </w:t>
            </w:r>
            <w:proofErr w:type="spellStart"/>
            <w:r w:rsidRPr="001E2CC7">
              <w:rPr>
                <w:rFonts w:ascii="Times New Roman" w:hAnsi="Times New Roman"/>
                <w:i/>
                <w:iCs/>
                <w:szCs w:val="24"/>
              </w:rPr>
              <w:t>Дудорово</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149EBBF6" w14:textId="6296EEA8" w:rsidR="001E2CC7" w:rsidRPr="001E2CC7" w:rsidRDefault="007F1825" w:rsidP="007D1605">
            <w:pPr>
              <w:jc w:val="center"/>
              <w:rPr>
                <w:rFonts w:ascii="Times New Roman" w:hAnsi="Times New Roman"/>
                <w:bCs/>
                <w:szCs w:val="24"/>
              </w:rPr>
            </w:pPr>
            <w:r>
              <w:rPr>
                <w:rFonts w:ascii="Times New Roman" w:hAnsi="Times New Roman"/>
                <w:bCs/>
                <w:szCs w:val="24"/>
              </w:rPr>
              <w:t>57</w:t>
            </w:r>
            <w:r w:rsidR="001E2CC7" w:rsidRPr="001E2CC7">
              <w:rPr>
                <w:rFonts w:ascii="Times New Roman" w:hAnsi="Times New Roman"/>
                <w:bCs/>
                <w:szCs w:val="24"/>
              </w:rPr>
              <w:t xml:space="preserve"> </w:t>
            </w:r>
          </w:p>
        </w:tc>
      </w:tr>
      <w:tr w:rsidR="001E2CC7" w:rsidRPr="001E2CC7" w14:paraId="4C2929A3"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3F71B9CB"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37.</w:t>
            </w:r>
          </w:p>
        </w:tc>
        <w:tc>
          <w:tcPr>
            <w:tcW w:w="4862" w:type="dxa"/>
            <w:tcBorders>
              <w:top w:val="single" w:sz="4" w:space="0" w:color="auto"/>
              <w:left w:val="single" w:sz="4" w:space="0" w:color="auto"/>
              <w:bottom w:val="single" w:sz="4" w:space="0" w:color="auto"/>
              <w:right w:val="single" w:sz="4" w:space="0" w:color="auto"/>
            </w:tcBorders>
            <w:hideMark/>
          </w:tcPr>
          <w:p w14:paraId="08F1780B" w14:textId="77777777" w:rsidR="001E2CC7" w:rsidRPr="001E2CC7" w:rsidRDefault="001E2CC7" w:rsidP="007D1605">
            <w:pPr>
              <w:jc w:val="right"/>
              <w:rPr>
                <w:rFonts w:ascii="Times New Roman" w:hAnsi="Times New Roman"/>
                <w:i/>
                <w:iCs/>
                <w:szCs w:val="24"/>
              </w:rPr>
            </w:pPr>
            <w:proofErr w:type="spellStart"/>
            <w:r w:rsidRPr="001E2CC7">
              <w:rPr>
                <w:rFonts w:ascii="Times New Roman" w:hAnsi="Times New Roman"/>
                <w:i/>
                <w:iCs/>
                <w:szCs w:val="24"/>
              </w:rPr>
              <w:t>д.Малый</w:t>
            </w:r>
            <w:proofErr w:type="spellEnd"/>
            <w:r w:rsidRPr="001E2CC7">
              <w:rPr>
                <w:rFonts w:ascii="Times New Roman" w:hAnsi="Times New Roman"/>
                <w:i/>
                <w:iCs/>
                <w:szCs w:val="24"/>
              </w:rPr>
              <w:t xml:space="preserve"> </w:t>
            </w:r>
            <w:proofErr w:type="spellStart"/>
            <w:r w:rsidRPr="001E2CC7">
              <w:rPr>
                <w:rFonts w:ascii="Times New Roman" w:hAnsi="Times New Roman"/>
                <w:i/>
                <w:iCs/>
                <w:szCs w:val="24"/>
              </w:rPr>
              <w:t>Рын</w:t>
            </w:r>
            <w:proofErr w:type="spellEnd"/>
            <w:r w:rsidRPr="001E2CC7">
              <w:rPr>
                <w:rFonts w:ascii="Times New Roman" w:hAnsi="Times New Roman"/>
                <w:i/>
                <w:iCs/>
                <w:szCs w:val="24"/>
              </w:rPr>
              <w:t>- Мари</w:t>
            </w:r>
          </w:p>
        </w:tc>
        <w:tc>
          <w:tcPr>
            <w:tcW w:w="3544" w:type="dxa"/>
            <w:tcBorders>
              <w:top w:val="single" w:sz="4" w:space="0" w:color="auto"/>
              <w:left w:val="single" w:sz="4" w:space="0" w:color="auto"/>
              <w:bottom w:val="single" w:sz="4" w:space="0" w:color="auto"/>
              <w:right w:val="single" w:sz="4" w:space="0" w:color="auto"/>
            </w:tcBorders>
            <w:hideMark/>
          </w:tcPr>
          <w:p w14:paraId="617E7A5D" w14:textId="71DF36D3" w:rsidR="001E2CC7" w:rsidRPr="001E2CC7" w:rsidRDefault="007F1825" w:rsidP="007D1605">
            <w:pPr>
              <w:jc w:val="center"/>
              <w:rPr>
                <w:rFonts w:ascii="Times New Roman" w:hAnsi="Times New Roman"/>
                <w:bCs/>
                <w:szCs w:val="24"/>
              </w:rPr>
            </w:pPr>
            <w:r>
              <w:rPr>
                <w:rFonts w:ascii="Times New Roman" w:hAnsi="Times New Roman"/>
                <w:bCs/>
                <w:szCs w:val="24"/>
              </w:rPr>
              <w:t>49</w:t>
            </w:r>
          </w:p>
        </w:tc>
      </w:tr>
      <w:tr w:rsidR="001E2CC7" w:rsidRPr="001E2CC7" w14:paraId="5926E7A2"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622F229C"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38.</w:t>
            </w:r>
          </w:p>
        </w:tc>
        <w:tc>
          <w:tcPr>
            <w:tcW w:w="4862" w:type="dxa"/>
            <w:tcBorders>
              <w:top w:val="single" w:sz="4" w:space="0" w:color="auto"/>
              <w:left w:val="single" w:sz="4" w:space="0" w:color="auto"/>
              <w:bottom w:val="single" w:sz="4" w:space="0" w:color="auto"/>
              <w:right w:val="single" w:sz="4" w:space="0" w:color="auto"/>
            </w:tcBorders>
            <w:hideMark/>
          </w:tcPr>
          <w:p w14:paraId="454FB70E" w14:textId="77777777" w:rsidR="001E2CC7" w:rsidRPr="001E2CC7" w:rsidRDefault="001E2CC7" w:rsidP="007D1605">
            <w:pPr>
              <w:jc w:val="right"/>
              <w:rPr>
                <w:rFonts w:ascii="Times New Roman" w:hAnsi="Times New Roman"/>
                <w:i/>
                <w:iCs/>
                <w:szCs w:val="24"/>
              </w:rPr>
            </w:pPr>
            <w:proofErr w:type="spellStart"/>
            <w:r w:rsidRPr="001E2CC7">
              <w:rPr>
                <w:rFonts w:ascii="Times New Roman" w:hAnsi="Times New Roman"/>
                <w:i/>
                <w:iCs/>
                <w:szCs w:val="24"/>
              </w:rPr>
              <w:t>д.Ситьмяна</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737E8E52" w14:textId="3A4AC77B" w:rsidR="001E2CC7" w:rsidRPr="001E2CC7" w:rsidRDefault="001E2CC7" w:rsidP="007D1605">
            <w:pPr>
              <w:jc w:val="center"/>
              <w:rPr>
                <w:rFonts w:ascii="Times New Roman" w:hAnsi="Times New Roman"/>
                <w:bCs/>
                <w:szCs w:val="24"/>
              </w:rPr>
            </w:pPr>
            <w:r w:rsidRPr="001E2CC7">
              <w:rPr>
                <w:rFonts w:ascii="Times New Roman" w:hAnsi="Times New Roman"/>
                <w:bCs/>
                <w:szCs w:val="24"/>
              </w:rPr>
              <w:t xml:space="preserve">15 </w:t>
            </w:r>
          </w:p>
        </w:tc>
      </w:tr>
      <w:tr w:rsidR="001E2CC7" w:rsidRPr="001E2CC7" w14:paraId="0EDB5AFB" w14:textId="77777777" w:rsidTr="005E13BC">
        <w:tc>
          <w:tcPr>
            <w:tcW w:w="696" w:type="dxa"/>
            <w:tcBorders>
              <w:top w:val="single" w:sz="4" w:space="0" w:color="auto"/>
              <w:left w:val="single" w:sz="4" w:space="0" w:color="auto"/>
              <w:bottom w:val="single" w:sz="4" w:space="0" w:color="auto"/>
              <w:right w:val="single" w:sz="4" w:space="0" w:color="auto"/>
            </w:tcBorders>
            <w:hideMark/>
          </w:tcPr>
          <w:p w14:paraId="449117D4"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39.</w:t>
            </w:r>
          </w:p>
        </w:tc>
        <w:tc>
          <w:tcPr>
            <w:tcW w:w="4862" w:type="dxa"/>
            <w:tcBorders>
              <w:top w:val="single" w:sz="4" w:space="0" w:color="auto"/>
              <w:left w:val="single" w:sz="4" w:space="0" w:color="auto"/>
              <w:bottom w:val="single" w:sz="4" w:space="0" w:color="auto"/>
              <w:right w:val="single" w:sz="4" w:space="0" w:color="auto"/>
            </w:tcBorders>
            <w:hideMark/>
          </w:tcPr>
          <w:p w14:paraId="0D4C0206" w14:textId="77777777" w:rsidR="001E2CC7" w:rsidRPr="001E2CC7" w:rsidRDefault="001E2CC7" w:rsidP="007D1605">
            <w:pPr>
              <w:jc w:val="right"/>
              <w:rPr>
                <w:rFonts w:ascii="Times New Roman" w:hAnsi="Times New Roman"/>
                <w:i/>
                <w:iCs/>
                <w:szCs w:val="24"/>
              </w:rPr>
            </w:pPr>
            <w:proofErr w:type="spellStart"/>
            <w:r w:rsidRPr="001E2CC7">
              <w:rPr>
                <w:rFonts w:ascii="Times New Roman" w:hAnsi="Times New Roman"/>
                <w:i/>
                <w:iCs/>
                <w:szCs w:val="24"/>
              </w:rPr>
              <w:t>д.Соль</w:t>
            </w:r>
            <w:proofErr w:type="spellEnd"/>
            <w:r w:rsidRPr="001E2CC7">
              <w:rPr>
                <w:rFonts w:ascii="Times New Roman" w:hAnsi="Times New Roman"/>
                <w:i/>
                <w:iCs/>
                <w:szCs w:val="24"/>
              </w:rPr>
              <w:t>-Грязь</w:t>
            </w:r>
          </w:p>
        </w:tc>
        <w:tc>
          <w:tcPr>
            <w:tcW w:w="3544" w:type="dxa"/>
            <w:tcBorders>
              <w:top w:val="single" w:sz="4" w:space="0" w:color="auto"/>
              <w:left w:val="single" w:sz="4" w:space="0" w:color="auto"/>
              <w:bottom w:val="single" w:sz="4" w:space="0" w:color="auto"/>
              <w:right w:val="single" w:sz="4" w:space="0" w:color="auto"/>
            </w:tcBorders>
            <w:hideMark/>
          </w:tcPr>
          <w:p w14:paraId="03527EE9" w14:textId="5A3F8064" w:rsidR="001E2CC7" w:rsidRPr="001E2CC7" w:rsidRDefault="007F1825" w:rsidP="007D1605">
            <w:pPr>
              <w:jc w:val="center"/>
              <w:rPr>
                <w:rFonts w:ascii="Times New Roman" w:hAnsi="Times New Roman"/>
                <w:bCs/>
                <w:szCs w:val="24"/>
              </w:rPr>
            </w:pPr>
            <w:r>
              <w:rPr>
                <w:rFonts w:ascii="Times New Roman" w:hAnsi="Times New Roman"/>
                <w:bCs/>
                <w:szCs w:val="24"/>
              </w:rPr>
              <w:t>34</w:t>
            </w:r>
            <w:r w:rsidR="001E2CC7" w:rsidRPr="001E2CC7">
              <w:rPr>
                <w:rFonts w:ascii="Times New Roman" w:hAnsi="Times New Roman"/>
                <w:bCs/>
                <w:szCs w:val="24"/>
              </w:rPr>
              <w:t xml:space="preserve"> </w:t>
            </w:r>
          </w:p>
        </w:tc>
      </w:tr>
      <w:tr w:rsidR="001E2CC7" w:rsidRPr="001E2CC7" w14:paraId="6FE2D000" w14:textId="77777777" w:rsidTr="005E13BC">
        <w:trPr>
          <w:trHeight w:val="516"/>
        </w:trPr>
        <w:tc>
          <w:tcPr>
            <w:tcW w:w="696" w:type="dxa"/>
            <w:tcBorders>
              <w:top w:val="single" w:sz="4" w:space="0" w:color="auto"/>
              <w:left w:val="single" w:sz="4" w:space="0" w:color="auto"/>
              <w:bottom w:val="single" w:sz="4" w:space="0" w:color="auto"/>
              <w:right w:val="single" w:sz="4" w:space="0" w:color="auto"/>
            </w:tcBorders>
            <w:hideMark/>
          </w:tcPr>
          <w:p w14:paraId="103E1AB8"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40.</w:t>
            </w:r>
          </w:p>
        </w:tc>
        <w:tc>
          <w:tcPr>
            <w:tcW w:w="4862" w:type="dxa"/>
            <w:tcBorders>
              <w:top w:val="single" w:sz="4" w:space="0" w:color="auto"/>
              <w:left w:val="single" w:sz="4" w:space="0" w:color="auto"/>
              <w:bottom w:val="single" w:sz="4" w:space="0" w:color="auto"/>
              <w:right w:val="single" w:sz="4" w:space="0" w:color="auto"/>
            </w:tcBorders>
            <w:hideMark/>
          </w:tcPr>
          <w:p w14:paraId="3993AC8E" w14:textId="77777777" w:rsidR="001E2CC7" w:rsidRPr="001E2CC7" w:rsidRDefault="001E2CC7" w:rsidP="007D1605">
            <w:pPr>
              <w:jc w:val="right"/>
              <w:rPr>
                <w:rFonts w:ascii="Times New Roman" w:hAnsi="Times New Roman"/>
                <w:i/>
                <w:iCs/>
                <w:szCs w:val="24"/>
              </w:rPr>
            </w:pPr>
            <w:proofErr w:type="spellStart"/>
            <w:r w:rsidRPr="001E2CC7">
              <w:rPr>
                <w:rFonts w:ascii="Times New Roman" w:hAnsi="Times New Roman"/>
                <w:i/>
                <w:iCs/>
                <w:szCs w:val="24"/>
              </w:rPr>
              <w:t>д.Фомины</w:t>
            </w:r>
            <w:proofErr w:type="spellEnd"/>
          </w:p>
        </w:tc>
        <w:tc>
          <w:tcPr>
            <w:tcW w:w="3544" w:type="dxa"/>
            <w:tcBorders>
              <w:top w:val="single" w:sz="4" w:space="0" w:color="auto"/>
              <w:left w:val="single" w:sz="4" w:space="0" w:color="auto"/>
              <w:bottom w:val="single" w:sz="4" w:space="0" w:color="auto"/>
              <w:right w:val="single" w:sz="4" w:space="0" w:color="auto"/>
            </w:tcBorders>
          </w:tcPr>
          <w:p w14:paraId="597EC89B" w14:textId="2DC89D7D" w:rsidR="001E2CC7" w:rsidRPr="001E2CC7" w:rsidRDefault="007F1825" w:rsidP="007D1605">
            <w:pPr>
              <w:jc w:val="center"/>
              <w:rPr>
                <w:rFonts w:ascii="Times New Roman" w:hAnsi="Times New Roman"/>
                <w:bCs/>
                <w:szCs w:val="24"/>
              </w:rPr>
            </w:pPr>
            <w:r>
              <w:rPr>
                <w:rFonts w:ascii="Times New Roman" w:hAnsi="Times New Roman"/>
                <w:bCs/>
                <w:szCs w:val="24"/>
              </w:rPr>
              <w:t>18</w:t>
            </w:r>
          </w:p>
        </w:tc>
      </w:tr>
      <w:tr w:rsidR="001E2CC7" w:rsidRPr="001E2CC7" w14:paraId="1A4E63E5" w14:textId="77777777" w:rsidTr="005E13BC">
        <w:trPr>
          <w:trHeight w:val="391"/>
        </w:trPr>
        <w:tc>
          <w:tcPr>
            <w:tcW w:w="696" w:type="dxa"/>
            <w:tcBorders>
              <w:top w:val="single" w:sz="4" w:space="0" w:color="auto"/>
              <w:left w:val="single" w:sz="4" w:space="0" w:color="auto"/>
              <w:bottom w:val="single" w:sz="4" w:space="0" w:color="auto"/>
              <w:right w:val="single" w:sz="4" w:space="0" w:color="auto"/>
            </w:tcBorders>
            <w:hideMark/>
          </w:tcPr>
          <w:p w14:paraId="622AC395"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41.</w:t>
            </w:r>
          </w:p>
        </w:tc>
        <w:tc>
          <w:tcPr>
            <w:tcW w:w="4862" w:type="dxa"/>
            <w:tcBorders>
              <w:top w:val="single" w:sz="4" w:space="0" w:color="auto"/>
              <w:left w:val="single" w:sz="4" w:space="0" w:color="auto"/>
              <w:bottom w:val="single" w:sz="4" w:space="0" w:color="auto"/>
              <w:right w:val="single" w:sz="4" w:space="0" w:color="auto"/>
            </w:tcBorders>
            <w:hideMark/>
          </w:tcPr>
          <w:p w14:paraId="1D9E1681" w14:textId="77777777" w:rsidR="001E2CC7" w:rsidRPr="001E2CC7" w:rsidRDefault="001E2CC7" w:rsidP="007D1605">
            <w:pPr>
              <w:rPr>
                <w:rFonts w:ascii="Times New Roman" w:hAnsi="Times New Roman"/>
                <w:szCs w:val="24"/>
              </w:rPr>
            </w:pPr>
            <w:proofErr w:type="spellStart"/>
            <w:r w:rsidRPr="001E2CC7">
              <w:rPr>
                <w:rFonts w:ascii="Times New Roman" w:hAnsi="Times New Roman"/>
                <w:szCs w:val="24"/>
              </w:rPr>
              <w:t>п.Окунево</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19F65603" w14:textId="24E9A52C" w:rsidR="001E2CC7" w:rsidRPr="001E2CC7" w:rsidRDefault="007F1825" w:rsidP="007D1605">
            <w:pPr>
              <w:jc w:val="center"/>
              <w:rPr>
                <w:rFonts w:ascii="Times New Roman" w:hAnsi="Times New Roman"/>
                <w:bCs/>
                <w:szCs w:val="24"/>
              </w:rPr>
            </w:pPr>
            <w:r>
              <w:rPr>
                <w:rFonts w:ascii="Times New Roman" w:hAnsi="Times New Roman"/>
                <w:bCs/>
                <w:szCs w:val="24"/>
              </w:rPr>
              <w:t>224</w:t>
            </w:r>
          </w:p>
        </w:tc>
      </w:tr>
      <w:tr w:rsidR="001E2CC7" w:rsidRPr="001E2CC7" w14:paraId="69BF3115" w14:textId="77777777" w:rsidTr="005E13BC">
        <w:trPr>
          <w:trHeight w:val="391"/>
        </w:trPr>
        <w:tc>
          <w:tcPr>
            <w:tcW w:w="696" w:type="dxa"/>
            <w:tcBorders>
              <w:top w:val="single" w:sz="4" w:space="0" w:color="auto"/>
              <w:left w:val="single" w:sz="4" w:space="0" w:color="auto"/>
              <w:bottom w:val="single" w:sz="4" w:space="0" w:color="auto"/>
              <w:right w:val="single" w:sz="4" w:space="0" w:color="auto"/>
            </w:tcBorders>
            <w:hideMark/>
          </w:tcPr>
          <w:p w14:paraId="4C5B0183"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42.</w:t>
            </w:r>
          </w:p>
        </w:tc>
        <w:tc>
          <w:tcPr>
            <w:tcW w:w="4862" w:type="dxa"/>
            <w:tcBorders>
              <w:top w:val="single" w:sz="4" w:space="0" w:color="auto"/>
              <w:left w:val="single" w:sz="4" w:space="0" w:color="auto"/>
              <w:bottom w:val="single" w:sz="4" w:space="0" w:color="auto"/>
              <w:right w:val="single" w:sz="4" w:space="0" w:color="auto"/>
            </w:tcBorders>
            <w:hideMark/>
          </w:tcPr>
          <w:p w14:paraId="5A55D6B4" w14:textId="77777777" w:rsidR="001E2CC7" w:rsidRPr="001E2CC7" w:rsidRDefault="001E2CC7" w:rsidP="007D1605">
            <w:pPr>
              <w:rPr>
                <w:rFonts w:ascii="Times New Roman" w:hAnsi="Times New Roman"/>
                <w:szCs w:val="24"/>
              </w:rPr>
            </w:pPr>
            <w:proofErr w:type="spellStart"/>
            <w:r w:rsidRPr="001E2CC7">
              <w:rPr>
                <w:rFonts w:ascii="Times New Roman" w:hAnsi="Times New Roman"/>
                <w:szCs w:val="24"/>
              </w:rPr>
              <w:t>д.Гари</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BC32DC1" w14:textId="2E5DC2D9" w:rsidR="001E2CC7" w:rsidRPr="001E2CC7" w:rsidRDefault="001E2CC7" w:rsidP="007D1605">
            <w:pPr>
              <w:jc w:val="center"/>
              <w:rPr>
                <w:rFonts w:ascii="Times New Roman" w:hAnsi="Times New Roman"/>
                <w:bCs/>
                <w:szCs w:val="24"/>
              </w:rPr>
            </w:pPr>
            <w:r w:rsidRPr="001E2CC7">
              <w:rPr>
                <w:rFonts w:ascii="Times New Roman" w:hAnsi="Times New Roman"/>
                <w:bCs/>
                <w:szCs w:val="24"/>
              </w:rPr>
              <w:t>1</w:t>
            </w:r>
          </w:p>
        </w:tc>
      </w:tr>
      <w:tr w:rsidR="001E2CC7" w:rsidRPr="001E2CC7" w14:paraId="0C8A0C42" w14:textId="77777777" w:rsidTr="005E13BC">
        <w:trPr>
          <w:trHeight w:val="391"/>
        </w:trPr>
        <w:tc>
          <w:tcPr>
            <w:tcW w:w="696" w:type="dxa"/>
            <w:tcBorders>
              <w:top w:val="single" w:sz="4" w:space="0" w:color="auto"/>
              <w:left w:val="single" w:sz="4" w:space="0" w:color="auto"/>
              <w:bottom w:val="single" w:sz="4" w:space="0" w:color="auto"/>
              <w:right w:val="single" w:sz="4" w:space="0" w:color="auto"/>
            </w:tcBorders>
            <w:hideMark/>
          </w:tcPr>
          <w:p w14:paraId="66CAE903"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43.</w:t>
            </w:r>
          </w:p>
        </w:tc>
        <w:tc>
          <w:tcPr>
            <w:tcW w:w="4862" w:type="dxa"/>
            <w:tcBorders>
              <w:top w:val="single" w:sz="4" w:space="0" w:color="auto"/>
              <w:left w:val="single" w:sz="4" w:space="0" w:color="auto"/>
              <w:bottom w:val="single" w:sz="4" w:space="0" w:color="auto"/>
              <w:right w:val="single" w:sz="4" w:space="0" w:color="auto"/>
            </w:tcBorders>
            <w:hideMark/>
          </w:tcPr>
          <w:p w14:paraId="115A17FF" w14:textId="77777777" w:rsidR="001E2CC7" w:rsidRPr="001E2CC7" w:rsidRDefault="001E2CC7" w:rsidP="007D1605">
            <w:pPr>
              <w:rPr>
                <w:rFonts w:ascii="Times New Roman" w:hAnsi="Times New Roman"/>
                <w:szCs w:val="24"/>
              </w:rPr>
            </w:pPr>
            <w:r w:rsidRPr="001E2CC7">
              <w:rPr>
                <w:rFonts w:ascii="Times New Roman" w:hAnsi="Times New Roman"/>
                <w:szCs w:val="24"/>
              </w:rPr>
              <w:t xml:space="preserve">хутор </w:t>
            </w:r>
            <w:proofErr w:type="spellStart"/>
            <w:r w:rsidRPr="001E2CC7">
              <w:rPr>
                <w:rFonts w:ascii="Times New Roman" w:hAnsi="Times New Roman"/>
                <w:szCs w:val="24"/>
              </w:rPr>
              <w:t>Гурино</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75C5732" w14:textId="12DAA244" w:rsidR="001E2CC7" w:rsidRPr="001E2CC7" w:rsidRDefault="001E2CC7" w:rsidP="007D1605">
            <w:pPr>
              <w:jc w:val="center"/>
              <w:rPr>
                <w:rFonts w:ascii="Times New Roman" w:hAnsi="Times New Roman"/>
                <w:bCs/>
                <w:szCs w:val="24"/>
              </w:rPr>
            </w:pPr>
            <w:r w:rsidRPr="001E2CC7">
              <w:rPr>
                <w:rFonts w:ascii="Times New Roman" w:hAnsi="Times New Roman"/>
                <w:bCs/>
                <w:szCs w:val="24"/>
              </w:rPr>
              <w:t>5</w:t>
            </w:r>
          </w:p>
        </w:tc>
      </w:tr>
      <w:tr w:rsidR="001E2CC7" w:rsidRPr="001E2CC7" w14:paraId="01D2BC68" w14:textId="77777777" w:rsidTr="005E13BC">
        <w:trPr>
          <w:trHeight w:val="391"/>
        </w:trPr>
        <w:tc>
          <w:tcPr>
            <w:tcW w:w="696" w:type="dxa"/>
            <w:tcBorders>
              <w:top w:val="single" w:sz="4" w:space="0" w:color="auto"/>
              <w:left w:val="single" w:sz="4" w:space="0" w:color="auto"/>
              <w:bottom w:val="single" w:sz="4" w:space="0" w:color="auto"/>
              <w:right w:val="single" w:sz="4" w:space="0" w:color="auto"/>
            </w:tcBorders>
            <w:hideMark/>
          </w:tcPr>
          <w:p w14:paraId="2704F374"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44.</w:t>
            </w:r>
          </w:p>
        </w:tc>
        <w:tc>
          <w:tcPr>
            <w:tcW w:w="4862" w:type="dxa"/>
            <w:tcBorders>
              <w:top w:val="single" w:sz="4" w:space="0" w:color="auto"/>
              <w:left w:val="single" w:sz="4" w:space="0" w:color="auto"/>
              <w:bottom w:val="single" w:sz="4" w:space="0" w:color="auto"/>
              <w:right w:val="single" w:sz="4" w:space="0" w:color="auto"/>
            </w:tcBorders>
            <w:hideMark/>
          </w:tcPr>
          <w:p w14:paraId="03FC7AD1" w14:textId="77777777" w:rsidR="001E2CC7" w:rsidRPr="001E2CC7" w:rsidRDefault="001E2CC7" w:rsidP="007D1605">
            <w:pPr>
              <w:rPr>
                <w:rFonts w:ascii="Times New Roman" w:hAnsi="Times New Roman"/>
                <w:szCs w:val="24"/>
              </w:rPr>
            </w:pPr>
            <w:proofErr w:type="spellStart"/>
            <w:r w:rsidRPr="001E2CC7">
              <w:rPr>
                <w:rFonts w:ascii="Times New Roman" w:hAnsi="Times New Roman"/>
                <w:szCs w:val="24"/>
              </w:rPr>
              <w:t>д.Сазаново</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10149CDE" w14:textId="6DA7FA92" w:rsidR="001E2CC7" w:rsidRPr="001E2CC7" w:rsidRDefault="001E2CC7" w:rsidP="007D1605">
            <w:pPr>
              <w:jc w:val="center"/>
              <w:rPr>
                <w:rFonts w:ascii="Times New Roman" w:hAnsi="Times New Roman"/>
                <w:bCs/>
                <w:szCs w:val="24"/>
              </w:rPr>
            </w:pPr>
            <w:r w:rsidRPr="001E2CC7">
              <w:rPr>
                <w:rFonts w:ascii="Times New Roman" w:hAnsi="Times New Roman"/>
                <w:bCs/>
                <w:szCs w:val="24"/>
              </w:rPr>
              <w:t>0</w:t>
            </w:r>
          </w:p>
        </w:tc>
      </w:tr>
      <w:tr w:rsidR="001E2CC7" w:rsidRPr="001E2CC7" w14:paraId="3DBC0F6F" w14:textId="77777777" w:rsidTr="005E13BC">
        <w:trPr>
          <w:trHeight w:val="391"/>
        </w:trPr>
        <w:tc>
          <w:tcPr>
            <w:tcW w:w="696" w:type="dxa"/>
            <w:tcBorders>
              <w:top w:val="single" w:sz="4" w:space="0" w:color="auto"/>
              <w:left w:val="single" w:sz="4" w:space="0" w:color="auto"/>
              <w:bottom w:val="single" w:sz="4" w:space="0" w:color="auto"/>
              <w:right w:val="single" w:sz="4" w:space="0" w:color="auto"/>
            </w:tcBorders>
            <w:hideMark/>
          </w:tcPr>
          <w:p w14:paraId="0C928766"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lastRenderedPageBreak/>
              <w:t>45.</w:t>
            </w:r>
          </w:p>
        </w:tc>
        <w:tc>
          <w:tcPr>
            <w:tcW w:w="4862" w:type="dxa"/>
            <w:tcBorders>
              <w:top w:val="single" w:sz="4" w:space="0" w:color="auto"/>
              <w:left w:val="single" w:sz="4" w:space="0" w:color="auto"/>
              <w:bottom w:val="single" w:sz="4" w:space="0" w:color="auto"/>
              <w:right w:val="single" w:sz="4" w:space="0" w:color="auto"/>
            </w:tcBorders>
            <w:hideMark/>
          </w:tcPr>
          <w:p w14:paraId="6C610E93" w14:textId="77777777" w:rsidR="001E2CC7" w:rsidRPr="001E2CC7" w:rsidRDefault="001E2CC7" w:rsidP="007D1605">
            <w:pPr>
              <w:jc w:val="right"/>
              <w:rPr>
                <w:rFonts w:ascii="Times New Roman" w:hAnsi="Times New Roman"/>
                <w:i/>
                <w:iCs/>
                <w:szCs w:val="24"/>
              </w:rPr>
            </w:pPr>
            <w:r w:rsidRPr="001E2CC7">
              <w:rPr>
                <w:rFonts w:ascii="Times New Roman" w:hAnsi="Times New Roman"/>
                <w:i/>
                <w:iCs/>
                <w:szCs w:val="24"/>
              </w:rPr>
              <w:t>д. Индыгойка</w:t>
            </w:r>
          </w:p>
        </w:tc>
        <w:tc>
          <w:tcPr>
            <w:tcW w:w="3544" w:type="dxa"/>
            <w:tcBorders>
              <w:top w:val="single" w:sz="4" w:space="0" w:color="auto"/>
              <w:left w:val="single" w:sz="4" w:space="0" w:color="auto"/>
              <w:bottom w:val="single" w:sz="4" w:space="0" w:color="auto"/>
              <w:right w:val="single" w:sz="4" w:space="0" w:color="auto"/>
            </w:tcBorders>
            <w:hideMark/>
          </w:tcPr>
          <w:p w14:paraId="5857DCBC" w14:textId="7C957328" w:rsidR="001E2CC7" w:rsidRPr="001E2CC7" w:rsidRDefault="007F1825" w:rsidP="007D1605">
            <w:pPr>
              <w:jc w:val="center"/>
              <w:rPr>
                <w:rFonts w:ascii="Times New Roman" w:hAnsi="Times New Roman"/>
                <w:bCs/>
                <w:szCs w:val="24"/>
              </w:rPr>
            </w:pPr>
            <w:r>
              <w:rPr>
                <w:rFonts w:ascii="Times New Roman" w:hAnsi="Times New Roman"/>
                <w:bCs/>
                <w:szCs w:val="24"/>
              </w:rPr>
              <w:t>193</w:t>
            </w:r>
          </w:p>
        </w:tc>
      </w:tr>
      <w:tr w:rsidR="001E2CC7" w:rsidRPr="001E2CC7" w14:paraId="152703D4" w14:textId="77777777" w:rsidTr="005E13BC">
        <w:trPr>
          <w:trHeight w:val="391"/>
        </w:trPr>
        <w:tc>
          <w:tcPr>
            <w:tcW w:w="696" w:type="dxa"/>
            <w:tcBorders>
              <w:top w:val="single" w:sz="4" w:space="0" w:color="auto"/>
              <w:left w:val="single" w:sz="4" w:space="0" w:color="auto"/>
              <w:bottom w:val="single" w:sz="4" w:space="0" w:color="auto"/>
              <w:right w:val="single" w:sz="4" w:space="0" w:color="auto"/>
            </w:tcBorders>
            <w:hideMark/>
          </w:tcPr>
          <w:p w14:paraId="72A8E7D1"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46.</w:t>
            </w:r>
          </w:p>
        </w:tc>
        <w:tc>
          <w:tcPr>
            <w:tcW w:w="4862" w:type="dxa"/>
            <w:tcBorders>
              <w:top w:val="single" w:sz="4" w:space="0" w:color="auto"/>
              <w:left w:val="single" w:sz="4" w:space="0" w:color="auto"/>
              <w:bottom w:val="single" w:sz="4" w:space="0" w:color="auto"/>
              <w:right w:val="single" w:sz="4" w:space="0" w:color="auto"/>
            </w:tcBorders>
            <w:hideMark/>
          </w:tcPr>
          <w:p w14:paraId="54D23C9A" w14:textId="77777777" w:rsidR="001E2CC7" w:rsidRPr="001E2CC7" w:rsidRDefault="001E2CC7" w:rsidP="007D1605">
            <w:pPr>
              <w:jc w:val="right"/>
              <w:rPr>
                <w:rFonts w:ascii="Times New Roman" w:hAnsi="Times New Roman"/>
                <w:i/>
                <w:iCs/>
                <w:szCs w:val="24"/>
              </w:rPr>
            </w:pPr>
            <w:r w:rsidRPr="001E2CC7">
              <w:rPr>
                <w:rFonts w:ascii="Times New Roman" w:hAnsi="Times New Roman"/>
                <w:i/>
                <w:iCs/>
                <w:szCs w:val="24"/>
              </w:rPr>
              <w:t>д. Лазари</w:t>
            </w:r>
          </w:p>
        </w:tc>
        <w:tc>
          <w:tcPr>
            <w:tcW w:w="3544" w:type="dxa"/>
            <w:tcBorders>
              <w:top w:val="single" w:sz="4" w:space="0" w:color="auto"/>
              <w:left w:val="single" w:sz="4" w:space="0" w:color="auto"/>
              <w:bottom w:val="single" w:sz="4" w:space="0" w:color="auto"/>
              <w:right w:val="single" w:sz="4" w:space="0" w:color="auto"/>
            </w:tcBorders>
            <w:hideMark/>
          </w:tcPr>
          <w:p w14:paraId="62BA038C" w14:textId="4661036E" w:rsidR="001E2CC7" w:rsidRPr="001E2CC7" w:rsidRDefault="001E2CC7" w:rsidP="007D1605">
            <w:pPr>
              <w:jc w:val="center"/>
              <w:rPr>
                <w:rFonts w:ascii="Times New Roman" w:hAnsi="Times New Roman"/>
                <w:bCs/>
                <w:szCs w:val="24"/>
              </w:rPr>
            </w:pPr>
            <w:r w:rsidRPr="001E2CC7">
              <w:rPr>
                <w:rFonts w:ascii="Times New Roman" w:hAnsi="Times New Roman"/>
                <w:bCs/>
                <w:szCs w:val="24"/>
              </w:rPr>
              <w:t>26</w:t>
            </w:r>
          </w:p>
        </w:tc>
      </w:tr>
      <w:tr w:rsidR="001E2CC7" w:rsidRPr="001E2CC7" w14:paraId="3EC5C5AB" w14:textId="77777777" w:rsidTr="005E13BC">
        <w:trPr>
          <w:trHeight w:val="391"/>
        </w:trPr>
        <w:tc>
          <w:tcPr>
            <w:tcW w:w="696" w:type="dxa"/>
            <w:tcBorders>
              <w:top w:val="single" w:sz="4" w:space="0" w:color="auto"/>
              <w:left w:val="single" w:sz="4" w:space="0" w:color="auto"/>
              <w:bottom w:val="single" w:sz="4" w:space="0" w:color="auto"/>
              <w:right w:val="single" w:sz="4" w:space="0" w:color="auto"/>
            </w:tcBorders>
            <w:hideMark/>
          </w:tcPr>
          <w:p w14:paraId="14CA9A0F"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47.</w:t>
            </w:r>
          </w:p>
        </w:tc>
        <w:tc>
          <w:tcPr>
            <w:tcW w:w="4862" w:type="dxa"/>
            <w:tcBorders>
              <w:top w:val="single" w:sz="4" w:space="0" w:color="auto"/>
              <w:left w:val="single" w:sz="4" w:space="0" w:color="auto"/>
              <w:bottom w:val="single" w:sz="4" w:space="0" w:color="auto"/>
              <w:right w:val="single" w:sz="4" w:space="0" w:color="auto"/>
            </w:tcBorders>
            <w:hideMark/>
          </w:tcPr>
          <w:p w14:paraId="3B84F436" w14:textId="77777777" w:rsidR="001E2CC7" w:rsidRPr="001E2CC7" w:rsidRDefault="001E2CC7" w:rsidP="007D1605">
            <w:pPr>
              <w:jc w:val="right"/>
              <w:rPr>
                <w:rFonts w:ascii="Times New Roman" w:hAnsi="Times New Roman"/>
                <w:i/>
                <w:iCs/>
                <w:szCs w:val="24"/>
              </w:rPr>
            </w:pPr>
            <w:r w:rsidRPr="001E2CC7">
              <w:rPr>
                <w:rFonts w:ascii="Times New Roman" w:hAnsi="Times New Roman"/>
                <w:i/>
                <w:iCs/>
                <w:szCs w:val="24"/>
              </w:rPr>
              <w:t>д. Пирогово</w:t>
            </w:r>
          </w:p>
        </w:tc>
        <w:tc>
          <w:tcPr>
            <w:tcW w:w="3544" w:type="dxa"/>
            <w:tcBorders>
              <w:top w:val="single" w:sz="4" w:space="0" w:color="auto"/>
              <w:left w:val="single" w:sz="4" w:space="0" w:color="auto"/>
              <w:bottom w:val="single" w:sz="4" w:space="0" w:color="auto"/>
              <w:right w:val="single" w:sz="4" w:space="0" w:color="auto"/>
            </w:tcBorders>
            <w:hideMark/>
          </w:tcPr>
          <w:p w14:paraId="7C1EA5A6" w14:textId="6DB11551" w:rsidR="001E2CC7" w:rsidRPr="001E2CC7" w:rsidRDefault="007F1825" w:rsidP="007D1605">
            <w:pPr>
              <w:jc w:val="center"/>
              <w:rPr>
                <w:rFonts w:ascii="Times New Roman" w:hAnsi="Times New Roman"/>
                <w:bCs/>
                <w:szCs w:val="24"/>
              </w:rPr>
            </w:pPr>
            <w:r>
              <w:rPr>
                <w:rFonts w:ascii="Times New Roman" w:hAnsi="Times New Roman"/>
                <w:bCs/>
                <w:szCs w:val="24"/>
              </w:rPr>
              <w:t>33</w:t>
            </w:r>
          </w:p>
        </w:tc>
      </w:tr>
      <w:tr w:rsidR="001E2CC7" w:rsidRPr="001E2CC7" w14:paraId="003CCE62" w14:textId="77777777" w:rsidTr="005E13BC">
        <w:trPr>
          <w:trHeight w:val="391"/>
        </w:trPr>
        <w:tc>
          <w:tcPr>
            <w:tcW w:w="696" w:type="dxa"/>
            <w:tcBorders>
              <w:top w:val="single" w:sz="4" w:space="0" w:color="auto"/>
              <w:left w:val="single" w:sz="4" w:space="0" w:color="auto"/>
              <w:bottom w:val="single" w:sz="4" w:space="0" w:color="auto"/>
              <w:right w:val="single" w:sz="4" w:space="0" w:color="auto"/>
            </w:tcBorders>
            <w:hideMark/>
          </w:tcPr>
          <w:p w14:paraId="443D0E68"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48.</w:t>
            </w:r>
          </w:p>
        </w:tc>
        <w:tc>
          <w:tcPr>
            <w:tcW w:w="4862" w:type="dxa"/>
            <w:tcBorders>
              <w:top w:val="single" w:sz="4" w:space="0" w:color="auto"/>
              <w:left w:val="single" w:sz="4" w:space="0" w:color="auto"/>
              <w:bottom w:val="single" w:sz="4" w:space="0" w:color="auto"/>
              <w:right w:val="single" w:sz="4" w:space="0" w:color="auto"/>
            </w:tcBorders>
            <w:hideMark/>
          </w:tcPr>
          <w:p w14:paraId="755E8B16" w14:textId="77777777" w:rsidR="001E2CC7" w:rsidRPr="001E2CC7" w:rsidRDefault="001E2CC7" w:rsidP="007D1605">
            <w:pPr>
              <w:jc w:val="right"/>
              <w:rPr>
                <w:rFonts w:ascii="Times New Roman" w:hAnsi="Times New Roman"/>
                <w:i/>
                <w:iCs/>
                <w:szCs w:val="24"/>
              </w:rPr>
            </w:pPr>
            <w:r w:rsidRPr="001E2CC7">
              <w:rPr>
                <w:rFonts w:ascii="Times New Roman" w:hAnsi="Times New Roman"/>
                <w:i/>
                <w:iCs/>
                <w:szCs w:val="24"/>
              </w:rPr>
              <w:t>д. Шайтаны</w:t>
            </w:r>
          </w:p>
        </w:tc>
        <w:tc>
          <w:tcPr>
            <w:tcW w:w="3544" w:type="dxa"/>
            <w:tcBorders>
              <w:top w:val="single" w:sz="4" w:space="0" w:color="auto"/>
              <w:left w:val="single" w:sz="4" w:space="0" w:color="auto"/>
              <w:bottom w:val="single" w:sz="4" w:space="0" w:color="auto"/>
              <w:right w:val="single" w:sz="4" w:space="0" w:color="auto"/>
            </w:tcBorders>
            <w:hideMark/>
          </w:tcPr>
          <w:p w14:paraId="04670BD0" w14:textId="5425A2F3" w:rsidR="001E2CC7" w:rsidRPr="001E2CC7" w:rsidRDefault="007F1825" w:rsidP="007D1605">
            <w:pPr>
              <w:jc w:val="center"/>
              <w:rPr>
                <w:rFonts w:ascii="Times New Roman" w:hAnsi="Times New Roman"/>
                <w:bCs/>
                <w:szCs w:val="24"/>
              </w:rPr>
            </w:pPr>
            <w:r>
              <w:rPr>
                <w:rFonts w:ascii="Times New Roman" w:hAnsi="Times New Roman"/>
                <w:bCs/>
                <w:szCs w:val="24"/>
              </w:rPr>
              <w:t>67</w:t>
            </w:r>
          </w:p>
        </w:tc>
      </w:tr>
      <w:tr w:rsidR="001E2CC7" w:rsidRPr="001E2CC7" w14:paraId="56E3A7D3" w14:textId="77777777" w:rsidTr="005E13BC">
        <w:trPr>
          <w:trHeight w:val="391"/>
        </w:trPr>
        <w:tc>
          <w:tcPr>
            <w:tcW w:w="696" w:type="dxa"/>
            <w:tcBorders>
              <w:top w:val="single" w:sz="4" w:space="0" w:color="auto"/>
              <w:left w:val="single" w:sz="4" w:space="0" w:color="auto"/>
              <w:bottom w:val="single" w:sz="4" w:space="0" w:color="auto"/>
              <w:right w:val="single" w:sz="4" w:space="0" w:color="auto"/>
            </w:tcBorders>
            <w:hideMark/>
          </w:tcPr>
          <w:p w14:paraId="37C63256"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49.</w:t>
            </w:r>
          </w:p>
        </w:tc>
        <w:tc>
          <w:tcPr>
            <w:tcW w:w="4862" w:type="dxa"/>
            <w:tcBorders>
              <w:top w:val="single" w:sz="4" w:space="0" w:color="auto"/>
              <w:left w:val="single" w:sz="4" w:space="0" w:color="auto"/>
              <w:bottom w:val="single" w:sz="4" w:space="0" w:color="auto"/>
              <w:right w:val="single" w:sz="4" w:space="0" w:color="auto"/>
            </w:tcBorders>
            <w:hideMark/>
          </w:tcPr>
          <w:p w14:paraId="4985D194" w14:textId="77777777" w:rsidR="001E2CC7" w:rsidRPr="001E2CC7" w:rsidRDefault="001E2CC7" w:rsidP="007D1605">
            <w:pPr>
              <w:jc w:val="right"/>
              <w:rPr>
                <w:rFonts w:ascii="Times New Roman" w:hAnsi="Times New Roman"/>
                <w:i/>
                <w:iCs/>
                <w:szCs w:val="24"/>
              </w:rPr>
            </w:pPr>
            <w:r w:rsidRPr="001E2CC7">
              <w:rPr>
                <w:rFonts w:ascii="Times New Roman" w:hAnsi="Times New Roman"/>
                <w:i/>
                <w:iCs/>
                <w:szCs w:val="24"/>
              </w:rPr>
              <w:t xml:space="preserve">д. </w:t>
            </w:r>
            <w:proofErr w:type="spellStart"/>
            <w:r w:rsidRPr="001E2CC7">
              <w:rPr>
                <w:rFonts w:ascii="Times New Roman" w:hAnsi="Times New Roman"/>
                <w:i/>
                <w:iCs/>
                <w:szCs w:val="24"/>
              </w:rPr>
              <w:t>Кужнур</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1E73ADEA" w14:textId="5C13734E" w:rsidR="001E2CC7" w:rsidRPr="001E2CC7" w:rsidRDefault="001E2CC7" w:rsidP="007D1605">
            <w:pPr>
              <w:jc w:val="center"/>
              <w:rPr>
                <w:rFonts w:ascii="Times New Roman" w:hAnsi="Times New Roman"/>
                <w:bCs/>
                <w:szCs w:val="24"/>
              </w:rPr>
            </w:pPr>
            <w:r w:rsidRPr="001E2CC7">
              <w:rPr>
                <w:rFonts w:ascii="Times New Roman" w:hAnsi="Times New Roman"/>
                <w:bCs/>
                <w:szCs w:val="24"/>
              </w:rPr>
              <w:t>1</w:t>
            </w:r>
          </w:p>
        </w:tc>
      </w:tr>
      <w:tr w:rsidR="001E2CC7" w:rsidRPr="001E2CC7" w14:paraId="716D2BA6" w14:textId="77777777" w:rsidTr="005E13BC">
        <w:trPr>
          <w:trHeight w:val="391"/>
        </w:trPr>
        <w:tc>
          <w:tcPr>
            <w:tcW w:w="696" w:type="dxa"/>
            <w:tcBorders>
              <w:top w:val="single" w:sz="4" w:space="0" w:color="auto"/>
              <w:left w:val="single" w:sz="4" w:space="0" w:color="auto"/>
              <w:bottom w:val="single" w:sz="4" w:space="0" w:color="auto"/>
              <w:right w:val="single" w:sz="4" w:space="0" w:color="auto"/>
            </w:tcBorders>
            <w:hideMark/>
          </w:tcPr>
          <w:p w14:paraId="76AA1DDE"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50.</w:t>
            </w:r>
          </w:p>
        </w:tc>
        <w:tc>
          <w:tcPr>
            <w:tcW w:w="4862" w:type="dxa"/>
            <w:tcBorders>
              <w:top w:val="single" w:sz="4" w:space="0" w:color="auto"/>
              <w:left w:val="single" w:sz="4" w:space="0" w:color="auto"/>
              <w:bottom w:val="single" w:sz="4" w:space="0" w:color="auto"/>
              <w:right w:val="single" w:sz="4" w:space="0" w:color="auto"/>
            </w:tcBorders>
            <w:hideMark/>
          </w:tcPr>
          <w:p w14:paraId="7748D424" w14:textId="77777777" w:rsidR="001E2CC7" w:rsidRPr="001E2CC7" w:rsidRDefault="001E2CC7" w:rsidP="007D1605">
            <w:pPr>
              <w:jc w:val="right"/>
              <w:rPr>
                <w:rFonts w:ascii="Times New Roman" w:hAnsi="Times New Roman"/>
                <w:i/>
                <w:iCs/>
                <w:szCs w:val="24"/>
              </w:rPr>
            </w:pPr>
            <w:r w:rsidRPr="001E2CC7">
              <w:rPr>
                <w:rFonts w:ascii="Times New Roman" w:hAnsi="Times New Roman"/>
                <w:i/>
                <w:iCs/>
                <w:szCs w:val="24"/>
              </w:rPr>
              <w:t>д. Большие Гари</w:t>
            </w:r>
          </w:p>
        </w:tc>
        <w:tc>
          <w:tcPr>
            <w:tcW w:w="3544" w:type="dxa"/>
            <w:tcBorders>
              <w:top w:val="single" w:sz="4" w:space="0" w:color="auto"/>
              <w:left w:val="single" w:sz="4" w:space="0" w:color="auto"/>
              <w:bottom w:val="single" w:sz="4" w:space="0" w:color="auto"/>
              <w:right w:val="single" w:sz="4" w:space="0" w:color="auto"/>
            </w:tcBorders>
            <w:hideMark/>
          </w:tcPr>
          <w:p w14:paraId="44BBBDCD" w14:textId="0F4C3E75" w:rsidR="001E2CC7" w:rsidRPr="001E2CC7" w:rsidRDefault="001E2CC7" w:rsidP="007D1605">
            <w:pPr>
              <w:jc w:val="center"/>
              <w:rPr>
                <w:rFonts w:ascii="Times New Roman" w:hAnsi="Times New Roman"/>
                <w:bCs/>
                <w:szCs w:val="24"/>
              </w:rPr>
            </w:pPr>
            <w:r w:rsidRPr="001E2CC7">
              <w:rPr>
                <w:rFonts w:ascii="Times New Roman" w:hAnsi="Times New Roman"/>
                <w:bCs/>
                <w:szCs w:val="24"/>
              </w:rPr>
              <w:t>7</w:t>
            </w:r>
          </w:p>
        </w:tc>
      </w:tr>
      <w:tr w:rsidR="001E2CC7" w:rsidRPr="001E2CC7" w14:paraId="1F3A4ED3" w14:textId="77777777" w:rsidTr="005E13BC">
        <w:trPr>
          <w:trHeight w:val="391"/>
        </w:trPr>
        <w:tc>
          <w:tcPr>
            <w:tcW w:w="696" w:type="dxa"/>
            <w:tcBorders>
              <w:top w:val="single" w:sz="4" w:space="0" w:color="auto"/>
              <w:left w:val="single" w:sz="4" w:space="0" w:color="auto"/>
              <w:bottom w:val="single" w:sz="4" w:space="0" w:color="auto"/>
              <w:right w:val="single" w:sz="4" w:space="0" w:color="auto"/>
            </w:tcBorders>
            <w:hideMark/>
          </w:tcPr>
          <w:p w14:paraId="043078C4"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51.</w:t>
            </w:r>
          </w:p>
        </w:tc>
        <w:tc>
          <w:tcPr>
            <w:tcW w:w="4862" w:type="dxa"/>
            <w:tcBorders>
              <w:top w:val="single" w:sz="4" w:space="0" w:color="auto"/>
              <w:left w:val="single" w:sz="4" w:space="0" w:color="auto"/>
              <w:bottom w:val="single" w:sz="4" w:space="0" w:color="auto"/>
              <w:right w:val="single" w:sz="4" w:space="0" w:color="auto"/>
            </w:tcBorders>
            <w:hideMark/>
          </w:tcPr>
          <w:p w14:paraId="5295BB9D" w14:textId="77777777" w:rsidR="001E2CC7" w:rsidRPr="001E2CC7" w:rsidRDefault="001E2CC7" w:rsidP="007D1605">
            <w:pPr>
              <w:rPr>
                <w:rFonts w:ascii="Times New Roman" w:hAnsi="Times New Roman"/>
                <w:i/>
                <w:iCs/>
                <w:szCs w:val="24"/>
              </w:rPr>
            </w:pPr>
            <w:r w:rsidRPr="001E2CC7">
              <w:rPr>
                <w:rFonts w:ascii="Times New Roman" w:hAnsi="Times New Roman"/>
                <w:szCs w:val="24"/>
              </w:rPr>
              <w:t>д. Изиморка</w:t>
            </w:r>
          </w:p>
        </w:tc>
        <w:tc>
          <w:tcPr>
            <w:tcW w:w="3544" w:type="dxa"/>
            <w:tcBorders>
              <w:top w:val="single" w:sz="4" w:space="0" w:color="auto"/>
              <w:left w:val="single" w:sz="4" w:space="0" w:color="auto"/>
              <w:bottom w:val="single" w:sz="4" w:space="0" w:color="auto"/>
              <w:right w:val="single" w:sz="4" w:space="0" w:color="auto"/>
            </w:tcBorders>
            <w:hideMark/>
          </w:tcPr>
          <w:p w14:paraId="445580C8" w14:textId="1E74A2D5" w:rsidR="001E2CC7" w:rsidRPr="001E2CC7" w:rsidRDefault="007F1825" w:rsidP="007D1605">
            <w:pPr>
              <w:jc w:val="center"/>
              <w:rPr>
                <w:rFonts w:ascii="Times New Roman" w:hAnsi="Times New Roman"/>
                <w:bCs/>
                <w:szCs w:val="24"/>
              </w:rPr>
            </w:pPr>
            <w:r>
              <w:rPr>
                <w:rFonts w:ascii="Times New Roman" w:hAnsi="Times New Roman"/>
                <w:bCs/>
                <w:szCs w:val="24"/>
              </w:rPr>
              <w:t>235</w:t>
            </w:r>
          </w:p>
        </w:tc>
      </w:tr>
      <w:tr w:rsidR="001E2CC7" w:rsidRPr="001E2CC7" w14:paraId="10AECA2B" w14:textId="77777777" w:rsidTr="005E13BC">
        <w:trPr>
          <w:trHeight w:val="391"/>
        </w:trPr>
        <w:tc>
          <w:tcPr>
            <w:tcW w:w="696" w:type="dxa"/>
            <w:tcBorders>
              <w:top w:val="single" w:sz="4" w:space="0" w:color="auto"/>
              <w:left w:val="single" w:sz="4" w:space="0" w:color="auto"/>
              <w:bottom w:val="single" w:sz="4" w:space="0" w:color="auto"/>
              <w:right w:val="single" w:sz="4" w:space="0" w:color="auto"/>
            </w:tcBorders>
            <w:hideMark/>
          </w:tcPr>
          <w:p w14:paraId="1AEECA26"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52.</w:t>
            </w:r>
          </w:p>
        </w:tc>
        <w:tc>
          <w:tcPr>
            <w:tcW w:w="4862" w:type="dxa"/>
            <w:tcBorders>
              <w:top w:val="single" w:sz="4" w:space="0" w:color="auto"/>
              <w:left w:val="single" w:sz="4" w:space="0" w:color="auto"/>
              <w:bottom w:val="single" w:sz="4" w:space="0" w:color="auto"/>
              <w:right w:val="single" w:sz="4" w:space="0" w:color="auto"/>
            </w:tcBorders>
            <w:hideMark/>
          </w:tcPr>
          <w:p w14:paraId="55CDD0F2" w14:textId="77777777" w:rsidR="001E2CC7" w:rsidRPr="001E2CC7" w:rsidRDefault="001E2CC7" w:rsidP="007D1605">
            <w:pPr>
              <w:rPr>
                <w:rFonts w:ascii="Times New Roman" w:hAnsi="Times New Roman"/>
                <w:i/>
                <w:iCs/>
                <w:szCs w:val="24"/>
              </w:rPr>
            </w:pPr>
            <w:proofErr w:type="spellStart"/>
            <w:r w:rsidRPr="001E2CC7">
              <w:rPr>
                <w:rFonts w:ascii="Times New Roman" w:hAnsi="Times New Roman"/>
                <w:szCs w:val="24"/>
              </w:rPr>
              <w:t>д.Якино</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48B9884D" w14:textId="3DCF6233" w:rsidR="001E2CC7" w:rsidRPr="001E2CC7" w:rsidRDefault="007F1825" w:rsidP="007D1605">
            <w:pPr>
              <w:jc w:val="center"/>
              <w:rPr>
                <w:rFonts w:ascii="Times New Roman" w:hAnsi="Times New Roman"/>
                <w:bCs/>
                <w:szCs w:val="24"/>
              </w:rPr>
            </w:pPr>
            <w:r>
              <w:rPr>
                <w:rFonts w:ascii="Times New Roman" w:hAnsi="Times New Roman"/>
                <w:bCs/>
                <w:szCs w:val="24"/>
              </w:rPr>
              <w:t>25</w:t>
            </w:r>
          </w:p>
        </w:tc>
      </w:tr>
      <w:tr w:rsidR="001E2CC7" w:rsidRPr="001E2CC7" w14:paraId="4B71A4A0" w14:textId="77777777" w:rsidTr="005E13BC">
        <w:trPr>
          <w:trHeight w:val="391"/>
        </w:trPr>
        <w:tc>
          <w:tcPr>
            <w:tcW w:w="696" w:type="dxa"/>
            <w:tcBorders>
              <w:top w:val="single" w:sz="4" w:space="0" w:color="auto"/>
              <w:left w:val="single" w:sz="4" w:space="0" w:color="auto"/>
              <w:bottom w:val="single" w:sz="4" w:space="0" w:color="auto"/>
              <w:right w:val="single" w:sz="4" w:space="0" w:color="auto"/>
            </w:tcBorders>
            <w:hideMark/>
          </w:tcPr>
          <w:p w14:paraId="1C8E7F15"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53.</w:t>
            </w:r>
          </w:p>
        </w:tc>
        <w:tc>
          <w:tcPr>
            <w:tcW w:w="4862" w:type="dxa"/>
            <w:tcBorders>
              <w:top w:val="single" w:sz="4" w:space="0" w:color="auto"/>
              <w:left w:val="single" w:sz="4" w:space="0" w:color="auto"/>
              <w:bottom w:val="single" w:sz="4" w:space="0" w:color="auto"/>
              <w:right w:val="single" w:sz="4" w:space="0" w:color="auto"/>
            </w:tcBorders>
            <w:hideMark/>
          </w:tcPr>
          <w:p w14:paraId="21AE0998" w14:textId="77777777" w:rsidR="001E2CC7" w:rsidRPr="001E2CC7" w:rsidRDefault="001E2CC7" w:rsidP="007D1605">
            <w:pPr>
              <w:rPr>
                <w:rFonts w:ascii="Times New Roman" w:hAnsi="Times New Roman"/>
                <w:i/>
                <w:iCs/>
                <w:szCs w:val="24"/>
              </w:rPr>
            </w:pPr>
            <w:r w:rsidRPr="001E2CC7">
              <w:rPr>
                <w:rFonts w:ascii="Times New Roman" w:hAnsi="Times New Roman"/>
                <w:szCs w:val="24"/>
              </w:rPr>
              <w:t>д. Палкино</w:t>
            </w:r>
          </w:p>
        </w:tc>
        <w:tc>
          <w:tcPr>
            <w:tcW w:w="3544" w:type="dxa"/>
            <w:tcBorders>
              <w:top w:val="single" w:sz="4" w:space="0" w:color="auto"/>
              <w:left w:val="single" w:sz="4" w:space="0" w:color="auto"/>
              <w:bottom w:val="single" w:sz="4" w:space="0" w:color="auto"/>
              <w:right w:val="single" w:sz="4" w:space="0" w:color="auto"/>
            </w:tcBorders>
            <w:hideMark/>
          </w:tcPr>
          <w:p w14:paraId="6336E164" w14:textId="6ADA443E" w:rsidR="001E2CC7" w:rsidRPr="001E2CC7" w:rsidRDefault="001E2CC7" w:rsidP="007D1605">
            <w:pPr>
              <w:jc w:val="center"/>
              <w:rPr>
                <w:rFonts w:ascii="Times New Roman" w:hAnsi="Times New Roman"/>
                <w:bCs/>
                <w:szCs w:val="24"/>
              </w:rPr>
            </w:pPr>
            <w:r w:rsidRPr="001E2CC7">
              <w:rPr>
                <w:rFonts w:ascii="Times New Roman" w:hAnsi="Times New Roman"/>
                <w:bCs/>
                <w:szCs w:val="24"/>
              </w:rPr>
              <w:t>0</w:t>
            </w:r>
          </w:p>
        </w:tc>
      </w:tr>
      <w:tr w:rsidR="001E2CC7" w:rsidRPr="001E2CC7" w14:paraId="74E48CE2" w14:textId="77777777" w:rsidTr="005E13BC">
        <w:trPr>
          <w:trHeight w:val="391"/>
        </w:trPr>
        <w:tc>
          <w:tcPr>
            <w:tcW w:w="696" w:type="dxa"/>
            <w:tcBorders>
              <w:top w:val="single" w:sz="4" w:space="0" w:color="auto"/>
              <w:left w:val="single" w:sz="4" w:space="0" w:color="auto"/>
              <w:bottom w:val="single" w:sz="4" w:space="0" w:color="auto"/>
              <w:right w:val="single" w:sz="4" w:space="0" w:color="auto"/>
            </w:tcBorders>
            <w:hideMark/>
          </w:tcPr>
          <w:p w14:paraId="61C56C29"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54.</w:t>
            </w:r>
          </w:p>
        </w:tc>
        <w:tc>
          <w:tcPr>
            <w:tcW w:w="4862" w:type="dxa"/>
            <w:tcBorders>
              <w:top w:val="single" w:sz="4" w:space="0" w:color="auto"/>
              <w:left w:val="single" w:sz="4" w:space="0" w:color="auto"/>
              <w:bottom w:val="single" w:sz="4" w:space="0" w:color="auto"/>
              <w:right w:val="single" w:sz="4" w:space="0" w:color="auto"/>
            </w:tcBorders>
            <w:hideMark/>
          </w:tcPr>
          <w:p w14:paraId="6DD33928" w14:textId="77777777" w:rsidR="001E2CC7" w:rsidRPr="001E2CC7" w:rsidRDefault="001E2CC7" w:rsidP="007D1605">
            <w:pPr>
              <w:jc w:val="right"/>
              <w:rPr>
                <w:rFonts w:ascii="Times New Roman" w:hAnsi="Times New Roman"/>
                <w:i/>
                <w:iCs/>
                <w:szCs w:val="24"/>
              </w:rPr>
            </w:pPr>
            <w:proofErr w:type="spellStart"/>
            <w:r w:rsidRPr="001E2CC7">
              <w:rPr>
                <w:rFonts w:ascii="Times New Roman" w:hAnsi="Times New Roman"/>
                <w:i/>
                <w:iCs/>
                <w:szCs w:val="24"/>
              </w:rPr>
              <w:t>д.В-Пузинерь</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7587C6DA" w14:textId="6D3392AC" w:rsidR="001E2CC7" w:rsidRPr="001E2CC7" w:rsidRDefault="001E2CC7" w:rsidP="007D1605">
            <w:pPr>
              <w:jc w:val="center"/>
              <w:rPr>
                <w:rFonts w:ascii="Times New Roman" w:hAnsi="Times New Roman"/>
                <w:szCs w:val="24"/>
              </w:rPr>
            </w:pPr>
            <w:r w:rsidRPr="001E2CC7">
              <w:rPr>
                <w:rFonts w:ascii="Times New Roman" w:hAnsi="Times New Roman"/>
                <w:szCs w:val="24"/>
                <w:lang w:val="en-US"/>
              </w:rPr>
              <w:t>43</w:t>
            </w:r>
          </w:p>
        </w:tc>
      </w:tr>
      <w:tr w:rsidR="001E2CC7" w:rsidRPr="001E2CC7" w14:paraId="55D5F527" w14:textId="77777777" w:rsidTr="005E13BC">
        <w:trPr>
          <w:trHeight w:val="391"/>
        </w:trPr>
        <w:tc>
          <w:tcPr>
            <w:tcW w:w="696" w:type="dxa"/>
            <w:tcBorders>
              <w:top w:val="single" w:sz="4" w:space="0" w:color="auto"/>
              <w:left w:val="single" w:sz="4" w:space="0" w:color="auto"/>
              <w:bottom w:val="single" w:sz="4" w:space="0" w:color="auto"/>
              <w:right w:val="single" w:sz="4" w:space="0" w:color="auto"/>
            </w:tcBorders>
            <w:hideMark/>
          </w:tcPr>
          <w:p w14:paraId="7EFDA552"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55.</w:t>
            </w:r>
          </w:p>
        </w:tc>
        <w:tc>
          <w:tcPr>
            <w:tcW w:w="4862" w:type="dxa"/>
            <w:tcBorders>
              <w:top w:val="single" w:sz="4" w:space="0" w:color="auto"/>
              <w:left w:val="single" w:sz="4" w:space="0" w:color="auto"/>
              <w:bottom w:val="single" w:sz="4" w:space="0" w:color="auto"/>
              <w:right w:val="single" w:sz="4" w:space="0" w:color="auto"/>
            </w:tcBorders>
            <w:hideMark/>
          </w:tcPr>
          <w:p w14:paraId="63BC384B" w14:textId="77777777" w:rsidR="001E2CC7" w:rsidRPr="001E2CC7" w:rsidRDefault="001E2CC7" w:rsidP="007D1605">
            <w:pPr>
              <w:jc w:val="right"/>
              <w:rPr>
                <w:rFonts w:ascii="Times New Roman" w:hAnsi="Times New Roman"/>
                <w:i/>
                <w:iCs/>
                <w:szCs w:val="24"/>
              </w:rPr>
            </w:pPr>
            <w:r w:rsidRPr="001E2CC7">
              <w:rPr>
                <w:rFonts w:ascii="Times New Roman" w:hAnsi="Times New Roman"/>
                <w:i/>
                <w:iCs/>
                <w:szCs w:val="24"/>
              </w:rPr>
              <w:t>д. Н-</w:t>
            </w:r>
            <w:proofErr w:type="spellStart"/>
            <w:r w:rsidRPr="001E2CC7">
              <w:rPr>
                <w:rFonts w:ascii="Times New Roman" w:hAnsi="Times New Roman"/>
                <w:i/>
                <w:iCs/>
                <w:szCs w:val="24"/>
              </w:rPr>
              <w:t>Пузинерь</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13CA601D" w14:textId="79825CD5" w:rsidR="001E2CC7" w:rsidRPr="001E2CC7" w:rsidRDefault="007F1825" w:rsidP="007D1605">
            <w:pPr>
              <w:jc w:val="center"/>
              <w:rPr>
                <w:rFonts w:ascii="Times New Roman" w:hAnsi="Times New Roman"/>
                <w:szCs w:val="24"/>
              </w:rPr>
            </w:pPr>
            <w:r>
              <w:rPr>
                <w:rFonts w:ascii="Times New Roman" w:hAnsi="Times New Roman"/>
                <w:szCs w:val="24"/>
                <w:lang w:val="en-US"/>
              </w:rPr>
              <w:t>21</w:t>
            </w:r>
          </w:p>
        </w:tc>
      </w:tr>
      <w:tr w:rsidR="001E2CC7" w:rsidRPr="001E2CC7" w14:paraId="1B7F8A5F" w14:textId="77777777" w:rsidTr="005E13BC">
        <w:trPr>
          <w:trHeight w:val="391"/>
        </w:trPr>
        <w:tc>
          <w:tcPr>
            <w:tcW w:w="696" w:type="dxa"/>
            <w:tcBorders>
              <w:top w:val="single" w:sz="4" w:space="0" w:color="auto"/>
              <w:left w:val="single" w:sz="4" w:space="0" w:color="auto"/>
              <w:bottom w:val="single" w:sz="4" w:space="0" w:color="auto"/>
              <w:right w:val="single" w:sz="4" w:space="0" w:color="auto"/>
            </w:tcBorders>
            <w:hideMark/>
          </w:tcPr>
          <w:p w14:paraId="0C2AB0FD"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56.</w:t>
            </w:r>
          </w:p>
        </w:tc>
        <w:tc>
          <w:tcPr>
            <w:tcW w:w="4862" w:type="dxa"/>
            <w:tcBorders>
              <w:top w:val="single" w:sz="4" w:space="0" w:color="auto"/>
              <w:left w:val="single" w:sz="4" w:space="0" w:color="auto"/>
              <w:bottom w:val="single" w:sz="4" w:space="0" w:color="auto"/>
              <w:right w:val="single" w:sz="4" w:space="0" w:color="auto"/>
            </w:tcBorders>
            <w:hideMark/>
          </w:tcPr>
          <w:p w14:paraId="5CD488E4" w14:textId="77777777" w:rsidR="001E2CC7" w:rsidRPr="001E2CC7" w:rsidRDefault="001E2CC7" w:rsidP="007D1605">
            <w:pPr>
              <w:jc w:val="right"/>
              <w:rPr>
                <w:rFonts w:ascii="Times New Roman" w:hAnsi="Times New Roman"/>
                <w:i/>
                <w:iCs/>
                <w:szCs w:val="24"/>
              </w:rPr>
            </w:pPr>
            <w:r w:rsidRPr="001E2CC7">
              <w:rPr>
                <w:rFonts w:ascii="Times New Roman" w:hAnsi="Times New Roman"/>
                <w:i/>
                <w:iCs/>
                <w:szCs w:val="24"/>
              </w:rPr>
              <w:t xml:space="preserve">д. </w:t>
            </w:r>
            <w:proofErr w:type="spellStart"/>
            <w:r w:rsidRPr="001E2CC7">
              <w:rPr>
                <w:rFonts w:ascii="Times New Roman" w:hAnsi="Times New Roman"/>
                <w:i/>
                <w:iCs/>
                <w:szCs w:val="24"/>
              </w:rPr>
              <w:t>Шои</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3875D52A" w14:textId="0C88D483" w:rsidR="001E2CC7" w:rsidRPr="001E2CC7" w:rsidRDefault="001E2CC7" w:rsidP="007D1605">
            <w:pPr>
              <w:jc w:val="center"/>
              <w:rPr>
                <w:rFonts w:ascii="Times New Roman" w:hAnsi="Times New Roman"/>
                <w:szCs w:val="24"/>
              </w:rPr>
            </w:pPr>
            <w:r w:rsidRPr="001E2CC7">
              <w:rPr>
                <w:rFonts w:ascii="Times New Roman" w:hAnsi="Times New Roman"/>
                <w:szCs w:val="24"/>
                <w:lang w:val="en-US"/>
              </w:rPr>
              <w:t>6</w:t>
            </w:r>
          </w:p>
        </w:tc>
      </w:tr>
      <w:tr w:rsidR="001E2CC7" w:rsidRPr="001E2CC7" w14:paraId="15A85BD2" w14:textId="77777777" w:rsidTr="005E13BC">
        <w:trPr>
          <w:trHeight w:val="391"/>
        </w:trPr>
        <w:tc>
          <w:tcPr>
            <w:tcW w:w="696" w:type="dxa"/>
            <w:tcBorders>
              <w:top w:val="single" w:sz="4" w:space="0" w:color="auto"/>
              <w:left w:val="single" w:sz="4" w:space="0" w:color="auto"/>
              <w:bottom w:val="single" w:sz="4" w:space="0" w:color="auto"/>
              <w:right w:val="single" w:sz="4" w:space="0" w:color="auto"/>
            </w:tcBorders>
            <w:hideMark/>
          </w:tcPr>
          <w:p w14:paraId="06EC1763"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57.</w:t>
            </w:r>
          </w:p>
        </w:tc>
        <w:tc>
          <w:tcPr>
            <w:tcW w:w="4862" w:type="dxa"/>
            <w:tcBorders>
              <w:top w:val="single" w:sz="4" w:space="0" w:color="auto"/>
              <w:left w:val="single" w:sz="4" w:space="0" w:color="auto"/>
              <w:bottom w:val="single" w:sz="4" w:space="0" w:color="auto"/>
              <w:right w:val="single" w:sz="4" w:space="0" w:color="auto"/>
            </w:tcBorders>
            <w:hideMark/>
          </w:tcPr>
          <w:p w14:paraId="2A49DF46" w14:textId="77777777" w:rsidR="001E2CC7" w:rsidRPr="001E2CC7" w:rsidRDefault="001E2CC7" w:rsidP="007D1605">
            <w:pPr>
              <w:jc w:val="right"/>
              <w:rPr>
                <w:rFonts w:ascii="Times New Roman" w:hAnsi="Times New Roman"/>
                <w:i/>
                <w:iCs/>
                <w:szCs w:val="24"/>
              </w:rPr>
            </w:pPr>
            <w:r w:rsidRPr="001E2CC7">
              <w:rPr>
                <w:rFonts w:ascii="Times New Roman" w:hAnsi="Times New Roman"/>
                <w:i/>
                <w:iCs/>
                <w:szCs w:val="24"/>
              </w:rPr>
              <w:t>с. Кузнецово</w:t>
            </w:r>
          </w:p>
        </w:tc>
        <w:tc>
          <w:tcPr>
            <w:tcW w:w="3544" w:type="dxa"/>
            <w:tcBorders>
              <w:top w:val="single" w:sz="4" w:space="0" w:color="auto"/>
              <w:left w:val="single" w:sz="4" w:space="0" w:color="auto"/>
              <w:bottom w:val="single" w:sz="4" w:space="0" w:color="auto"/>
              <w:right w:val="single" w:sz="4" w:space="0" w:color="auto"/>
            </w:tcBorders>
            <w:hideMark/>
          </w:tcPr>
          <w:p w14:paraId="03D4CC25" w14:textId="71BE5D52" w:rsidR="001E2CC7" w:rsidRPr="001E2CC7" w:rsidRDefault="007F1825" w:rsidP="007D1605">
            <w:pPr>
              <w:jc w:val="center"/>
              <w:rPr>
                <w:rFonts w:ascii="Times New Roman" w:hAnsi="Times New Roman"/>
                <w:szCs w:val="24"/>
              </w:rPr>
            </w:pPr>
            <w:r>
              <w:rPr>
                <w:rFonts w:ascii="Times New Roman" w:hAnsi="Times New Roman"/>
                <w:szCs w:val="24"/>
                <w:lang w:val="en-US"/>
              </w:rPr>
              <w:t>209</w:t>
            </w:r>
          </w:p>
        </w:tc>
      </w:tr>
      <w:tr w:rsidR="001E2CC7" w:rsidRPr="001E2CC7" w14:paraId="56C84155" w14:textId="77777777" w:rsidTr="005E13BC">
        <w:trPr>
          <w:trHeight w:val="400"/>
        </w:trPr>
        <w:tc>
          <w:tcPr>
            <w:tcW w:w="696" w:type="dxa"/>
            <w:tcBorders>
              <w:top w:val="single" w:sz="4" w:space="0" w:color="auto"/>
              <w:left w:val="single" w:sz="4" w:space="0" w:color="auto"/>
              <w:bottom w:val="single" w:sz="4" w:space="0" w:color="auto"/>
              <w:right w:val="single" w:sz="4" w:space="0" w:color="auto"/>
            </w:tcBorders>
            <w:hideMark/>
          </w:tcPr>
          <w:p w14:paraId="76D7397D"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58.</w:t>
            </w:r>
          </w:p>
        </w:tc>
        <w:tc>
          <w:tcPr>
            <w:tcW w:w="4862" w:type="dxa"/>
            <w:tcBorders>
              <w:top w:val="single" w:sz="4" w:space="0" w:color="auto"/>
              <w:left w:val="single" w:sz="4" w:space="0" w:color="auto"/>
              <w:bottom w:val="single" w:sz="4" w:space="0" w:color="auto"/>
              <w:right w:val="single" w:sz="4" w:space="0" w:color="auto"/>
            </w:tcBorders>
            <w:hideMark/>
          </w:tcPr>
          <w:p w14:paraId="39C56513" w14:textId="77777777" w:rsidR="001E2CC7" w:rsidRPr="001E2CC7" w:rsidRDefault="001E2CC7" w:rsidP="007D1605">
            <w:pPr>
              <w:rPr>
                <w:rFonts w:ascii="Times New Roman" w:hAnsi="Times New Roman"/>
                <w:szCs w:val="24"/>
              </w:rPr>
            </w:pPr>
            <w:r w:rsidRPr="001E2CC7">
              <w:rPr>
                <w:rFonts w:ascii="Times New Roman" w:hAnsi="Times New Roman"/>
                <w:szCs w:val="24"/>
              </w:rPr>
              <w:t>д. Мошкино</w:t>
            </w:r>
          </w:p>
        </w:tc>
        <w:tc>
          <w:tcPr>
            <w:tcW w:w="3544" w:type="dxa"/>
            <w:tcBorders>
              <w:top w:val="single" w:sz="4" w:space="0" w:color="auto"/>
              <w:left w:val="single" w:sz="4" w:space="0" w:color="auto"/>
              <w:bottom w:val="single" w:sz="4" w:space="0" w:color="auto"/>
              <w:right w:val="single" w:sz="4" w:space="0" w:color="auto"/>
            </w:tcBorders>
            <w:hideMark/>
          </w:tcPr>
          <w:p w14:paraId="35C80DDA" w14:textId="0728D9D6" w:rsidR="001E2CC7" w:rsidRPr="001E2CC7" w:rsidRDefault="007F1825" w:rsidP="007D1605">
            <w:pPr>
              <w:jc w:val="center"/>
              <w:rPr>
                <w:rFonts w:ascii="Times New Roman" w:hAnsi="Times New Roman"/>
                <w:bCs/>
                <w:szCs w:val="24"/>
              </w:rPr>
            </w:pPr>
            <w:r>
              <w:rPr>
                <w:rFonts w:ascii="Times New Roman" w:hAnsi="Times New Roman"/>
                <w:bCs/>
                <w:szCs w:val="24"/>
              </w:rPr>
              <w:t>11</w:t>
            </w:r>
          </w:p>
        </w:tc>
      </w:tr>
      <w:tr w:rsidR="001E2CC7" w:rsidRPr="001E2CC7" w14:paraId="26FD7F39" w14:textId="77777777" w:rsidTr="005E13BC">
        <w:trPr>
          <w:trHeight w:val="391"/>
        </w:trPr>
        <w:tc>
          <w:tcPr>
            <w:tcW w:w="696" w:type="dxa"/>
            <w:tcBorders>
              <w:top w:val="single" w:sz="4" w:space="0" w:color="auto"/>
              <w:left w:val="single" w:sz="4" w:space="0" w:color="auto"/>
              <w:bottom w:val="single" w:sz="4" w:space="0" w:color="auto"/>
              <w:right w:val="single" w:sz="4" w:space="0" w:color="auto"/>
            </w:tcBorders>
            <w:hideMark/>
          </w:tcPr>
          <w:p w14:paraId="5B7F2B40"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59.</w:t>
            </w:r>
          </w:p>
        </w:tc>
        <w:tc>
          <w:tcPr>
            <w:tcW w:w="4862" w:type="dxa"/>
            <w:tcBorders>
              <w:top w:val="single" w:sz="4" w:space="0" w:color="auto"/>
              <w:left w:val="single" w:sz="4" w:space="0" w:color="auto"/>
              <w:bottom w:val="single" w:sz="4" w:space="0" w:color="auto"/>
              <w:right w:val="single" w:sz="4" w:space="0" w:color="auto"/>
            </w:tcBorders>
            <w:hideMark/>
          </w:tcPr>
          <w:p w14:paraId="38AB1A21" w14:textId="77777777" w:rsidR="001E2CC7" w:rsidRPr="001E2CC7" w:rsidRDefault="001E2CC7" w:rsidP="007D1605">
            <w:pPr>
              <w:rPr>
                <w:rFonts w:ascii="Times New Roman" w:hAnsi="Times New Roman"/>
                <w:szCs w:val="24"/>
              </w:rPr>
            </w:pPr>
            <w:r w:rsidRPr="001E2CC7">
              <w:rPr>
                <w:rFonts w:ascii="Times New Roman" w:hAnsi="Times New Roman"/>
                <w:szCs w:val="24"/>
              </w:rPr>
              <w:t>д. Комлево</w:t>
            </w:r>
          </w:p>
        </w:tc>
        <w:tc>
          <w:tcPr>
            <w:tcW w:w="3544" w:type="dxa"/>
            <w:tcBorders>
              <w:top w:val="single" w:sz="4" w:space="0" w:color="auto"/>
              <w:left w:val="single" w:sz="4" w:space="0" w:color="auto"/>
              <w:bottom w:val="single" w:sz="4" w:space="0" w:color="auto"/>
              <w:right w:val="single" w:sz="4" w:space="0" w:color="auto"/>
            </w:tcBorders>
            <w:hideMark/>
          </w:tcPr>
          <w:p w14:paraId="4C099748" w14:textId="54B31218" w:rsidR="001E2CC7" w:rsidRPr="001E2CC7" w:rsidRDefault="007F1825" w:rsidP="007D1605">
            <w:pPr>
              <w:jc w:val="center"/>
              <w:rPr>
                <w:rFonts w:ascii="Times New Roman" w:hAnsi="Times New Roman"/>
                <w:bCs/>
                <w:szCs w:val="24"/>
              </w:rPr>
            </w:pPr>
            <w:r>
              <w:rPr>
                <w:rFonts w:ascii="Times New Roman" w:hAnsi="Times New Roman"/>
                <w:bCs/>
                <w:szCs w:val="24"/>
              </w:rPr>
              <w:t>51</w:t>
            </w:r>
          </w:p>
        </w:tc>
      </w:tr>
      <w:tr w:rsidR="001E2CC7" w:rsidRPr="001E2CC7" w14:paraId="08D293CD" w14:textId="77777777" w:rsidTr="005E13BC">
        <w:trPr>
          <w:trHeight w:val="391"/>
        </w:trPr>
        <w:tc>
          <w:tcPr>
            <w:tcW w:w="696" w:type="dxa"/>
            <w:tcBorders>
              <w:top w:val="single" w:sz="4" w:space="0" w:color="auto"/>
              <w:left w:val="single" w:sz="4" w:space="0" w:color="auto"/>
              <w:bottom w:val="single" w:sz="4" w:space="0" w:color="auto"/>
              <w:right w:val="single" w:sz="4" w:space="0" w:color="auto"/>
            </w:tcBorders>
            <w:hideMark/>
          </w:tcPr>
          <w:p w14:paraId="66066DEB"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60.</w:t>
            </w:r>
          </w:p>
        </w:tc>
        <w:tc>
          <w:tcPr>
            <w:tcW w:w="4862" w:type="dxa"/>
            <w:tcBorders>
              <w:top w:val="single" w:sz="4" w:space="0" w:color="auto"/>
              <w:left w:val="single" w:sz="4" w:space="0" w:color="auto"/>
              <w:bottom w:val="single" w:sz="4" w:space="0" w:color="auto"/>
              <w:right w:val="single" w:sz="4" w:space="0" w:color="auto"/>
            </w:tcBorders>
            <w:hideMark/>
          </w:tcPr>
          <w:p w14:paraId="1FB3C3C3" w14:textId="77777777" w:rsidR="001E2CC7" w:rsidRPr="001E2CC7" w:rsidRDefault="001E2CC7" w:rsidP="007D1605">
            <w:pPr>
              <w:rPr>
                <w:rFonts w:ascii="Times New Roman" w:hAnsi="Times New Roman"/>
                <w:szCs w:val="24"/>
              </w:rPr>
            </w:pPr>
            <w:r w:rsidRPr="001E2CC7">
              <w:rPr>
                <w:rFonts w:ascii="Times New Roman" w:hAnsi="Times New Roman"/>
                <w:szCs w:val="24"/>
              </w:rPr>
              <w:t xml:space="preserve">д. </w:t>
            </w:r>
            <w:proofErr w:type="spellStart"/>
            <w:r w:rsidRPr="001E2CC7">
              <w:rPr>
                <w:rFonts w:ascii="Times New Roman" w:hAnsi="Times New Roman"/>
                <w:szCs w:val="24"/>
              </w:rPr>
              <w:t>Сауничи</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4EA41BFD" w14:textId="19C4410F" w:rsidR="001E2CC7" w:rsidRPr="001E2CC7" w:rsidRDefault="001E2CC7" w:rsidP="007D1605">
            <w:pPr>
              <w:jc w:val="center"/>
              <w:rPr>
                <w:rFonts w:ascii="Times New Roman" w:hAnsi="Times New Roman"/>
                <w:bCs/>
                <w:szCs w:val="24"/>
              </w:rPr>
            </w:pPr>
            <w:r w:rsidRPr="001E2CC7">
              <w:rPr>
                <w:rFonts w:ascii="Times New Roman" w:hAnsi="Times New Roman"/>
                <w:bCs/>
                <w:szCs w:val="24"/>
              </w:rPr>
              <w:t>0</w:t>
            </w:r>
          </w:p>
        </w:tc>
      </w:tr>
      <w:tr w:rsidR="001E2CC7" w:rsidRPr="001E2CC7" w14:paraId="20303930" w14:textId="77777777" w:rsidTr="005E13BC">
        <w:trPr>
          <w:trHeight w:val="391"/>
        </w:trPr>
        <w:tc>
          <w:tcPr>
            <w:tcW w:w="696" w:type="dxa"/>
            <w:tcBorders>
              <w:top w:val="single" w:sz="4" w:space="0" w:color="auto"/>
              <w:left w:val="single" w:sz="4" w:space="0" w:color="auto"/>
              <w:bottom w:val="single" w:sz="4" w:space="0" w:color="auto"/>
              <w:right w:val="single" w:sz="4" w:space="0" w:color="auto"/>
            </w:tcBorders>
            <w:hideMark/>
          </w:tcPr>
          <w:p w14:paraId="117CDF9D"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61.</w:t>
            </w:r>
          </w:p>
        </w:tc>
        <w:tc>
          <w:tcPr>
            <w:tcW w:w="4862" w:type="dxa"/>
            <w:tcBorders>
              <w:top w:val="single" w:sz="4" w:space="0" w:color="auto"/>
              <w:left w:val="single" w:sz="4" w:space="0" w:color="auto"/>
              <w:bottom w:val="single" w:sz="4" w:space="0" w:color="auto"/>
              <w:right w:val="single" w:sz="4" w:space="0" w:color="auto"/>
            </w:tcBorders>
            <w:hideMark/>
          </w:tcPr>
          <w:p w14:paraId="7E9B5017" w14:textId="77777777" w:rsidR="001E2CC7" w:rsidRPr="001E2CC7" w:rsidRDefault="001E2CC7" w:rsidP="007D1605">
            <w:pPr>
              <w:rPr>
                <w:rFonts w:ascii="Times New Roman" w:hAnsi="Times New Roman"/>
                <w:szCs w:val="24"/>
              </w:rPr>
            </w:pPr>
            <w:r w:rsidRPr="001E2CC7">
              <w:rPr>
                <w:rFonts w:ascii="Times New Roman" w:hAnsi="Times New Roman"/>
                <w:szCs w:val="24"/>
              </w:rPr>
              <w:t>д. Васичи</w:t>
            </w:r>
          </w:p>
        </w:tc>
        <w:tc>
          <w:tcPr>
            <w:tcW w:w="3544" w:type="dxa"/>
            <w:tcBorders>
              <w:top w:val="single" w:sz="4" w:space="0" w:color="auto"/>
              <w:left w:val="single" w:sz="4" w:space="0" w:color="auto"/>
              <w:bottom w:val="single" w:sz="4" w:space="0" w:color="auto"/>
              <w:right w:val="single" w:sz="4" w:space="0" w:color="auto"/>
            </w:tcBorders>
            <w:hideMark/>
          </w:tcPr>
          <w:p w14:paraId="221524C4" w14:textId="6AF5C370" w:rsidR="001E2CC7" w:rsidRPr="001E2CC7" w:rsidRDefault="007F1825" w:rsidP="007D1605">
            <w:pPr>
              <w:jc w:val="center"/>
              <w:rPr>
                <w:rFonts w:ascii="Times New Roman" w:hAnsi="Times New Roman"/>
                <w:bCs/>
                <w:szCs w:val="24"/>
              </w:rPr>
            </w:pPr>
            <w:r>
              <w:rPr>
                <w:rFonts w:ascii="Times New Roman" w:hAnsi="Times New Roman"/>
                <w:bCs/>
                <w:szCs w:val="24"/>
              </w:rPr>
              <w:t>64</w:t>
            </w:r>
          </w:p>
        </w:tc>
      </w:tr>
      <w:tr w:rsidR="001E2CC7" w:rsidRPr="001E2CC7" w14:paraId="594619FB" w14:textId="77777777" w:rsidTr="005E13BC">
        <w:trPr>
          <w:trHeight w:val="391"/>
        </w:trPr>
        <w:tc>
          <w:tcPr>
            <w:tcW w:w="696" w:type="dxa"/>
            <w:tcBorders>
              <w:top w:val="single" w:sz="4" w:space="0" w:color="auto"/>
              <w:left w:val="single" w:sz="4" w:space="0" w:color="auto"/>
              <w:bottom w:val="single" w:sz="4" w:space="0" w:color="auto"/>
              <w:right w:val="single" w:sz="4" w:space="0" w:color="auto"/>
            </w:tcBorders>
            <w:hideMark/>
          </w:tcPr>
          <w:p w14:paraId="750EB2F0"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62.</w:t>
            </w:r>
          </w:p>
        </w:tc>
        <w:tc>
          <w:tcPr>
            <w:tcW w:w="4862" w:type="dxa"/>
            <w:tcBorders>
              <w:top w:val="single" w:sz="4" w:space="0" w:color="auto"/>
              <w:left w:val="single" w:sz="4" w:space="0" w:color="auto"/>
              <w:bottom w:val="single" w:sz="4" w:space="0" w:color="auto"/>
              <w:right w:val="single" w:sz="4" w:space="0" w:color="auto"/>
            </w:tcBorders>
            <w:hideMark/>
          </w:tcPr>
          <w:p w14:paraId="4FF38C7C" w14:textId="77777777" w:rsidR="001E2CC7" w:rsidRPr="001E2CC7" w:rsidRDefault="001E2CC7" w:rsidP="007D1605">
            <w:pPr>
              <w:rPr>
                <w:rFonts w:ascii="Times New Roman" w:hAnsi="Times New Roman"/>
                <w:szCs w:val="24"/>
              </w:rPr>
            </w:pPr>
            <w:r w:rsidRPr="001E2CC7">
              <w:rPr>
                <w:rFonts w:ascii="Times New Roman" w:hAnsi="Times New Roman"/>
                <w:szCs w:val="24"/>
              </w:rPr>
              <w:t>д. Гаврюшата</w:t>
            </w:r>
          </w:p>
        </w:tc>
        <w:tc>
          <w:tcPr>
            <w:tcW w:w="3544" w:type="dxa"/>
            <w:tcBorders>
              <w:top w:val="single" w:sz="4" w:space="0" w:color="auto"/>
              <w:left w:val="single" w:sz="4" w:space="0" w:color="auto"/>
              <w:bottom w:val="single" w:sz="4" w:space="0" w:color="auto"/>
              <w:right w:val="single" w:sz="4" w:space="0" w:color="auto"/>
            </w:tcBorders>
            <w:hideMark/>
          </w:tcPr>
          <w:p w14:paraId="2923B0E5" w14:textId="1735E17E" w:rsidR="001E2CC7" w:rsidRPr="001E2CC7" w:rsidRDefault="007F1825" w:rsidP="007D1605">
            <w:pPr>
              <w:jc w:val="center"/>
              <w:rPr>
                <w:rFonts w:ascii="Times New Roman" w:hAnsi="Times New Roman"/>
                <w:bCs/>
                <w:szCs w:val="24"/>
              </w:rPr>
            </w:pPr>
            <w:r>
              <w:rPr>
                <w:rFonts w:ascii="Times New Roman" w:hAnsi="Times New Roman"/>
                <w:bCs/>
                <w:szCs w:val="24"/>
              </w:rPr>
              <w:t>42</w:t>
            </w:r>
          </w:p>
        </w:tc>
      </w:tr>
      <w:tr w:rsidR="001E2CC7" w:rsidRPr="001E2CC7" w14:paraId="5F3E7C7B" w14:textId="77777777" w:rsidTr="005E13BC">
        <w:trPr>
          <w:trHeight w:val="391"/>
        </w:trPr>
        <w:tc>
          <w:tcPr>
            <w:tcW w:w="696" w:type="dxa"/>
            <w:tcBorders>
              <w:top w:val="single" w:sz="4" w:space="0" w:color="auto"/>
              <w:left w:val="single" w:sz="4" w:space="0" w:color="auto"/>
              <w:bottom w:val="single" w:sz="4" w:space="0" w:color="auto"/>
              <w:right w:val="single" w:sz="4" w:space="0" w:color="auto"/>
            </w:tcBorders>
            <w:hideMark/>
          </w:tcPr>
          <w:p w14:paraId="715F9563"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63.</w:t>
            </w:r>
          </w:p>
        </w:tc>
        <w:tc>
          <w:tcPr>
            <w:tcW w:w="4862" w:type="dxa"/>
            <w:tcBorders>
              <w:top w:val="single" w:sz="4" w:space="0" w:color="auto"/>
              <w:left w:val="single" w:sz="4" w:space="0" w:color="auto"/>
              <w:bottom w:val="single" w:sz="4" w:space="0" w:color="auto"/>
              <w:right w:val="single" w:sz="4" w:space="0" w:color="auto"/>
            </w:tcBorders>
            <w:hideMark/>
          </w:tcPr>
          <w:p w14:paraId="7AF2E3AF" w14:textId="77777777" w:rsidR="001E2CC7" w:rsidRPr="001E2CC7" w:rsidRDefault="001E2CC7" w:rsidP="007D1605">
            <w:pPr>
              <w:rPr>
                <w:rFonts w:ascii="Times New Roman" w:hAnsi="Times New Roman"/>
                <w:szCs w:val="24"/>
              </w:rPr>
            </w:pPr>
            <w:r w:rsidRPr="001E2CC7">
              <w:rPr>
                <w:rFonts w:ascii="Times New Roman" w:hAnsi="Times New Roman"/>
                <w:szCs w:val="24"/>
              </w:rPr>
              <w:t>д. Зайчики</w:t>
            </w:r>
          </w:p>
        </w:tc>
        <w:tc>
          <w:tcPr>
            <w:tcW w:w="3544" w:type="dxa"/>
            <w:tcBorders>
              <w:top w:val="single" w:sz="4" w:space="0" w:color="auto"/>
              <w:left w:val="single" w:sz="4" w:space="0" w:color="auto"/>
              <w:bottom w:val="single" w:sz="4" w:space="0" w:color="auto"/>
              <w:right w:val="single" w:sz="4" w:space="0" w:color="auto"/>
            </w:tcBorders>
            <w:hideMark/>
          </w:tcPr>
          <w:p w14:paraId="7FA7B101" w14:textId="67EB9BC6" w:rsidR="001E2CC7" w:rsidRPr="001E2CC7" w:rsidRDefault="001E2CC7" w:rsidP="007D1605">
            <w:pPr>
              <w:jc w:val="center"/>
              <w:rPr>
                <w:rFonts w:ascii="Times New Roman" w:hAnsi="Times New Roman"/>
                <w:bCs/>
                <w:szCs w:val="24"/>
              </w:rPr>
            </w:pPr>
            <w:r w:rsidRPr="001E2CC7">
              <w:rPr>
                <w:rFonts w:ascii="Times New Roman" w:hAnsi="Times New Roman"/>
                <w:bCs/>
                <w:szCs w:val="24"/>
              </w:rPr>
              <w:t>2</w:t>
            </w:r>
          </w:p>
        </w:tc>
      </w:tr>
      <w:tr w:rsidR="001E2CC7" w:rsidRPr="001E2CC7" w14:paraId="55F10AC7" w14:textId="77777777" w:rsidTr="005E13BC">
        <w:trPr>
          <w:trHeight w:val="391"/>
        </w:trPr>
        <w:tc>
          <w:tcPr>
            <w:tcW w:w="696" w:type="dxa"/>
            <w:tcBorders>
              <w:top w:val="single" w:sz="4" w:space="0" w:color="auto"/>
              <w:left w:val="single" w:sz="4" w:space="0" w:color="auto"/>
              <w:bottom w:val="single" w:sz="4" w:space="0" w:color="auto"/>
              <w:right w:val="single" w:sz="4" w:space="0" w:color="auto"/>
            </w:tcBorders>
            <w:hideMark/>
          </w:tcPr>
          <w:p w14:paraId="7B3A641B"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64.</w:t>
            </w:r>
          </w:p>
        </w:tc>
        <w:tc>
          <w:tcPr>
            <w:tcW w:w="4862" w:type="dxa"/>
            <w:tcBorders>
              <w:top w:val="single" w:sz="4" w:space="0" w:color="auto"/>
              <w:left w:val="single" w:sz="4" w:space="0" w:color="auto"/>
              <w:bottom w:val="single" w:sz="4" w:space="0" w:color="auto"/>
              <w:right w:val="single" w:sz="4" w:space="0" w:color="auto"/>
            </w:tcBorders>
            <w:hideMark/>
          </w:tcPr>
          <w:p w14:paraId="0A1F4F75" w14:textId="77777777" w:rsidR="001E2CC7" w:rsidRPr="001E2CC7" w:rsidRDefault="001E2CC7" w:rsidP="007D1605">
            <w:pPr>
              <w:rPr>
                <w:rFonts w:ascii="Times New Roman" w:hAnsi="Times New Roman"/>
                <w:szCs w:val="24"/>
              </w:rPr>
            </w:pPr>
            <w:r w:rsidRPr="001E2CC7">
              <w:rPr>
                <w:rFonts w:ascii="Times New Roman" w:hAnsi="Times New Roman"/>
                <w:szCs w:val="24"/>
              </w:rPr>
              <w:t>с. Лаж</w:t>
            </w:r>
          </w:p>
        </w:tc>
        <w:tc>
          <w:tcPr>
            <w:tcW w:w="3544" w:type="dxa"/>
            <w:tcBorders>
              <w:top w:val="single" w:sz="4" w:space="0" w:color="auto"/>
              <w:left w:val="single" w:sz="4" w:space="0" w:color="auto"/>
              <w:bottom w:val="single" w:sz="4" w:space="0" w:color="auto"/>
              <w:right w:val="single" w:sz="4" w:space="0" w:color="auto"/>
            </w:tcBorders>
            <w:hideMark/>
          </w:tcPr>
          <w:p w14:paraId="70D27C22" w14:textId="07307603" w:rsidR="001E2CC7" w:rsidRPr="001E2CC7" w:rsidRDefault="007F1825" w:rsidP="007D1605">
            <w:pPr>
              <w:jc w:val="center"/>
              <w:rPr>
                <w:rFonts w:ascii="Times New Roman" w:hAnsi="Times New Roman"/>
                <w:bCs/>
                <w:szCs w:val="24"/>
              </w:rPr>
            </w:pPr>
            <w:r>
              <w:rPr>
                <w:rFonts w:ascii="Times New Roman" w:hAnsi="Times New Roman"/>
                <w:bCs/>
                <w:szCs w:val="24"/>
              </w:rPr>
              <w:t>469</w:t>
            </w:r>
          </w:p>
        </w:tc>
      </w:tr>
      <w:tr w:rsidR="001E2CC7" w:rsidRPr="001E2CC7" w14:paraId="282E0405" w14:textId="77777777" w:rsidTr="005E13BC">
        <w:trPr>
          <w:trHeight w:val="391"/>
        </w:trPr>
        <w:tc>
          <w:tcPr>
            <w:tcW w:w="696" w:type="dxa"/>
            <w:tcBorders>
              <w:top w:val="single" w:sz="4" w:space="0" w:color="auto"/>
              <w:left w:val="single" w:sz="4" w:space="0" w:color="auto"/>
              <w:bottom w:val="single" w:sz="4" w:space="0" w:color="auto"/>
              <w:right w:val="single" w:sz="4" w:space="0" w:color="auto"/>
            </w:tcBorders>
            <w:hideMark/>
          </w:tcPr>
          <w:p w14:paraId="1B3759D3" w14:textId="77777777" w:rsidR="001E2CC7" w:rsidRPr="001E2CC7" w:rsidRDefault="001E2CC7" w:rsidP="007D1605">
            <w:pPr>
              <w:jc w:val="center"/>
              <w:rPr>
                <w:rFonts w:ascii="Times New Roman" w:hAnsi="Times New Roman"/>
                <w:szCs w:val="24"/>
              </w:rPr>
            </w:pPr>
            <w:r w:rsidRPr="001E2CC7">
              <w:rPr>
                <w:rFonts w:ascii="Times New Roman" w:hAnsi="Times New Roman"/>
                <w:szCs w:val="24"/>
              </w:rPr>
              <w:t>65.</w:t>
            </w:r>
          </w:p>
        </w:tc>
        <w:tc>
          <w:tcPr>
            <w:tcW w:w="4862" w:type="dxa"/>
            <w:tcBorders>
              <w:top w:val="single" w:sz="4" w:space="0" w:color="auto"/>
              <w:left w:val="single" w:sz="4" w:space="0" w:color="auto"/>
              <w:bottom w:val="single" w:sz="4" w:space="0" w:color="auto"/>
              <w:right w:val="single" w:sz="4" w:space="0" w:color="auto"/>
            </w:tcBorders>
            <w:hideMark/>
          </w:tcPr>
          <w:p w14:paraId="357DABD9" w14:textId="77777777" w:rsidR="001E2CC7" w:rsidRPr="001E2CC7" w:rsidRDefault="001E2CC7" w:rsidP="007D1605">
            <w:pPr>
              <w:jc w:val="right"/>
              <w:rPr>
                <w:rFonts w:ascii="Times New Roman" w:hAnsi="Times New Roman"/>
                <w:i/>
                <w:iCs/>
                <w:szCs w:val="24"/>
              </w:rPr>
            </w:pPr>
            <w:proofErr w:type="spellStart"/>
            <w:r w:rsidRPr="001E2CC7">
              <w:rPr>
                <w:rFonts w:ascii="Times New Roman" w:hAnsi="Times New Roman"/>
                <w:b/>
                <w:bCs/>
                <w:i/>
                <w:iCs/>
                <w:szCs w:val="24"/>
              </w:rPr>
              <w:t>Пгт.Лебяжье</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13D331E6" w14:textId="3D243566" w:rsidR="001E2CC7" w:rsidRPr="001E2CC7" w:rsidRDefault="007F1825" w:rsidP="007D1605">
            <w:pPr>
              <w:jc w:val="center"/>
              <w:rPr>
                <w:rFonts w:ascii="Times New Roman" w:hAnsi="Times New Roman"/>
                <w:bCs/>
                <w:szCs w:val="24"/>
              </w:rPr>
            </w:pPr>
            <w:r>
              <w:rPr>
                <w:rFonts w:ascii="Times New Roman" w:hAnsi="Times New Roman"/>
                <w:bCs/>
                <w:szCs w:val="24"/>
              </w:rPr>
              <w:t>3076</w:t>
            </w:r>
          </w:p>
        </w:tc>
      </w:tr>
      <w:tr w:rsidR="001E2CC7" w:rsidRPr="001E2CC7" w14:paraId="2F6A4571" w14:textId="77777777" w:rsidTr="005E13BC">
        <w:trPr>
          <w:trHeight w:val="391"/>
        </w:trPr>
        <w:tc>
          <w:tcPr>
            <w:tcW w:w="696" w:type="dxa"/>
            <w:tcBorders>
              <w:top w:val="single" w:sz="4" w:space="0" w:color="auto"/>
              <w:left w:val="single" w:sz="4" w:space="0" w:color="auto"/>
              <w:bottom w:val="single" w:sz="4" w:space="0" w:color="auto"/>
              <w:right w:val="single" w:sz="4" w:space="0" w:color="auto"/>
            </w:tcBorders>
          </w:tcPr>
          <w:p w14:paraId="085D07E4" w14:textId="77777777" w:rsidR="001E2CC7" w:rsidRPr="001E2CC7" w:rsidRDefault="001E2CC7" w:rsidP="007D1605">
            <w:pPr>
              <w:jc w:val="both"/>
              <w:rPr>
                <w:rFonts w:ascii="Times New Roman" w:hAnsi="Times New Roman"/>
                <w:szCs w:val="24"/>
              </w:rPr>
            </w:pPr>
          </w:p>
        </w:tc>
        <w:tc>
          <w:tcPr>
            <w:tcW w:w="4862" w:type="dxa"/>
            <w:tcBorders>
              <w:top w:val="single" w:sz="4" w:space="0" w:color="auto"/>
              <w:left w:val="single" w:sz="4" w:space="0" w:color="auto"/>
              <w:bottom w:val="single" w:sz="4" w:space="0" w:color="auto"/>
              <w:right w:val="single" w:sz="4" w:space="0" w:color="auto"/>
            </w:tcBorders>
            <w:hideMark/>
          </w:tcPr>
          <w:p w14:paraId="740461A9" w14:textId="77777777" w:rsidR="001E2CC7" w:rsidRPr="001E2CC7" w:rsidRDefault="001E2CC7" w:rsidP="007D1605">
            <w:pPr>
              <w:rPr>
                <w:rFonts w:ascii="Times New Roman" w:hAnsi="Times New Roman"/>
                <w:szCs w:val="24"/>
              </w:rPr>
            </w:pPr>
            <w:r w:rsidRPr="001E2CC7">
              <w:rPr>
                <w:rFonts w:ascii="Times New Roman" w:hAnsi="Times New Roman"/>
                <w:b/>
                <w:bCs/>
                <w:szCs w:val="24"/>
              </w:rPr>
              <w:t>Всего</w:t>
            </w:r>
          </w:p>
        </w:tc>
        <w:tc>
          <w:tcPr>
            <w:tcW w:w="3544" w:type="dxa"/>
            <w:tcBorders>
              <w:top w:val="single" w:sz="4" w:space="0" w:color="auto"/>
              <w:left w:val="single" w:sz="4" w:space="0" w:color="auto"/>
              <w:bottom w:val="single" w:sz="4" w:space="0" w:color="auto"/>
              <w:right w:val="single" w:sz="4" w:space="0" w:color="auto"/>
            </w:tcBorders>
            <w:hideMark/>
          </w:tcPr>
          <w:p w14:paraId="562DA044" w14:textId="31F9B002" w:rsidR="001E2CC7" w:rsidRPr="001E2CC7" w:rsidRDefault="007F1825" w:rsidP="007D1605">
            <w:pPr>
              <w:jc w:val="center"/>
              <w:rPr>
                <w:rFonts w:ascii="Times New Roman" w:hAnsi="Times New Roman"/>
                <w:b/>
                <w:bCs/>
                <w:szCs w:val="24"/>
              </w:rPr>
            </w:pPr>
            <w:r>
              <w:rPr>
                <w:rFonts w:ascii="Times New Roman" w:hAnsi="Times New Roman"/>
                <w:b/>
                <w:bCs/>
                <w:szCs w:val="24"/>
              </w:rPr>
              <w:t>6832</w:t>
            </w:r>
          </w:p>
        </w:tc>
      </w:tr>
    </w:tbl>
    <w:p w14:paraId="346B022F" w14:textId="625C3DAA" w:rsidR="005E13BC" w:rsidRDefault="005E13BC" w:rsidP="007D1605">
      <w:pPr>
        <w:pStyle w:val="2"/>
        <w:tabs>
          <w:tab w:val="clear" w:pos="576"/>
          <w:tab w:val="left" w:pos="0"/>
        </w:tabs>
        <w:spacing w:before="0" w:after="0"/>
        <w:ind w:left="0" w:firstLine="0"/>
        <w:jc w:val="both"/>
        <w:rPr>
          <w:rFonts w:ascii="Times New Roman" w:hAnsi="Times New Roman"/>
          <w:bCs/>
          <w:color w:val="auto"/>
          <w:spacing w:val="2"/>
          <w:sz w:val="28"/>
          <w:highlight w:val="white"/>
        </w:rPr>
      </w:pPr>
    </w:p>
    <w:p w14:paraId="4E9BEB47" w14:textId="61375DD2" w:rsidR="00A7271E" w:rsidRPr="00CC5F82" w:rsidRDefault="00A7271E" w:rsidP="007D1605">
      <w:pPr>
        <w:pStyle w:val="2"/>
        <w:tabs>
          <w:tab w:val="clear" w:pos="576"/>
          <w:tab w:val="left" w:pos="0"/>
        </w:tabs>
        <w:spacing w:before="0" w:after="0"/>
        <w:ind w:left="0" w:firstLine="851"/>
        <w:jc w:val="center"/>
        <w:rPr>
          <w:rFonts w:ascii="Times New Roman" w:hAnsi="Times New Roman"/>
          <w:bCs/>
          <w:color w:val="auto"/>
          <w:sz w:val="28"/>
        </w:rPr>
      </w:pPr>
      <w:r w:rsidRPr="00CC5F82">
        <w:rPr>
          <w:rFonts w:ascii="Times New Roman" w:hAnsi="Times New Roman"/>
          <w:bCs/>
          <w:color w:val="auto"/>
          <w:spacing w:val="2"/>
          <w:sz w:val="28"/>
          <w:highlight w:val="white"/>
        </w:rPr>
        <w:t>4.2. Климатическая характеристика</w:t>
      </w:r>
    </w:p>
    <w:p w14:paraId="6F0457EE" w14:textId="77777777" w:rsidR="0021695C" w:rsidRPr="00AC7904" w:rsidRDefault="0021695C" w:rsidP="007D1605">
      <w:pPr>
        <w:ind w:firstLine="709"/>
        <w:jc w:val="both"/>
        <w:rPr>
          <w:rFonts w:ascii="Times New Roman" w:hAnsi="Times New Roman"/>
          <w:sz w:val="28"/>
        </w:rPr>
      </w:pPr>
      <w:r w:rsidRPr="00AC7904">
        <w:rPr>
          <w:rFonts w:ascii="Times New Roman" w:hAnsi="Times New Roman"/>
          <w:sz w:val="28"/>
        </w:rPr>
        <w:t>Климат округа континентальный, умеренно холодный. Большую роль в формировании климата играют атлантические воздушные массы. Зимой они обуславливают относительно теплую снежную погоду, а летом – прохладную и дождливую. Немалое значение имеют периодические вторжения холодного сухого арктического воздуха, которые весной и осенью сопровождаются заморозками, а зимой – сильными морозами.</w:t>
      </w:r>
    </w:p>
    <w:p w14:paraId="14AE36C1" w14:textId="4BE003A6" w:rsidR="0021695C" w:rsidRPr="0075483A" w:rsidRDefault="0021695C" w:rsidP="007D1605">
      <w:pPr>
        <w:ind w:firstLine="709"/>
        <w:jc w:val="right"/>
        <w:rPr>
          <w:rFonts w:ascii="Times New Roman" w:hAnsi="Times New Roman"/>
          <w:sz w:val="28"/>
        </w:rPr>
      </w:pPr>
      <w:r w:rsidRPr="0075483A">
        <w:rPr>
          <w:rFonts w:ascii="Times New Roman" w:hAnsi="Times New Roman"/>
          <w:sz w:val="28"/>
        </w:rPr>
        <w:t xml:space="preserve">Таблица </w:t>
      </w:r>
      <w:r w:rsidR="00BD6676" w:rsidRPr="0075483A">
        <w:rPr>
          <w:rFonts w:ascii="Times New Roman" w:hAnsi="Times New Roman"/>
          <w:sz w:val="28"/>
        </w:rPr>
        <w:t>4.2.</w:t>
      </w:r>
    </w:p>
    <w:p w14:paraId="7A77562A" w14:textId="77777777" w:rsidR="0021695C" w:rsidRPr="00CC5F82" w:rsidRDefault="0021695C" w:rsidP="007D1605">
      <w:pPr>
        <w:jc w:val="center"/>
        <w:rPr>
          <w:rFonts w:ascii="Times New Roman" w:hAnsi="Times New Roman"/>
          <w:sz w:val="28"/>
        </w:rPr>
      </w:pPr>
      <w:r w:rsidRPr="00CC5F82">
        <w:rPr>
          <w:rFonts w:ascii="Times New Roman" w:hAnsi="Times New Roman"/>
          <w:sz w:val="28"/>
        </w:rPr>
        <w:t>Климатические показатели Лебяжского округа Кировской области</w:t>
      </w:r>
    </w:p>
    <w:tbl>
      <w:tblPr>
        <w:tblStyle w:val="afffffc"/>
        <w:tblW w:w="0" w:type="auto"/>
        <w:tblLayout w:type="fixed"/>
        <w:tblLook w:val="04A0" w:firstRow="1" w:lastRow="0" w:firstColumn="1" w:lastColumn="0" w:noHBand="0" w:noVBand="1"/>
      </w:tblPr>
      <w:tblGrid>
        <w:gridCol w:w="988"/>
        <w:gridCol w:w="6378"/>
        <w:gridCol w:w="1978"/>
      </w:tblGrid>
      <w:tr w:rsidR="0021695C" w:rsidRPr="00CC5F82" w14:paraId="16761CCA" w14:textId="77777777" w:rsidTr="00CC5F82">
        <w:tc>
          <w:tcPr>
            <w:tcW w:w="988" w:type="dxa"/>
            <w:tcBorders>
              <w:top w:val="single" w:sz="4" w:space="0" w:color="000000"/>
              <w:left w:val="single" w:sz="4" w:space="0" w:color="000000"/>
              <w:bottom w:val="single" w:sz="4" w:space="0" w:color="000000"/>
              <w:right w:val="single" w:sz="4" w:space="0" w:color="000000"/>
            </w:tcBorders>
            <w:vAlign w:val="center"/>
            <w:hideMark/>
          </w:tcPr>
          <w:p w14:paraId="4F31711C" w14:textId="77777777" w:rsidR="0021695C" w:rsidRPr="00CC5F82" w:rsidRDefault="0021695C" w:rsidP="007D1605">
            <w:pPr>
              <w:jc w:val="center"/>
              <w:rPr>
                <w:rFonts w:ascii="Times New Roman" w:hAnsi="Times New Roman"/>
              </w:rPr>
            </w:pPr>
            <w:r w:rsidRPr="00CC5F82">
              <w:rPr>
                <w:rFonts w:ascii="Times New Roman" w:hAnsi="Times New Roman"/>
              </w:rPr>
              <w:t>1.1</w:t>
            </w:r>
          </w:p>
        </w:tc>
        <w:tc>
          <w:tcPr>
            <w:tcW w:w="6378" w:type="dxa"/>
            <w:tcBorders>
              <w:top w:val="single" w:sz="4" w:space="0" w:color="000000"/>
              <w:left w:val="single" w:sz="4" w:space="0" w:color="000000"/>
              <w:bottom w:val="single" w:sz="4" w:space="0" w:color="000000"/>
              <w:right w:val="single" w:sz="4" w:space="0" w:color="000000"/>
            </w:tcBorders>
            <w:hideMark/>
          </w:tcPr>
          <w:p w14:paraId="36CD0FB8" w14:textId="77777777" w:rsidR="0021695C" w:rsidRPr="00CC5F82" w:rsidRDefault="0021695C" w:rsidP="007D1605">
            <w:pPr>
              <w:rPr>
                <w:rFonts w:ascii="Times New Roman" w:hAnsi="Times New Roman"/>
              </w:rPr>
            </w:pPr>
            <w:r w:rsidRPr="00CC5F82">
              <w:rPr>
                <w:rFonts w:ascii="Times New Roman" w:hAnsi="Times New Roman"/>
              </w:rPr>
              <w:t>Среднегодовая температура воздуха</w:t>
            </w:r>
          </w:p>
        </w:tc>
        <w:tc>
          <w:tcPr>
            <w:tcW w:w="1978" w:type="dxa"/>
            <w:tcBorders>
              <w:top w:val="single" w:sz="4" w:space="0" w:color="000000"/>
              <w:left w:val="single" w:sz="4" w:space="0" w:color="000000"/>
              <w:bottom w:val="single" w:sz="4" w:space="0" w:color="000000"/>
              <w:right w:val="single" w:sz="4" w:space="0" w:color="000000"/>
            </w:tcBorders>
            <w:hideMark/>
          </w:tcPr>
          <w:p w14:paraId="73E0E9CC" w14:textId="77777777" w:rsidR="0021695C" w:rsidRPr="00CC5F82" w:rsidRDefault="0021695C" w:rsidP="007D1605">
            <w:pPr>
              <w:jc w:val="center"/>
              <w:rPr>
                <w:rFonts w:ascii="Times New Roman" w:hAnsi="Times New Roman"/>
              </w:rPr>
            </w:pPr>
            <w:r w:rsidRPr="00CC5F82">
              <w:rPr>
                <w:rFonts w:ascii="Times New Roman" w:hAnsi="Times New Roman"/>
              </w:rPr>
              <w:t>+1,5 °С</w:t>
            </w:r>
          </w:p>
        </w:tc>
      </w:tr>
      <w:tr w:rsidR="0021695C" w:rsidRPr="00CC5F82" w14:paraId="71FB2696" w14:textId="77777777" w:rsidTr="00CC5F82">
        <w:tc>
          <w:tcPr>
            <w:tcW w:w="988" w:type="dxa"/>
            <w:tcBorders>
              <w:top w:val="single" w:sz="4" w:space="0" w:color="000000"/>
              <w:left w:val="single" w:sz="4" w:space="0" w:color="000000"/>
              <w:bottom w:val="single" w:sz="4" w:space="0" w:color="000000"/>
              <w:right w:val="single" w:sz="4" w:space="0" w:color="000000"/>
            </w:tcBorders>
            <w:vAlign w:val="center"/>
            <w:hideMark/>
          </w:tcPr>
          <w:p w14:paraId="4C3B3797" w14:textId="77777777" w:rsidR="0021695C" w:rsidRPr="00CC5F82" w:rsidRDefault="0021695C" w:rsidP="007D1605">
            <w:pPr>
              <w:jc w:val="center"/>
              <w:rPr>
                <w:rFonts w:ascii="Times New Roman" w:hAnsi="Times New Roman"/>
              </w:rPr>
            </w:pPr>
            <w:r w:rsidRPr="00CC5F82">
              <w:rPr>
                <w:rFonts w:ascii="Times New Roman" w:hAnsi="Times New Roman"/>
              </w:rPr>
              <w:t>1.2</w:t>
            </w:r>
          </w:p>
        </w:tc>
        <w:tc>
          <w:tcPr>
            <w:tcW w:w="6378" w:type="dxa"/>
            <w:tcBorders>
              <w:top w:val="single" w:sz="4" w:space="0" w:color="000000"/>
              <w:left w:val="single" w:sz="4" w:space="0" w:color="000000"/>
              <w:bottom w:val="single" w:sz="4" w:space="0" w:color="000000"/>
              <w:right w:val="single" w:sz="4" w:space="0" w:color="000000"/>
            </w:tcBorders>
            <w:hideMark/>
          </w:tcPr>
          <w:p w14:paraId="16D07D44" w14:textId="77777777" w:rsidR="0021695C" w:rsidRPr="00CC5F82" w:rsidRDefault="0021695C" w:rsidP="007D1605">
            <w:pPr>
              <w:jc w:val="center"/>
              <w:rPr>
                <w:rFonts w:ascii="Times New Roman" w:hAnsi="Times New Roman"/>
              </w:rPr>
            </w:pPr>
            <w:r w:rsidRPr="00CC5F82">
              <w:rPr>
                <w:rFonts w:ascii="Times New Roman" w:hAnsi="Times New Roman"/>
              </w:rPr>
              <w:t>Абсолютная минимальная температура наружного воздуха</w:t>
            </w:r>
          </w:p>
        </w:tc>
        <w:tc>
          <w:tcPr>
            <w:tcW w:w="1978" w:type="dxa"/>
            <w:tcBorders>
              <w:top w:val="single" w:sz="4" w:space="0" w:color="000000"/>
              <w:left w:val="single" w:sz="4" w:space="0" w:color="000000"/>
              <w:bottom w:val="single" w:sz="4" w:space="0" w:color="000000"/>
              <w:right w:val="single" w:sz="4" w:space="0" w:color="000000"/>
            </w:tcBorders>
            <w:hideMark/>
          </w:tcPr>
          <w:p w14:paraId="57625246" w14:textId="77777777" w:rsidR="0021695C" w:rsidRPr="00CC5F82" w:rsidRDefault="0021695C" w:rsidP="007D1605">
            <w:pPr>
              <w:jc w:val="center"/>
              <w:rPr>
                <w:rFonts w:ascii="Times New Roman" w:hAnsi="Times New Roman"/>
              </w:rPr>
            </w:pPr>
            <w:r w:rsidRPr="00CC5F82">
              <w:rPr>
                <w:rFonts w:ascii="Times New Roman" w:hAnsi="Times New Roman"/>
              </w:rPr>
              <w:t>-45°С</w:t>
            </w:r>
          </w:p>
        </w:tc>
      </w:tr>
      <w:tr w:rsidR="0021695C" w:rsidRPr="00CC5F82" w14:paraId="40BF601F" w14:textId="77777777" w:rsidTr="00CC5F82">
        <w:tc>
          <w:tcPr>
            <w:tcW w:w="988" w:type="dxa"/>
            <w:tcBorders>
              <w:top w:val="single" w:sz="4" w:space="0" w:color="000000"/>
              <w:left w:val="single" w:sz="4" w:space="0" w:color="000000"/>
              <w:bottom w:val="single" w:sz="4" w:space="0" w:color="000000"/>
              <w:right w:val="single" w:sz="4" w:space="0" w:color="000000"/>
            </w:tcBorders>
            <w:vAlign w:val="center"/>
            <w:hideMark/>
          </w:tcPr>
          <w:p w14:paraId="4B043C8E" w14:textId="77777777" w:rsidR="0021695C" w:rsidRPr="00CC5F82" w:rsidRDefault="0021695C" w:rsidP="007D1605">
            <w:pPr>
              <w:jc w:val="center"/>
              <w:rPr>
                <w:rFonts w:ascii="Times New Roman" w:hAnsi="Times New Roman"/>
              </w:rPr>
            </w:pPr>
            <w:r w:rsidRPr="00CC5F82">
              <w:rPr>
                <w:rFonts w:ascii="Times New Roman" w:hAnsi="Times New Roman"/>
              </w:rPr>
              <w:t>1.3</w:t>
            </w:r>
          </w:p>
        </w:tc>
        <w:tc>
          <w:tcPr>
            <w:tcW w:w="6378" w:type="dxa"/>
            <w:tcBorders>
              <w:top w:val="single" w:sz="4" w:space="0" w:color="000000"/>
              <w:left w:val="single" w:sz="4" w:space="0" w:color="000000"/>
              <w:bottom w:val="single" w:sz="4" w:space="0" w:color="000000"/>
              <w:right w:val="single" w:sz="4" w:space="0" w:color="000000"/>
            </w:tcBorders>
            <w:hideMark/>
          </w:tcPr>
          <w:p w14:paraId="7C93FB5C" w14:textId="77777777" w:rsidR="0021695C" w:rsidRPr="00CC5F82" w:rsidRDefault="0021695C" w:rsidP="007D1605">
            <w:pPr>
              <w:jc w:val="center"/>
              <w:rPr>
                <w:rFonts w:ascii="Times New Roman" w:hAnsi="Times New Roman"/>
              </w:rPr>
            </w:pPr>
            <w:r w:rsidRPr="00CC5F82">
              <w:rPr>
                <w:rFonts w:ascii="Times New Roman" w:hAnsi="Times New Roman"/>
              </w:rPr>
              <w:t>Абсолютная максимальная температура наружного воздуха</w:t>
            </w:r>
          </w:p>
        </w:tc>
        <w:tc>
          <w:tcPr>
            <w:tcW w:w="1978" w:type="dxa"/>
            <w:tcBorders>
              <w:top w:val="single" w:sz="4" w:space="0" w:color="000000"/>
              <w:left w:val="single" w:sz="4" w:space="0" w:color="000000"/>
              <w:bottom w:val="single" w:sz="4" w:space="0" w:color="000000"/>
              <w:right w:val="single" w:sz="4" w:space="0" w:color="000000"/>
            </w:tcBorders>
            <w:hideMark/>
          </w:tcPr>
          <w:p w14:paraId="541EE837" w14:textId="77777777" w:rsidR="0021695C" w:rsidRPr="00CC5F82" w:rsidRDefault="0021695C" w:rsidP="007D1605">
            <w:pPr>
              <w:jc w:val="center"/>
              <w:rPr>
                <w:rFonts w:ascii="Times New Roman" w:hAnsi="Times New Roman"/>
              </w:rPr>
            </w:pPr>
            <w:r w:rsidRPr="00CC5F82">
              <w:rPr>
                <w:rFonts w:ascii="Times New Roman" w:hAnsi="Times New Roman"/>
              </w:rPr>
              <w:t>+37°С</w:t>
            </w:r>
          </w:p>
        </w:tc>
      </w:tr>
      <w:tr w:rsidR="0021695C" w:rsidRPr="00CC5F82" w14:paraId="29E2649F" w14:textId="77777777" w:rsidTr="00CC5F82">
        <w:tc>
          <w:tcPr>
            <w:tcW w:w="988" w:type="dxa"/>
            <w:tcBorders>
              <w:top w:val="single" w:sz="4" w:space="0" w:color="000000"/>
              <w:left w:val="single" w:sz="4" w:space="0" w:color="000000"/>
              <w:bottom w:val="single" w:sz="4" w:space="0" w:color="000000"/>
              <w:right w:val="single" w:sz="4" w:space="0" w:color="000000"/>
            </w:tcBorders>
            <w:vAlign w:val="center"/>
            <w:hideMark/>
          </w:tcPr>
          <w:p w14:paraId="08D74C73" w14:textId="77777777" w:rsidR="0021695C" w:rsidRPr="00CC5F82" w:rsidRDefault="0021695C" w:rsidP="007D1605">
            <w:pPr>
              <w:jc w:val="center"/>
              <w:rPr>
                <w:rFonts w:ascii="Times New Roman" w:hAnsi="Times New Roman"/>
              </w:rPr>
            </w:pPr>
            <w:r w:rsidRPr="00CC5F82">
              <w:rPr>
                <w:rFonts w:ascii="Times New Roman" w:hAnsi="Times New Roman"/>
              </w:rPr>
              <w:t>1.4</w:t>
            </w:r>
          </w:p>
        </w:tc>
        <w:tc>
          <w:tcPr>
            <w:tcW w:w="6378" w:type="dxa"/>
            <w:tcBorders>
              <w:top w:val="single" w:sz="4" w:space="0" w:color="000000"/>
              <w:left w:val="single" w:sz="4" w:space="0" w:color="000000"/>
              <w:bottom w:val="single" w:sz="4" w:space="0" w:color="000000"/>
              <w:right w:val="single" w:sz="4" w:space="0" w:color="000000"/>
            </w:tcBorders>
            <w:hideMark/>
          </w:tcPr>
          <w:p w14:paraId="469C7A52" w14:textId="77777777" w:rsidR="0021695C" w:rsidRPr="00CC5F82" w:rsidRDefault="0021695C" w:rsidP="007D1605">
            <w:pPr>
              <w:rPr>
                <w:rFonts w:ascii="Times New Roman" w:hAnsi="Times New Roman"/>
              </w:rPr>
            </w:pPr>
            <w:r w:rsidRPr="00CC5F82">
              <w:rPr>
                <w:rFonts w:ascii="Times New Roman" w:hAnsi="Times New Roman"/>
              </w:rPr>
              <w:t>Температура наиболее холодной пятидневки</w:t>
            </w:r>
          </w:p>
        </w:tc>
        <w:tc>
          <w:tcPr>
            <w:tcW w:w="1978" w:type="dxa"/>
            <w:tcBorders>
              <w:top w:val="single" w:sz="4" w:space="0" w:color="000000"/>
              <w:left w:val="single" w:sz="4" w:space="0" w:color="000000"/>
              <w:bottom w:val="single" w:sz="4" w:space="0" w:color="000000"/>
              <w:right w:val="single" w:sz="4" w:space="0" w:color="000000"/>
            </w:tcBorders>
            <w:hideMark/>
          </w:tcPr>
          <w:p w14:paraId="7C0D6B82" w14:textId="77777777" w:rsidR="0021695C" w:rsidRPr="00CC5F82" w:rsidRDefault="0021695C" w:rsidP="007D1605">
            <w:pPr>
              <w:jc w:val="center"/>
              <w:rPr>
                <w:rFonts w:ascii="Times New Roman" w:hAnsi="Times New Roman"/>
              </w:rPr>
            </w:pPr>
            <w:r w:rsidRPr="00CC5F82">
              <w:rPr>
                <w:rFonts w:ascii="Times New Roman" w:hAnsi="Times New Roman"/>
              </w:rPr>
              <w:t>-35°С</w:t>
            </w:r>
          </w:p>
        </w:tc>
      </w:tr>
      <w:tr w:rsidR="0021695C" w:rsidRPr="00CC5F82" w14:paraId="5DB9F55D" w14:textId="77777777" w:rsidTr="00CC5F82">
        <w:tc>
          <w:tcPr>
            <w:tcW w:w="988" w:type="dxa"/>
            <w:tcBorders>
              <w:top w:val="single" w:sz="4" w:space="0" w:color="000000"/>
              <w:left w:val="single" w:sz="4" w:space="0" w:color="000000"/>
              <w:bottom w:val="single" w:sz="4" w:space="0" w:color="000000"/>
              <w:right w:val="single" w:sz="4" w:space="0" w:color="000000"/>
            </w:tcBorders>
            <w:vAlign w:val="center"/>
            <w:hideMark/>
          </w:tcPr>
          <w:p w14:paraId="6D3AEE1E" w14:textId="77777777" w:rsidR="0021695C" w:rsidRPr="00CC5F82" w:rsidRDefault="0021695C" w:rsidP="007D1605">
            <w:pPr>
              <w:jc w:val="center"/>
              <w:rPr>
                <w:rFonts w:ascii="Times New Roman" w:hAnsi="Times New Roman"/>
              </w:rPr>
            </w:pPr>
            <w:r w:rsidRPr="00CC5F82">
              <w:rPr>
                <w:rFonts w:ascii="Times New Roman" w:hAnsi="Times New Roman"/>
              </w:rPr>
              <w:t>2</w:t>
            </w:r>
          </w:p>
        </w:tc>
        <w:tc>
          <w:tcPr>
            <w:tcW w:w="8356" w:type="dxa"/>
            <w:gridSpan w:val="2"/>
            <w:tcBorders>
              <w:top w:val="single" w:sz="4" w:space="0" w:color="000000"/>
              <w:left w:val="single" w:sz="4" w:space="0" w:color="000000"/>
              <w:bottom w:val="single" w:sz="4" w:space="0" w:color="000000"/>
              <w:right w:val="single" w:sz="4" w:space="0" w:color="000000"/>
            </w:tcBorders>
            <w:hideMark/>
          </w:tcPr>
          <w:p w14:paraId="08CDE43F" w14:textId="77777777" w:rsidR="0021695C" w:rsidRPr="00CC5F82" w:rsidRDefault="0021695C" w:rsidP="007D1605">
            <w:pPr>
              <w:rPr>
                <w:rFonts w:ascii="Times New Roman" w:hAnsi="Times New Roman"/>
              </w:rPr>
            </w:pPr>
            <w:r w:rsidRPr="00CC5F82">
              <w:rPr>
                <w:rFonts w:ascii="Times New Roman" w:hAnsi="Times New Roman"/>
              </w:rPr>
              <w:t>Средняя месячная относительная влажность воздуха:</w:t>
            </w:r>
          </w:p>
        </w:tc>
      </w:tr>
      <w:tr w:rsidR="0021695C" w:rsidRPr="00CC5F82" w14:paraId="6113D6DD" w14:textId="77777777" w:rsidTr="00CC5F82">
        <w:tc>
          <w:tcPr>
            <w:tcW w:w="988" w:type="dxa"/>
            <w:tcBorders>
              <w:top w:val="single" w:sz="4" w:space="0" w:color="000000"/>
              <w:left w:val="single" w:sz="4" w:space="0" w:color="000000"/>
              <w:bottom w:val="single" w:sz="4" w:space="0" w:color="000000"/>
              <w:right w:val="single" w:sz="4" w:space="0" w:color="000000"/>
            </w:tcBorders>
            <w:vAlign w:val="center"/>
            <w:hideMark/>
          </w:tcPr>
          <w:p w14:paraId="4206DEA1" w14:textId="77777777" w:rsidR="0021695C" w:rsidRPr="00CC5F82" w:rsidRDefault="0021695C" w:rsidP="007D1605">
            <w:pPr>
              <w:jc w:val="center"/>
              <w:rPr>
                <w:rFonts w:ascii="Times New Roman" w:hAnsi="Times New Roman"/>
              </w:rPr>
            </w:pPr>
            <w:r w:rsidRPr="00CC5F82">
              <w:rPr>
                <w:rFonts w:ascii="Times New Roman" w:hAnsi="Times New Roman"/>
              </w:rPr>
              <w:t>2.1</w:t>
            </w:r>
          </w:p>
        </w:tc>
        <w:tc>
          <w:tcPr>
            <w:tcW w:w="6378" w:type="dxa"/>
            <w:tcBorders>
              <w:top w:val="single" w:sz="4" w:space="0" w:color="000000"/>
              <w:left w:val="single" w:sz="4" w:space="0" w:color="000000"/>
              <w:bottom w:val="single" w:sz="4" w:space="0" w:color="000000"/>
              <w:right w:val="single" w:sz="4" w:space="0" w:color="000000"/>
            </w:tcBorders>
            <w:hideMark/>
          </w:tcPr>
          <w:p w14:paraId="1C97AB45" w14:textId="77777777" w:rsidR="0021695C" w:rsidRPr="00CC5F82" w:rsidRDefault="0021695C" w:rsidP="007D1605">
            <w:pPr>
              <w:rPr>
                <w:rFonts w:ascii="Times New Roman" w:hAnsi="Times New Roman"/>
              </w:rPr>
            </w:pPr>
            <w:r w:rsidRPr="00CC5F82">
              <w:rPr>
                <w:rFonts w:ascii="Times New Roman" w:hAnsi="Times New Roman"/>
              </w:rPr>
              <w:t>Наиболее холодного месяца</w:t>
            </w:r>
          </w:p>
        </w:tc>
        <w:tc>
          <w:tcPr>
            <w:tcW w:w="1978" w:type="dxa"/>
            <w:tcBorders>
              <w:top w:val="single" w:sz="4" w:space="0" w:color="000000"/>
              <w:left w:val="single" w:sz="4" w:space="0" w:color="000000"/>
              <w:bottom w:val="single" w:sz="4" w:space="0" w:color="000000"/>
              <w:right w:val="single" w:sz="4" w:space="0" w:color="000000"/>
            </w:tcBorders>
            <w:hideMark/>
          </w:tcPr>
          <w:p w14:paraId="0192354F" w14:textId="77777777" w:rsidR="0021695C" w:rsidRPr="00CC5F82" w:rsidRDefault="0021695C" w:rsidP="007D1605">
            <w:pPr>
              <w:jc w:val="center"/>
              <w:rPr>
                <w:rFonts w:ascii="Times New Roman" w:hAnsi="Times New Roman"/>
              </w:rPr>
            </w:pPr>
            <w:r w:rsidRPr="00CC5F82">
              <w:rPr>
                <w:rFonts w:ascii="Times New Roman" w:hAnsi="Times New Roman"/>
              </w:rPr>
              <w:t>87%</w:t>
            </w:r>
          </w:p>
        </w:tc>
      </w:tr>
      <w:tr w:rsidR="0021695C" w:rsidRPr="00CC5F82" w14:paraId="7E74D044" w14:textId="77777777" w:rsidTr="00CC5F82">
        <w:tc>
          <w:tcPr>
            <w:tcW w:w="988" w:type="dxa"/>
            <w:tcBorders>
              <w:top w:val="single" w:sz="4" w:space="0" w:color="000000"/>
              <w:left w:val="single" w:sz="4" w:space="0" w:color="000000"/>
              <w:bottom w:val="single" w:sz="4" w:space="0" w:color="000000"/>
              <w:right w:val="single" w:sz="4" w:space="0" w:color="000000"/>
            </w:tcBorders>
            <w:vAlign w:val="center"/>
            <w:hideMark/>
          </w:tcPr>
          <w:p w14:paraId="5126BAD8" w14:textId="77777777" w:rsidR="0021695C" w:rsidRPr="00CC5F82" w:rsidRDefault="0021695C" w:rsidP="007D1605">
            <w:pPr>
              <w:jc w:val="center"/>
              <w:rPr>
                <w:rFonts w:ascii="Times New Roman" w:hAnsi="Times New Roman"/>
              </w:rPr>
            </w:pPr>
            <w:r w:rsidRPr="00CC5F82">
              <w:rPr>
                <w:rFonts w:ascii="Times New Roman" w:hAnsi="Times New Roman"/>
              </w:rPr>
              <w:t>2.2</w:t>
            </w:r>
          </w:p>
        </w:tc>
        <w:tc>
          <w:tcPr>
            <w:tcW w:w="6378" w:type="dxa"/>
            <w:tcBorders>
              <w:top w:val="single" w:sz="4" w:space="0" w:color="000000"/>
              <w:left w:val="single" w:sz="4" w:space="0" w:color="000000"/>
              <w:bottom w:val="single" w:sz="4" w:space="0" w:color="000000"/>
              <w:right w:val="single" w:sz="4" w:space="0" w:color="000000"/>
            </w:tcBorders>
            <w:hideMark/>
          </w:tcPr>
          <w:p w14:paraId="55DADE9D" w14:textId="77777777" w:rsidR="0021695C" w:rsidRPr="00CC5F82" w:rsidRDefault="0021695C" w:rsidP="007D1605">
            <w:pPr>
              <w:rPr>
                <w:rFonts w:ascii="Times New Roman" w:hAnsi="Times New Roman"/>
              </w:rPr>
            </w:pPr>
            <w:r w:rsidRPr="00CC5F82">
              <w:rPr>
                <w:rFonts w:ascii="Times New Roman" w:hAnsi="Times New Roman"/>
              </w:rPr>
              <w:t>Наиболее жаркого месяца</w:t>
            </w:r>
          </w:p>
        </w:tc>
        <w:tc>
          <w:tcPr>
            <w:tcW w:w="1978" w:type="dxa"/>
            <w:tcBorders>
              <w:top w:val="single" w:sz="4" w:space="0" w:color="000000"/>
              <w:left w:val="single" w:sz="4" w:space="0" w:color="000000"/>
              <w:bottom w:val="single" w:sz="4" w:space="0" w:color="000000"/>
              <w:right w:val="single" w:sz="4" w:space="0" w:color="000000"/>
            </w:tcBorders>
            <w:hideMark/>
          </w:tcPr>
          <w:p w14:paraId="489B0753" w14:textId="77777777" w:rsidR="0021695C" w:rsidRPr="00CC5F82" w:rsidRDefault="0021695C" w:rsidP="007D1605">
            <w:pPr>
              <w:jc w:val="center"/>
              <w:rPr>
                <w:rFonts w:ascii="Times New Roman" w:hAnsi="Times New Roman"/>
              </w:rPr>
            </w:pPr>
            <w:r w:rsidRPr="00CC5F82">
              <w:rPr>
                <w:rFonts w:ascii="Times New Roman" w:hAnsi="Times New Roman"/>
              </w:rPr>
              <w:t>56%</w:t>
            </w:r>
          </w:p>
        </w:tc>
      </w:tr>
      <w:tr w:rsidR="0021695C" w:rsidRPr="00CC5F82" w14:paraId="1AD9CDB6" w14:textId="77777777" w:rsidTr="00CC5F82">
        <w:tc>
          <w:tcPr>
            <w:tcW w:w="988" w:type="dxa"/>
            <w:vMerge w:val="restart"/>
            <w:tcBorders>
              <w:top w:val="single" w:sz="4" w:space="0" w:color="000000"/>
              <w:left w:val="single" w:sz="4" w:space="0" w:color="000000"/>
              <w:bottom w:val="single" w:sz="4" w:space="0" w:color="000000"/>
              <w:right w:val="single" w:sz="4" w:space="0" w:color="000000"/>
            </w:tcBorders>
            <w:vAlign w:val="center"/>
            <w:hideMark/>
          </w:tcPr>
          <w:p w14:paraId="6266CE17" w14:textId="77777777" w:rsidR="0021695C" w:rsidRPr="00CC5F82" w:rsidRDefault="0021695C" w:rsidP="007D1605">
            <w:pPr>
              <w:jc w:val="center"/>
              <w:rPr>
                <w:rFonts w:ascii="Times New Roman" w:hAnsi="Times New Roman"/>
              </w:rPr>
            </w:pPr>
            <w:r w:rsidRPr="00CC5F82">
              <w:rPr>
                <w:rFonts w:ascii="Times New Roman" w:hAnsi="Times New Roman"/>
              </w:rPr>
              <w:t>3</w:t>
            </w:r>
          </w:p>
        </w:tc>
        <w:tc>
          <w:tcPr>
            <w:tcW w:w="6378" w:type="dxa"/>
            <w:tcBorders>
              <w:top w:val="single" w:sz="4" w:space="0" w:color="000000"/>
              <w:left w:val="single" w:sz="4" w:space="0" w:color="000000"/>
              <w:bottom w:val="single" w:sz="4" w:space="0" w:color="000000"/>
              <w:right w:val="single" w:sz="4" w:space="0" w:color="000000"/>
            </w:tcBorders>
            <w:hideMark/>
          </w:tcPr>
          <w:p w14:paraId="1CFD3F45" w14:textId="77777777" w:rsidR="0021695C" w:rsidRPr="00CC5F82" w:rsidRDefault="0021695C" w:rsidP="007D1605">
            <w:pPr>
              <w:rPr>
                <w:rFonts w:ascii="Times New Roman" w:hAnsi="Times New Roman"/>
              </w:rPr>
            </w:pPr>
            <w:r w:rsidRPr="00CC5F82">
              <w:rPr>
                <w:rFonts w:ascii="Times New Roman" w:hAnsi="Times New Roman"/>
              </w:rPr>
              <w:t>Количество осадков за год</w:t>
            </w:r>
          </w:p>
        </w:tc>
        <w:tc>
          <w:tcPr>
            <w:tcW w:w="1978" w:type="dxa"/>
            <w:tcBorders>
              <w:top w:val="single" w:sz="4" w:space="0" w:color="000000"/>
              <w:left w:val="single" w:sz="4" w:space="0" w:color="000000"/>
              <w:bottom w:val="single" w:sz="4" w:space="0" w:color="000000"/>
              <w:right w:val="single" w:sz="4" w:space="0" w:color="000000"/>
            </w:tcBorders>
            <w:hideMark/>
          </w:tcPr>
          <w:p w14:paraId="3A70F7A8" w14:textId="77777777" w:rsidR="0021695C" w:rsidRPr="00CC5F82" w:rsidRDefault="0021695C" w:rsidP="007D1605">
            <w:pPr>
              <w:jc w:val="center"/>
              <w:rPr>
                <w:rFonts w:ascii="Times New Roman" w:hAnsi="Times New Roman"/>
              </w:rPr>
            </w:pPr>
            <w:r w:rsidRPr="00CC5F82">
              <w:rPr>
                <w:rFonts w:ascii="Times New Roman" w:hAnsi="Times New Roman"/>
              </w:rPr>
              <w:t>687 мм</w:t>
            </w:r>
          </w:p>
        </w:tc>
      </w:tr>
      <w:tr w:rsidR="0021695C" w:rsidRPr="00CC5F82" w14:paraId="53C13B0F" w14:textId="77777777" w:rsidTr="00CC5F82">
        <w:tc>
          <w:tcPr>
            <w:tcW w:w="988" w:type="dxa"/>
            <w:vMerge/>
            <w:tcBorders>
              <w:top w:val="single" w:sz="4" w:space="0" w:color="000000"/>
              <w:left w:val="single" w:sz="4" w:space="0" w:color="000000"/>
              <w:bottom w:val="single" w:sz="4" w:space="0" w:color="000000"/>
              <w:right w:val="single" w:sz="4" w:space="0" w:color="000000"/>
            </w:tcBorders>
            <w:vAlign w:val="center"/>
            <w:hideMark/>
          </w:tcPr>
          <w:p w14:paraId="30B58540" w14:textId="77777777" w:rsidR="0021695C" w:rsidRPr="00CC5F82" w:rsidRDefault="0021695C" w:rsidP="007D1605">
            <w:pPr>
              <w:rPr>
                <w:rFonts w:ascii="Times New Roman" w:hAnsi="Times New Roman"/>
              </w:rPr>
            </w:pPr>
          </w:p>
        </w:tc>
        <w:tc>
          <w:tcPr>
            <w:tcW w:w="6378" w:type="dxa"/>
            <w:tcBorders>
              <w:top w:val="single" w:sz="4" w:space="0" w:color="000000"/>
              <w:left w:val="single" w:sz="4" w:space="0" w:color="000000"/>
              <w:bottom w:val="single" w:sz="4" w:space="0" w:color="000000"/>
              <w:right w:val="single" w:sz="4" w:space="0" w:color="000000"/>
            </w:tcBorders>
            <w:hideMark/>
          </w:tcPr>
          <w:p w14:paraId="3EC5C2B0" w14:textId="77777777" w:rsidR="0021695C" w:rsidRPr="00CC5F82" w:rsidRDefault="0021695C" w:rsidP="007D1605">
            <w:pPr>
              <w:rPr>
                <w:rFonts w:ascii="Times New Roman" w:hAnsi="Times New Roman"/>
              </w:rPr>
            </w:pPr>
            <w:r w:rsidRPr="00CC5F82">
              <w:rPr>
                <w:rFonts w:ascii="Times New Roman" w:hAnsi="Times New Roman"/>
              </w:rPr>
              <w:t>- суточный максимум</w:t>
            </w:r>
          </w:p>
        </w:tc>
        <w:tc>
          <w:tcPr>
            <w:tcW w:w="1978" w:type="dxa"/>
            <w:tcBorders>
              <w:top w:val="single" w:sz="4" w:space="0" w:color="000000"/>
              <w:left w:val="single" w:sz="4" w:space="0" w:color="000000"/>
              <w:bottom w:val="single" w:sz="4" w:space="0" w:color="000000"/>
              <w:right w:val="single" w:sz="4" w:space="0" w:color="000000"/>
            </w:tcBorders>
            <w:hideMark/>
          </w:tcPr>
          <w:p w14:paraId="43CABCFE" w14:textId="77777777" w:rsidR="0021695C" w:rsidRPr="00CC5F82" w:rsidRDefault="0021695C" w:rsidP="007D1605">
            <w:pPr>
              <w:jc w:val="center"/>
              <w:rPr>
                <w:rFonts w:ascii="Times New Roman" w:hAnsi="Times New Roman"/>
              </w:rPr>
            </w:pPr>
            <w:r w:rsidRPr="00CC5F82">
              <w:rPr>
                <w:rFonts w:ascii="Times New Roman" w:hAnsi="Times New Roman"/>
              </w:rPr>
              <w:t>96 мм</w:t>
            </w:r>
          </w:p>
        </w:tc>
      </w:tr>
      <w:tr w:rsidR="0021695C" w:rsidRPr="00CC5F82" w14:paraId="7D6EADB9" w14:textId="77777777" w:rsidTr="00CC5F82">
        <w:tc>
          <w:tcPr>
            <w:tcW w:w="988" w:type="dxa"/>
            <w:tcBorders>
              <w:top w:val="single" w:sz="4" w:space="0" w:color="000000"/>
              <w:left w:val="single" w:sz="4" w:space="0" w:color="000000"/>
              <w:bottom w:val="single" w:sz="4" w:space="0" w:color="000000"/>
              <w:right w:val="single" w:sz="4" w:space="0" w:color="000000"/>
            </w:tcBorders>
            <w:vAlign w:val="center"/>
            <w:hideMark/>
          </w:tcPr>
          <w:p w14:paraId="37037FAC" w14:textId="77777777" w:rsidR="0021695C" w:rsidRPr="00CC5F82" w:rsidRDefault="0021695C" w:rsidP="007D1605">
            <w:pPr>
              <w:jc w:val="center"/>
              <w:rPr>
                <w:rFonts w:ascii="Times New Roman" w:hAnsi="Times New Roman"/>
              </w:rPr>
            </w:pPr>
            <w:r w:rsidRPr="00CC5F82">
              <w:rPr>
                <w:rFonts w:ascii="Times New Roman" w:hAnsi="Times New Roman"/>
              </w:rPr>
              <w:lastRenderedPageBreak/>
              <w:t>4.1</w:t>
            </w:r>
          </w:p>
        </w:tc>
        <w:tc>
          <w:tcPr>
            <w:tcW w:w="6378" w:type="dxa"/>
            <w:tcBorders>
              <w:top w:val="single" w:sz="4" w:space="0" w:color="000000"/>
              <w:left w:val="single" w:sz="4" w:space="0" w:color="000000"/>
              <w:bottom w:val="single" w:sz="4" w:space="0" w:color="000000"/>
              <w:right w:val="single" w:sz="4" w:space="0" w:color="000000"/>
            </w:tcBorders>
            <w:hideMark/>
          </w:tcPr>
          <w:p w14:paraId="1C45BF6E" w14:textId="77777777" w:rsidR="0021695C" w:rsidRPr="00CC5F82" w:rsidRDefault="0021695C" w:rsidP="007D1605">
            <w:pPr>
              <w:rPr>
                <w:rFonts w:ascii="Times New Roman" w:hAnsi="Times New Roman"/>
              </w:rPr>
            </w:pPr>
            <w:r w:rsidRPr="00CC5F82">
              <w:rPr>
                <w:rFonts w:ascii="Times New Roman" w:hAnsi="Times New Roman"/>
              </w:rPr>
              <w:t>Максимальная скорость ветра</w:t>
            </w:r>
          </w:p>
        </w:tc>
        <w:tc>
          <w:tcPr>
            <w:tcW w:w="1978" w:type="dxa"/>
            <w:tcBorders>
              <w:top w:val="single" w:sz="4" w:space="0" w:color="000000"/>
              <w:left w:val="single" w:sz="4" w:space="0" w:color="000000"/>
              <w:bottom w:val="single" w:sz="4" w:space="0" w:color="000000"/>
              <w:right w:val="single" w:sz="4" w:space="0" w:color="000000"/>
            </w:tcBorders>
            <w:hideMark/>
          </w:tcPr>
          <w:p w14:paraId="3ACD9F8D" w14:textId="77777777" w:rsidR="0021695C" w:rsidRPr="00CC5F82" w:rsidRDefault="0021695C" w:rsidP="007D1605">
            <w:pPr>
              <w:jc w:val="center"/>
              <w:rPr>
                <w:rFonts w:ascii="Times New Roman" w:hAnsi="Times New Roman"/>
              </w:rPr>
            </w:pPr>
            <w:r w:rsidRPr="00CC5F82">
              <w:rPr>
                <w:rFonts w:ascii="Times New Roman" w:hAnsi="Times New Roman"/>
              </w:rPr>
              <w:t>более 25 м/сек</w:t>
            </w:r>
          </w:p>
        </w:tc>
      </w:tr>
      <w:tr w:rsidR="0021695C" w:rsidRPr="00CC5F82" w14:paraId="3B3E8352" w14:textId="77777777" w:rsidTr="00CC5F82">
        <w:trPr>
          <w:trHeight w:val="112"/>
        </w:trPr>
        <w:tc>
          <w:tcPr>
            <w:tcW w:w="988" w:type="dxa"/>
            <w:tcBorders>
              <w:top w:val="single" w:sz="4" w:space="0" w:color="000000"/>
              <w:left w:val="single" w:sz="4" w:space="0" w:color="000000"/>
              <w:bottom w:val="single" w:sz="4" w:space="0" w:color="000000"/>
              <w:right w:val="single" w:sz="4" w:space="0" w:color="000000"/>
            </w:tcBorders>
            <w:vAlign w:val="center"/>
            <w:hideMark/>
          </w:tcPr>
          <w:p w14:paraId="1A0B99AE" w14:textId="77777777" w:rsidR="0021695C" w:rsidRPr="00CC5F82" w:rsidRDefault="0021695C" w:rsidP="007D1605">
            <w:pPr>
              <w:jc w:val="center"/>
              <w:rPr>
                <w:rFonts w:ascii="Times New Roman" w:hAnsi="Times New Roman"/>
              </w:rPr>
            </w:pPr>
            <w:r w:rsidRPr="00CC5F82">
              <w:rPr>
                <w:rFonts w:ascii="Times New Roman" w:hAnsi="Times New Roman"/>
              </w:rPr>
              <w:t>4.2</w:t>
            </w:r>
          </w:p>
        </w:tc>
        <w:tc>
          <w:tcPr>
            <w:tcW w:w="6378" w:type="dxa"/>
            <w:tcBorders>
              <w:top w:val="single" w:sz="4" w:space="0" w:color="000000"/>
              <w:left w:val="single" w:sz="4" w:space="0" w:color="000000"/>
              <w:bottom w:val="single" w:sz="4" w:space="0" w:color="000000"/>
              <w:right w:val="single" w:sz="4" w:space="0" w:color="000000"/>
            </w:tcBorders>
            <w:hideMark/>
          </w:tcPr>
          <w:p w14:paraId="4A136B45" w14:textId="77777777" w:rsidR="0021695C" w:rsidRPr="00CC5F82" w:rsidRDefault="0021695C" w:rsidP="007D1605">
            <w:pPr>
              <w:rPr>
                <w:rFonts w:ascii="Times New Roman" w:hAnsi="Times New Roman"/>
              </w:rPr>
            </w:pPr>
            <w:r w:rsidRPr="00CC5F82">
              <w:rPr>
                <w:rFonts w:ascii="Times New Roman" w:hAnsi="Times New Roman"/>
              </w:rPr>
              <w:t>Средняя скорость ветра по румбам за январь месяц</w:t>
            </w:r>
          </w:p>
        </w:tc>
        <w:tc>
          <w:tcPr>
            <w:tcW w:w="1978" w:type="dxa"/>
            <w:tcBorders>
              <w:top w:val="single" w:sz="4" w:space="0" w:color="000000"/>
              <w:left w:val="single" w:sz="4" w:space="0" w:color="000000"/>
              <w:bottom w:val="single" w:sz="4" w:space="0" w:color="000000"/>
              <w:right w:val="single" w:sz="4" w:space="0" w:color="000000"/>
            </w:tcBorders>
            <w:hideMark/>
          </w:tcPr>
          <w:p w14:paraId="660725B5" w14:textId="77777777" w:rsidR="0021695C" w:rsidRPr="00CC5F82" w:rsidRDefault="0021695C" w:rsidP="007D1605">
            <w:pPr>
              <w:jc w:val="center"/>
              <w:rPr>
                <w:rFonts w:ascii="Times New Roman" w:hAnsi="Times New Roman"/>
              </w:rPr>
            </w:pPr>
            <w:r w:rsidRPr="00CC5F82">
              <w:rPr>
                <w:rFonts w:ascii="Times New Roman" w:hAnsi="Times New Roman"/>
              </w:rPr>
              <w:t>5,3 м/сек</w:t>
            </w:r>
          </w:p>
        </w:tc>
      </w:tr>
      <w:tr w:rsidR="0021695C" w:rsidRPr="00CC5F82" w14:paraId="05821C90" w14:textId="77777777" w:rsidTr="00CC5F82">
        <w:tc>
          <w:tcPr>
            <w:tcW w:w="988" w:type="dxa"/>
            <w:tcBorders>
              <w:top w:val="single" w:sz="4" w:space="0" w:color="000000"/>
              <w:left w:val="single" w:sz="4" w:space="0" w:color="000000"/>
              <w:bottom w:val="single" w:sz="4" w:space="0" w:color="000000"/>
              <w:right w:val="single" w:sz="4" w:space="0" w:color="000000"/>
            </w:tcBorders>
            <w:vAlign w:val="center"/>
            <w:hideMark/>
          </w:tcPr>
          <w:p w14:paraId="6840B036" w14:textId="77777777" w:rsidR="0021695C" w:rsidRPr="00CC5F82" w:rsidRDefault="0021695C" w:rsidP="007D1605">
            <w:pPr>
              <w:jc w:val="center"/>
              <w:rPr>
                <w:rFonts w:ascii="Times New Roman" w:hAnsi="Times New Roman"/>
              </w:rPr>
            </w:pPr>
            <w:r w:rsidRPr="00CC5F82">
              <w:rPr>
                <w:rFonts w:ascii="Times New Roman" w:hAnsi="Times New Roman"/>
              </w:rPr>
              <w:t>4.3</w:t>
            </w:r>
          </w:p>
        </w:tc>
        <w:tc>
          <w:tcPr>
            <w:tcW w:w="6378" w:type="dxa"/>
            <w:tcBorders>
              <w:top w:val="single" w:sz="4" w:space="0" w:color="000000"/>
              <w:left w:val="single" w:sz="4" w:space="0" w:color="000000"/>
              <w:bottom w:val="single" w:sz="4" w:space="0" w:color="000000"/>
              <w:right w:val="single" w:sz="4" w:space="0" w:color="000000"/>
            </w:tcBorders>
            <w:hideMark/>
          </w:tcPr>
          <w:p w14:paraId="14B4F624" w14:textId="77777777" w:rsidR="0021695C" w:rsidRPr="00CC5F82" w:rsidRDefault="0021695C" w:rsidP="007D1605">
            <w:pPr>
              <w:rPr>
                <w:rFonts w:ascii="Times New Roman" w:hAnsi="Times New Roman"/>
              </w:rPr>
            </w:pPr>
            <w:r w:rsidRPr="00CC5F82">
              <w:rPr>
                <w:rFonts w:ascii="Times New Roman" w:hAnsi="Times New Roman"/>
              </w:rPr>
              <w:t>Средняя скорость ветра по румбам за июль месяц</w:t>
            </w:r>
          </w:p>
        </w:tc>
        <w:tc>
          <w:tcPr>
            <w:tcW w:w="1978" w:type="dxa"/>
            <w:tcBorders>
              <w:top w:val="single" w:sz="4" w:space="0" w:color="000000"/>
              <w:left w:val="single" w:sz="4" w:space="0" w:color="000000"/>
              <w:bottom w:val="single" w:sz="4" w:space="0" w:color="000000"/>
              <w:right w:val="single" w:sz="4" w:space="0" w:color="000000"/>
            </w:tcBorders>
            <w:hideMark/>
          </w:tcPr>
          <w:p w14:paraId="7D53737A" w14:textId="77777777" w:rsidR="0021695C" w:rsidRPr="00CC5F82" w:rsidRDefault="0021695C" w:rsidP="007D1605">
            <w:pPr>
              <w:jc w:val="center"/>
              <w:rPr>
                <w:rFonts w:ascii="Times New Roman" w:hAnsi="Times New Roman"/>
              </w:rPr>
            </w:pPr>
            <w:r w:rsidRPr="00CC5F82">
              <w:rPr>
                <w:rFonts w:ascii="Times New Roman" w:hAnsi="Times New Roman"/>
              </w:rPr>
              <w:t>4 м/сек</w:t>
            </w:r>
          </w:p>
        </w:tc>
      </w:tr>
    </w:tbl>
    <w:p w14:paraId="7C384B4B" w14:textId="2367B6C6" w:rsidR="0021695C" w:rsidRDefault="0021695C" w:rsidP="007D1605">
      <w:pPr>
        <w:ind w:firstLine="709"/>
        <w:jc w:val="both"/>
        <w:rPr>
          <w:rFonts w:ascii="Times New Roman" w:hAnsi="Times New Roman"/>
          <w:sz w:val="28"/>
          <w:szCs w:val="28"/>
        </w:rPr>
      </w:pPr>
    </w:p>
    <w:p w14:paraId="23A6E808" w14:textId="46EEC269" w:rsidR="00BD6676" w:rsidRDefault="00BD6676" w:rsidP="007D1605">
      <w:pPr>
        <w:tabs>
          <w:tab w:val="left" w:pos="1234"/>
        </w:tabs>
        <w:ind w:firstLine="709"/>
        <w:jc w:val="center"/>
        <w:rPr>
          <w:rFonts w:ascii="Times New Roman" w:hAnsi="Times New Roman"/>
          <w:b/>
          <w:bCs/>
          <w:sz w:val="28"/>
          <w:szCs w:val="28"/>
        </w:rPr>
      </w:pPr>
      <w:r w:rsidRPr="00BD6676">
        <w:rPr>
          <w:rFonts w:ascii="Times New Roman" w:hAnsi="Times New Roman"/>
          <w:b/>
          <w:bCs/>
          <w:sz w:val="28"/>
          <w:szCs w:val="28"/>
        </w:rPr>
        <w:t>5. Описание системы централизованного теплоснабжения</w:t>
      </w:r>
    </w:p>
    <w:p w14:paraId="56E67935" w14:textId="77777777" w:rsidR="00BD6676" w:rsidRPr="00BD6676" w:rsidRDefault="00BD6676" w:rsidP="007D1605">
      <w:pPr>
        <w:tabs>
          <w:tab w:val="left" w:pos="1234"/>
        </w:tabs>
        <w:ind w:firstLine="709"/>
        <w:rPr>
          <w:rFonts w:ascii="Times New Roman" w:hAnsi="Times New Roman"/>
          <w:b/>
          <w:bCs/>
          <w:sz w:val="28"/>
          <w:szCs w:val="28"/>
        </w:rPr>
      </w:pPr>
    </w:p>
    <w:p w14:paraId="55203FFE" w14:textId="67744771" w:rsidR="00BD6676" w:rsidRPr="00BD6676" w:rsidRDefault="00BD6676" w:rsidP="007D1605">
      <w:pPr>
        <w:tabs>
          <w:tab w:val="left" w:pos="1234"/>
        </w:tabs>
        <w:ind w:firstLine="709"/>
        <w:jc w:val="both"/>
        <w:rPr>
          <w:rFonts w:ascii="Times New Roman" w:hAnsi="Times New Roman"/>
          <w:sz w:val="28"/>
          <w:szCs w:val="28"/>
        </w:rPr>
      </w:pPr>
      <w:r>
        <w:rPr>
          <w:rFonts w:ascii="Times New Roman" w:hAnsi="Times New Roman"/>
          <w:sz w:val="28"/>
          <w:szCs w:val="28"/>
        </w:rPr>
        <w:t xml:space="preserve">5.1. </w:t>
      </w:r>
      <w:r w:rsidRPr="00BD6676">
        <w:rPr>
          <w:rFonts w:ascii="Times New Roman" w:hAnsi="Times New Roman"/>
          <w:sz w:val="28"/>
          <w:szCs w:val="28"/>
        </w:rPr>
        <w:t>На территории Лебяжского муниципального округа расположено 4 источника тепловой энергии, из них только 1 является централизованным источником теплоснабжения, остальные источники обеспечивают собственные потребности в тепловой энергии.</w:t>
      </w:r>
    </w:p>
    <w:p w14:paraId="5143CFE2" w14:textId="18707400" w:rsidR="00BD6676" w:rsidRPr="00BD6676" w:rsidRDefault="00BD6676" w:rsidP="007D1605">
      <w:pPr>
        <w:tabs>
          <w:tab w:val="left" w:pos="1234"/>
        </w:tabs>
        <w:ind w:firstLine="709"/>
        <w:rPr>
          <w:rFonts w:ascii="Times New Roman" w:hAnsi="Times New Roman"/>
          <w:sz w:val="28"/>
          <w:szCs w:val="28"/>
        </w:rPr>
      </w:pPr>
      <w:r w:rsidRPr="00BD6676">
        <w:rPr>
          <w:rFonts w:ascii="Times New Roman" w:hAnsi="Times New Roman"/>
          <w:sz w:val="28"/>
          <w:szCs w:val="28"/>
        </w:rPr>
        <w:t xml:space="preserve">Теплоснабжающие организации представлены в таблице </w:t>
      </w:r>
      <w:r>
        <w:rPr>
          <w:rFonts w:ascii="Times New Roman" w:hAnsi="Times New Roman"/>
          <w:sz w:val="28"/>
          <w:szCs w:val="28"/>
        </w:rPr>
        <w:t>1.5</w:t>
      </w:r>
      <w:r w:rsidRPr="00BD6676">
        <w:rPr>
          <w:rFonts w:ascii="Times New Roman" w:hAnsi="Times New Roman"/>
          <w:sz w:val="28"/>
          <w:szCs w:val="28"/>
        </w:rPr>
        <w:t>.</w:t>
      </w:r>
      <w:r w:rsidR="00AC7904">
        <w:rPr>
          <w:rFonts w:ascii="Times New Roman" w:hAnsi="Times New Roman"/>
          <w:sz w:val="28"/>
          <w:szCs w:val="28"/>
        </w:rPr>
        <w:t>1</w:t>
      </w:r>
    </w:p>
    <w:p w14:paraId="318AFE6C" w14:textId="6E614CBC" w:rsidR="00BD6676" w:rsidRPr="00BD6676" w:rsidRDefault="00BD6676" w:rsidP="007D1605">
      <w:pPr>
        <w:jc w:val="center"/>
        <w:rPr>
          <w:rFonts w:ascii="Times New Roman" w:hAnsi="Times New Roman"/>
          <w:sz w:val="28"/>
          <w:szCs w:val="28"/>
          <w:lang w:eastAsia="en-US"/>
        </w:rPr>
      </w:pPr>
      <w:r w:rsidRPr="00BD6676">
        <w:rPr>
          <w:rFonts w:ascii="Times New Roman" w:hAnsi="Times New Roman"/>
          <w:b/>
          <w:sz w:val="28"/>
          <w:szCs w:val="28"/>
        </w:rPr>
        <w:t xml:space="preserve">Таблица </w:t>
      </w:r>
      <w:r>
        <w:rPr>
          <w:rFonts w:ascii="Times New Roman" w:hAnsi="Times New Roman"/>
          <w:b/>
          <w:sz w:val="28"/>
          <w:szCs w:val="28"/>
        </w:rPr>
        <w:t>5.1</w:t>
      </w:r>
      <w:r w:rsidRPr="00BD6676">
        <w:rPr>
          <w:rFonts w:ascii="Times New Roman" w:hAnsi="Times New Roman"/>
          <w:b/>
          <w:sz w:val="28"/>
          <w:szCs w:val="28"/>
        </w:rPr>
        <w:t xml:space="preserve"> - Теплоснабжающие организации</w:t>
      </w:r>
    </w:p>
    <w:tbl>
      <w:tblPr>
        <w:tblStyle w:val="afffffc"/>
        <w:tblW w:w="5000" w:type="pct"/>
        <w:tblLook w:val="04A0" w:firstRow="1" w:lastRow="0" w:firstColumn="1" w:lastColumn="0" w:noHBand="0" w:noVBand="1"/>
      </w:tblPr>
      <w:tblGrid>
        <w:gridCol w:w="431"/>
        <w:gridCol w:w="4046"/>
        <w:gridCol w:w="3238"/>
        <w:gridCol w:w="2142"/>
      </w:tblGrid>
      <w:tr w:rsidR="00BD6676" w:rsidRPr="00BD6676" w14:paraId="282A65CB" w14:textId="77777777" w:rsidTr="00BD6676">
        <w:tc>
          <w:tcPr>
            <w:tcW w:w="408" w:type="dxa"/>
            <w:tcBorders>
              <w:top w:val="single" w:sz="4" w:space="0" w:color="auto"/>
              <w:left w:val="single" w:sz="4" w:space="0" w:color="auto"/>
              <w:bottom w:val="single" w:sz="4" w:space="0" w:color="auto"/>
              <w:right w:val="single" w:sz="4" w:space="0" w:color="auto"/>
            </w:tcBorders>
            <w:shd w:val="clear" w:color="auto" w:fill="F2F2F2"/>
            <w:tcMar>
              <w:top w:w="120" w:type="dxa"/>
              <w:left w:w="20" w:type="dxa"/>
              <w:bottom w:w="120" w:type="dxa"/>
              <w:right w:w="20" w:type="dxa"/>
            </w:tcMar>
            <w:vAlign w:val="center"/>
            <w:hideMark/>
          </w:tcPr>
          <w:p w14:paraId="3C4F4F99"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w:t>
            </w:r>
          </w:p>
        </w:tc>
        <w:tc>
          <w:tcPr>
            <w:tcW w:w="3836" w:type="dxa"/>
            <w:tcBorders>
              <w:top w:val="single" w:sz="4" w:space="0" w:color="auto"/>
              <w:left w:val="single" w:sz="4" w:space="0" w:color="auto"/>
              <w:bottom w:val="single" w:sz="4" w:space="0" w:color="auto"/>
              <w:right w:val="single" w:sz="4" w:space="0" w:color="auto"/>
            </w:tcBorders>
            <w:shd w:val="clear" w:color="auto" w:fill="F2F2F2"/>
            <w:tcMar>
              <w:top w:w="120" w:type="dxa"/>
              <w:left w:w="200" w:type="dxa"/>
              <w:bottom w:w="120" w:type="dxa"/>
              <w:right w:w="200" w:type="dxa"/>
            </w:tcMar>
            <w:vAlign w:val="center"/>
            <w:hideMark/>
          </w:tcPr>
          <w:p w14:paraId="49AD7CAB"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Теплоснабжающая организация</w:t>
            </w:r>
          </w:p>
        </w:tc>
        <w:tc>
          <w:tcPr>
            <w:tcW w:w="3070" w:type="dxa"/>
            <w:tcBorders>
              <w:top w:val="single" w:sz="4" w:space="0" w:color="auto"/>
              <w:left w:val="single" w:sz="4" w:space="0" w:color="auto"/>
              <w:bottom w:val="single" w:sz="4" w:space="0" w:color="auto"/>
              <w:right w:val="single" w:sz="4" w:space="0" w:color="auto"/>
            </w:tcBorders>
            <w:shd w:val="clear" w:color="auto" w:fill="F2F2F2"/>
            <w:tcMar>
              <w:top w:w="120" w:type="dxa"/>
              <w:left w:w="200" w:type="dxa"/>
              <w:bottom w:w="120" w:type="dxa"/>
              <w:right w:w="200" w:type="dxa"/>
            </w:tcMar>
            <w:vAlign w:val="center"/>
            <w:hideMark/>
          </w:tcPr>
          <w:p w14:paraId="1F948F07"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Теплового источника</w:t>
            </w:r>
          </w:p>
        </w:tc>
        <w:tc>
          <w:tcPr>
            <w:tcW w:w="2031" w:type="dxa"/>
            <w:tcBorders>
              <w:top w:val="single" w:sz="4" w:space="0" w:color="auto"/>
              <w:left w:val="single" w:sz="4" w:space="0" w:color="auto"/>
              <w:bottom w:val="single" w:sz="4" w:space="0" w:color="auto"/>
              <w:right w:val="single" w:sz="4" w:space="0" w:color="auto"/>
            </w:tcBorders>
            <w:shd w:val="clear" w:color="auto" w:fill="F2F2F2"/>
            <w:tcMar>
              <w:top w:w="120" w:type="dxa"/>
              <w:left w:w="200" w:type="dxa"/>
              <w:bottom w:w="120" w:type="dxa"/>
              <w:right w:w="200" w:type="dxa"/>
            </w:tcMar>
            <w:vAlign w:val="center"/>
            <w:hideMark/>
          </w:tcPr>
          <w:p w14:paraId="213FD065"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Зона действия</w:t>
            </w:r>
          </w:p>
        </w:tc>
      </w:tr>
      <w:tr w:rsidR="00BD6676" w:rsidRPr="00BD6676" w14:paraId="1641722F" w14:textId="77777777" w:rsidTr="00BD6676">
        <w:tc>
          <w:tcPr>
            <w:tcW w:w="934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Mar>
              <w:top w:w="40" w:type="dxa"/>
              <w:left w:w="20" w:type="dxa"/>
              <w:bottom w:w="40" w:type="dxa"/>
              <w:right w:w="20" w:type="dxa"/>
            </w:tcMar>
            <w:vAlign w:val="center"/>
            <w:hideMark/>
          </w:tcPr>
          <w:p w14:paraId="7D8FF1F0"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Централизованные источники ТЭ</w:t>
            </w:r>
          </w:p>
        </w:tc>
      </w:tr>
      <w:tr w:rsidR="00BD6676" w:rsidRPr="00BD6676" w14:paraId="3C237351" w14:textId="77777777" w:rsidTr="00BD6676">
        <w:tc>
          <w:tcPr>
            <w:tcW w:w="408" w:type="dxa"/>
            <w:vMerge w:val="restart"/>
            <w:tcBorders>
              <w:top w:val="single" w:sz="4" w:space="0" w:color="auto"/>
              <w:left w:val="single" w:sz="4" w:space="0" w:color="auto"/>
              <w:bottom w:val="single" w:sz="4" w:space="0" w:color="auto"/>
              <w:right w:val="single" w:sz="4" w:space="0" w:color="auto"/>
            </w:tcBorders>
            <w:shd w:val="clear" w:color="auto" w:fill="FFFFFF"/>
            <w:tcMar>
              <w:top w:w="40" w:type="dxa"/>
              <w:left w:w="20" w:type="dxa"/>
              <w:bottom w:w="40" w:type="dxa"/>
              <w:right w:w="20" w:type="dxa"/>
            </w:tcMar>
            <w:vAlign w:val="center"/>
            <w:hideMark/>
          </w:tcPr>
          <w:p w14:paraId="67C6416D" w14:textId="77777777" w:rsidR="00BD6676" w:rsidRPr="00BD6676" w:rsidRDefault="00BD6676" w:rsidP="007D1605">
            <w:pPr>
              <w:jc w:val="center"/>
              <w:rPr>
                <w:rFonts w:ascii="Times New Roman" w:eastAsiaTheme="minorEastAsia" w:hAnsi="Times New Roman"/>
                <w:sz w:val="28"/>
                <w:szCs w:val="28"/>
              </w:rPr>
            </w:pPr>
            <w:r w:rsidRPr="00BD6676">
              <w:rPr>
                <w:rFonts w:ascii="Times New Roman" w:hAnsi="Times New Roman"/>
                <w:sz w:val="28"/>
                <w:szCs w:val="28"/>
              </w:rPr>
              <w:t>1</w:t>
            </w:r>
          </w:p>
        </w:tc>
        <w:tc>
          <w:tcPr>
            <w:tcW w:w="3836" w:type="dxa"/>
            <w:vMerge w:val="restart"/>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3BC8CFF5" w14:textId="77777777" w:rsidR="00BD6676" w:rsidRPr="00BD6676" w:rsidRDefault="00BD6676" w:rsidP="007D1605">
            <w:pPr>
              <w:rPr>
                <w:rFonts w:ascii="Times New Roman" w:hAnsi="Times New Roman"/>
                <w:sz w:val="28"/>
                <w:szCs w:val="28"/>
              </w:rPr>
            </w:pPr>
            <w:r w:rsidRPr="00BD6676">
              <w:rPr>
                <w:rFonts w:ascii="Times New Roman" w:hAnsi="Times New Roman"/>
                <w:sz w:val="28"/>
                <w:szCs w:val="28"/>
              </w:rPr>
              <w:t>КОГУП «Облкоммунсервис»</w:t>
            </w:r>
          </w:p>
        </w:tc>
        <w:tc>
          <w:tcPr>
            <w:tcW w:w="3070"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21DED048"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 xml:space="preserve">Котельная № </w:t>
            </w:r>
            <w:proofErr w:type="gramStart"/>
            <w:r w:rsidRPr="00BD6676">
              <w:rPr>
                <w:rFonts w:ascii="Times New Roman" w:hAnsi="Times New Roman"/>
                <w:sz w:val="28"/>
                <w:szCs w:val="28"/>
              </w:rPr>
              <w:t>1  ул.</w:t>
            </w:r>
            <w:proofErr w:type="gramEnd"/>
            <w:r w:rsidRPr="00BD6676">
              <w:rPr>
                <w:rFonts w:ascii="Times New Roman" w:hAnsi="Times New Roman"/>
                <w:sz w:val="28"/>
                <w:szCs w:val="28"/>
              </w:rPr>
              <w:t xml:space="preserve"> Советская, д. 38 А</w:t>
            </w:r>
          </w:p>
        </w:tc>
        <w:tc>
          <w:tcPr>
            <w:tcW w:w="2031"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7BE931AB"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пгт Лебяжье</w:t>
            </w:r>
          </w:p>
        </w:tc>
      </w:tr>
      <w:tr w:rsidR="00BD6676" w:rsidRPr="00BD6676" w14:paraId="1670DEBB" w14:textId="77777777" w:rsidTr="00BD6676">
        <w:tc>
          <w:tcPr>
            <w:tcW w:w="0" w:type="auto"/>
            <w:vMerge/>
            <w:tcBorders>
              <w:top w:val="single" w:sz="4" w:space="0" w:color="auto"/>
              <w:left w:val="single" w:sz="4" w:space="0" w:color="auto"/>
              <w:bottom w:val="single" w:sz="4" w:space="0" w:color="auto"/>
              <w:right w:val="single" w:sz="4" w:space="0" w:color="auto"/>
            </w:tcBorders>
            <w:vAlign w:val="center"/>
            <w:hideMark/>
          </w:tcPr>
          <w:p w14:paraId="370BD08E" w14:textId="77777777" w:rsidR="00BD6676" w:rsidRPr="00BD6676" w:rsidRDefault="00BD6676" w:rsidP="007D1605">
            <w:pPr>
              <w:rPr>
                <w:rFonts w:ascii="Times New Roman" w:eastAsiaTheme="minorEastAsia"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CA12A" w14:textId="77777777" w:rsidR="00BD6676" w:rsidRPr="00BD6676" w:rsidRDefault="00BD6676" w:rsidP="007D1605">
            <w:pPr>
              <w:rPr>
                <w:rFonts w:ascii="Times New Roman" w:eastAsiaTheme="minorEastAsia" w:hAnsi="Times New Roman"/>
                <w:sz w:val="28"/>
                <w:szCs w:val="28"/>
              </w:rPr>
            </w:pPr>
          </w:p>
        </w:tc>
        <w:tc>
          <w:tcPr>
            <w:tcW w:w="3070"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25CFB056"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Котельная № 2  ул. Комарова, 67</w:t>
            </w:r>
          </w:p>
        </w:tc>
        <w:tc>
          <w:tcPr>
            <w:tcW w:w="2031"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2BAC922F"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пгт Лебяжье</w:t>
            </w:r>
          </w:p>
        </w:tc>
      </w:tr>
      <w:tr w:rsidR="00BD6676" w:rsidRPr="00BD6676" w14:paraId="4D930025" w14:textId="77777777" w:rsidTr="00BD6676">
        <w:tc>
          <w:tcPr>
            <w:tcW w:w="0" w:type="auto"/>
            <w:vMerge/>
            <w:tcBorders>
              <w:top w:val="single" w:sz="4" w:space="0" w:color="auto"/>
              <w:left w:val="single" w:sz="4" w:space="0" w:color="auto"/>
              <w:bottom w:val="single" w:sz="4" w:space="0" w:color="auto"/>
              <w:right w:val="single" w:sz="4" w:space="0" w:color="auto"/>
            </w:tcBorders>
            <w:vAlign w:val="center"/>
            <w:hideMark/>
          </w:tcPr>
          <w:p w14:paraId="031D749E" w14:textId="77777777" w:rsidR="00BD6676" w:rsidRPr="00BD6676" w:rsidRDefault="00BD6676" w:rsidP="007D1605">
            <w:pPr>
              <w:rPr>
                <w:rFonts w:ascii="Times New Roman" w:eastAsiaTheme="minorEastAsia"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F8C38" w14:textId="77777777" w:rsidR="00BD6676" w:rsidRPr="00BD6676" w:rsidRDefault="00BD6676" w:rsidP="007D1605">
            <w:pPr>
              <w:rPr>
                <w:rFonts w:ascii="Times New Roman" w:eastAsiaTheme="minorEastAsia" w:hAnsi="Times New Roman"/>
                <w:sz w:val="28"/>
                <w:szCs w:val="28"/>
              </w:rPr>
            </w:pPr>
          </w:p>
        </w:tc>
        <w:tc>
          <w:tcPr>
            <w:tcW w:w="3070"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1B830A61"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Котельная № 3 ул. Кооперативная, 11А</w:t>
            </w:r>
          </w:p>
        </w:tc>
        <w:tc>
          <w:tcPr>
            <w:tcW w:w="2031"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0D31E10A"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пгт Лебяжье</w:t>
            </w:r>
          </w:p>
        </w:tc>
      </w:tr>
      <w:tr w:rsidR="00BD6676" w:rsidRPr="00BD6676" w14:paraId="19384376" w14:textId="77777777" w:rsidTr="00BD6676">
        <w:tc>
          <w:tcPr>
            <w:tcW w:w="934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Mar>
              <w:top w:w="40" w:type="dxa"/>
              <w:left w:w="20" w:type="dxa"/>
              <w:bottom w:w="40" w:type="dxa"/>
              <w:right w:w="20" w:type="dxa"/>
            </w:tcMar>
            <w:vAlign w:val="center"/>
            <w:hideMark/>
          </w:tcPr>
          <w:p w14:paraId="1B79582C"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Локальные источники ТЭ</w:t>
            </w:r>
          </w:p>
        </w:tc>
      </w:tr>
      <w:tr w:rsidR="00BD6676" w:rsidRPr="00BD6676" w14:paraId="58311152" w14:textId="77777777" w:rsidTr="00BD6676">
        <w:tc>
          <w:tcPr>
            <w:tcW w:w="408" w:type="dxa"/>
            <w:tcBorders>
              <w:top w:val="single" w:sz="4" w:space="0" w:color="auto"/>
              <w:left w:val="single" w:sz="4" w:space="0" w:color="auto"/>
              <w:bottom w:val="single" w:sz="4" w:space="0" w:color="auto"/>
              <w:right w:val="single" w:sz="4" w:space="0" w:color="auto"/>
            </w:tcBorders>
            <w:shd w:val="clear" w:color="auto" w:fill="FFFFFF"/>
            <w:tcMar>
              <w:top w:w="40" w:type="dxa"/>
              <w:left w:w="20" w:type="dxa"/>
              <w:bottom w:w="40" w:type="dxa"/>
              <w:right w:w="20" w:type="dxa"/>
            </w:tcMar>
            <w:vAlign w:val="center"/>
            <w:hideMark/>
          </w:tcPr>
          <w:p w14:paraId="1E80D78B" w14:textId="77777777" w:rsidR="00BD6676" w:rsidRPr="00BD6676" w:rsidRDefault="00BD6676" w:rsidP="007D1605">
            <w:pPr>
              <w:jc w:val="center"/>
              <w:rPr>
                <w:rFonts w:ascii="Times New Roman" w:eastAsiaTheme="minorEastAsia" w:hAnsi="Times New Roman"/>
                <w:sz w:val="28"/>
                <w:szCs w:val="28"/>
              </w:rPr>
            </w:pPr>
            <w:r w:rsidRPr="00BD6676">
              <w:rPr>
                <w:rFonts w:ascii="Times New Roman" w:hAnsi="Times New Roman"/>
                <w:sz w:val="28"/>
                <w:szCs w:val="28"/>
              </w:rPr>
              <w:t>1</w:t>
            </w:r>
          </w:p>
        </w:tc>
        <w:tc>
          <w:tcPr>
            <w:tcW w:w="3836"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4FD9A286" w14:textId="77777777" w:rsidR="00BD6676" w:rsidRPr="00BD6676" w:rsidRDefault="00BD6676" w:rsidP="007D1605">
            <w:pPr>
              <w:rPr>
                <w:rFonts w:ascii="Times New Roman" w:hAnsi="Times New Roman"/>
                <w:sz w:val="28"/>
                <w:szCs w:val="28"/>
              </w:rPr>
            </w:pPr>
            <w:r w:rsidRPr="00BD6676">
              <w:rPr>
                <w:rFonts w:ascii="Times New Roman" w:hAnsi="Times New Roman"/>
                <w:sz w:val="28"/>
                <w:szCs w:val="28"/>
              </w:rPr>
              <w:t xml:space="preserve">МБ ДОУ </w:t>
            </w:r>
            <w:proofErr w:type="spellStart"/>
            <w:r w:rsidRPr="00BD6676">
              <w:rPr>
                <w:rFonts w:ascii="Times New Roman" w:hAnsi="Times New Roman"/>
                <w:sz w:val="28"/>
                <w:szCs w:val="28"/>
              </w:rPr>
              <w:t>д.Сад</w:t>
            </w:r>
            <w:proofErr w:type="spellEnd"/>
            <w:r w:rsidRPr="00BD6676">
              <w:rPr>
                <w:rFonts w:ascii="Times New Roman" w:hAnsi="Times New Roman"/>
                <w:sz w:val="28"/>
                <w:szCs w:val="28"/>
              </w:rPr>
              <w:t xml:space="preserve"> общеразвивающего вида №1</w:t>
            </w:r>
          </w:p>
        </w:tc>
        <w:tc>
          <w:tcPr>
            <w:tcW w:w="3070"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6B3CBCE7" w14:textId="2CF57DF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Котельная Д/</w:t>
            </w:r>
            <w:proofErr w:type="gramStart"/>
            <w:r w:rsidRPr="00BD6676">
              <w:rPr>
                <w:rFonts w:ascii="Times New Roman" w:hAnsi="Times New Roman"/>
                <w:sz w:val="28"/>
                <w:szCs w:val="28"/>
              </w:rPr>
              <w:t>сад  ул.</w:t>
            </w:r>
            <w:proofErr w:type="gramEnd"/>
            <w:r w:rsidRPr="00BD6676">
              <w:rPr>
                <w:rFonts w:ascii="Times New Roman" w:hAnsi="Times New Roman"/>
                <w:sz w:val="28"/>
                <w:szCs w:val="28"/>
              </w:rPr>
              <w:t xml:space="preserve"> Мира, </w:t>
            </w:r>
            <w:r w:rsidR="00D62E2D">
              <w:rPr>
                <w:rFonts w:ascii="Times New Roman" w:hAnsi="Times New Roman"/>
                <w:sz w:val="28"/>
                <w:szCs w:val="28"/>
              </w:rPr>
              <w:t>14а</w:t>
            </w:r>
          </w:p>
        </w:tc>
        <w:tc>
          <w:tcPr>
            <w:tcW w:w="2031"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1427DC09"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пгт Лебяжье</w:t>
            </w:r>
          </w:p>
        </w:tc>
      </w:tr>
      <w:tr w:rsidR="00BD6676" w:rsidRPr="00BD6676" w14:paraId="3B7CA508" w14:textId="77777777" w:rsidTr="00BD6676">
        <w:tc>
          <w:tcPr>
            <w:tcW w:w="408" w:type="dxa"/>
            <w:tcBorders>
              <w:top w:val="single" w:sz="4" w:space="0" w:color="auto"/>
              <w:left w:val="single" w:sz="4" w:space="0" w:color="auto"/>
              <w:bottom w:val="single" w:sz="4" w:space="0" w:color="auto"/>
              <w:right w:val="single" w:sz="4" w:space="0" w:color="auto"/>
            </w:tcBorders>
            <w:shd w:val="clear" w:color="auto" w:fill="FFFFFF"/>
            <w:tcMar>
              <w:top w:w="40" w:type="dxa"/>
              <w:left w:w="20" w:type="dxa"/>
              <w:bottom w:w="40" w:type="dxa"/>
              <w:right w:w="20" w:type="dxa"/>
            </w:tcMar>
            <w:vAlign w:val="center"/>
            <w:hideMark/>
          </w:tcPr>
          <w:p w14:paraId="6D725EA3"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2</w:t>
            </w:r>
          </w:p>
        </w:tc>
        <w:tc>
          <w:tcPr>
            <w:tcW w:w="3836"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57A589FA" w14:textId="77777777" w:rsidR="00BD6676" w:rsidRPr="00BD6676" w:rsidRDefault="00BD6676" w:rsidP="007D1605">
            <w:pPr>
              <w:rPr>
                <w:rFonts w:ascii="Times New Roman" w:hAnsi="Times New Roman"/>
                <w:sz w:val="28"/>
                <w:szCs w:val="28"/>
              </w:rPr>
            </w:pPr>
            <w:r w:rsidRPr="00BD6676">
              <w:rPr>
                <w:rFonts w:ascii="Times New Roman" w:hAnsi="Times New Roman"/>
                <w:sz w:val="28"/>
                <w:szCs w:val="28"/>
              </w:rPr>
              <w:t>КОГБУЗ «Лебяжская центральная районная больница»</w:t>
            </w:r>
          </w:p>
        </w:tc>
        <w:tc>
          <w:tcPr>
            <w:tcW w:w="3070"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04AB11EB" w14:textId="339C7308"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 xml:space="preserve">Котельная ЦРБ  </w:t>
            </w:r>
            <w:r w:rsidR="00D62E2D">
              <w:rPr>
                <w:rFonts w:ascii="Times New Roman" w:hAnsi="Times New Roman"/>
                <w:sz w:val="28"/>
                <w:szCs w:val="28"/>
              </w:rPr>
              <w:t xml:space="preserve">пгт Лебяжье, </w:t>
            </w:r>
            <w:r w:rsidR="00D62E2D" w:rsidRPr="00D62E2D">
              <w:rPr>
                <w:rFonts w:ascii="Times New Roman" w:hAnsi="Times New Roman"/>
                <w:sz w:val="28"/>
                <w:szCs w:val="28"/>
              </w:rPr>
              <w:t>ул. Комарова, 34а</w:t>
            </w:r>
          </w:p>
        </w:tc>
        <w:tc>
          <w:tcPr>
            <w:tcW w:w="2031"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31DB0C89"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пгт Лебяжье</w:t>
            </w:r>
          </w:p>
        </w:tc>
      </w:tr>
      <w:tr w:rsidR="00BD6676" w:rsidRPr="00BD6676" w14:paraId="4418551D" w14:textId="77777777" w:rsidTr="00BD6676">
        <w:tc>
          <w:tcPr>
            <w:tcW w:w="408" w:type="dxa"/>
            <w:tcBorders>
              <w:top w:val="single" w:sz="4" w:space="0" w:color="auto"/>
              <w:left w:val="single" w:sz="4" w:space="0" w:color="auto"/>
              <w:bottom w:val="single" w:sz="4" w:space="0" w:color="auto"/>
              <w:right w:val="single" w:sz="4" w:space="0" w:color="auto"/>
            </w:tcBorders>
            <w:shd w:val="clear" w:color="auto" w:fill="FFFFFF"/>
            <w:tcMar>
              <w:top w:w="40" w:type="dxa"/>
              <w:left w:w="20" w:type="dxa"/>
              <w:bottom w:w="40" w:type="dxa"/>
              <w:right w:w="20" w:type="dxa"/>
            </w:tcMar>
            <w:vAlign w:val="center"/>
            <w:hideMark/>
          </w:tcPr>
          <w:p w14:paraId="37D405C3"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3</w:t>
            </w:r>
          </w:p>
        </w:tc>
        <w:tc>
          <w:tcPr>
            <w:tcW w:w="3836"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5BEDEC38" w14:textId="77777777" w:rsidR="00BD6676" w:rsidRPr="00BD6676" w:rsidRDefault="00BD6676" w:rsidP="007D1605">
            <w:pPr>
              <w:rPr>
                <w:rFonts w:ascii="Times New Roman" w:hAnsi="Times New Roman"/>
                <w:sz w:val="28"/>
                <w:szCs w:val="28"/>
              </w:rPr>
            </w:pPr>
            <w:r w:rsidRPr="00BD6676">
              <w:rPr>
                <w:rFonts w:ascii="Times New Roman" w:hAnsi="Times New Roman"/>
                <w:sz w:val="28"/>
                <w:szCs w:val="28"/>
              </w:rPr>
              <w:t xml:space="preserve">КОГОБУ </w:t>
            </w:r>
            <w:proofErr w:type="spellStart"/>
            <w:r w:rsidRPr="00BD6676">
              <w:rPr>
                <w:rFonts w:ascii="Times New Roman" w:hAnsi="Times New Roman"/>
                <w:sz w:val="28"/>
                <w:szCs w:val="28"/>
              </w:rPr>
              <w:t>сш</w:t>
            </w:r>
            <w:proofErr w:type="spellEnd"/>
            <w:r w:rsidRPr="00BD6676">
              <w:rPr>
                <w:rFonts w:ascii="Times New Roman" w:hAnsi="Times New Roman"/>
                <w:sz w:val="28"/>
                <w:szCs w:val="28"/>
              </w:rPr>
              <w:t xml:space="preserve"> </w:t>
            </w:r>
            <w:proofErr w:type="spellStart"/>
            <w:r w:rsidRPr="00BD6676">
              <w:rPr>
                <w:rFonts w:ascii="Times New Roman" w:hAnsi="Times New Roman"/>
                <w:sz w:val="28"/>
                <w:szCs w:val="28"/>
              </w:rPr>
              <w:t>пгт</w:t>
            </w:r>
            <w:proofErr w:type="spellEnd"/>
            <w:r w:rsidRPr="00BD6676">
              <w:rPr>
                <w:rFonts w:ascii="Times New Roman" w:hAnsi="Times New Roman"/>
                <w:sz w:val="28"/>
                <w:szCs w:val="28"/>
              </w:rPr>
              <w:t xml:space="preserve"> Лебяжье</w:t>
            </w:r>
          </w:p>
        </w:tc>
        <w:tc>
          <w:tcPr>
            <w:tcW w:w="3070"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518C0D24"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Котельная Школа ул. Кооперативная, 43</w:t>
            </w:r>
          </w:p>
        </w:tc>
        <w:tc>
          <w:tcPr>
            <w:tcW w:w="2031"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04E0EE08"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пгт Лебяжье</w:t>
            </w:r>
          </w:p>
        </w:tc>
      </w:tr>
    </w:tbl>
    <w:p w14:paraId="5CDB82BA" w14:textId="33C125AC" w:rsidR="00BD6676" w:rsidRPr="00BD6676" w:rsidRDefault="00BD6676" w:rsidP="007D1605">
      <w:pPr>
        <w:ind w:firstLine="709"/>
        <w:jc w:val="both"/>
        <w:rPr>
          <w:rFonts w:ascii="Times New Roman" w:hAnsi="Times New Roman"/>
          <w:sz w:val="28"/>
          <w:szCs w:val="28"/>
        </w:rPr>
      </w:pPr>
    </w:p>
    <w:p w14:paraId="7951E29B" w14:textId="499C228E" w:rsidR="00BD6676" w:rsidRPr="00BD6676" w:rsidRDefault="00BD6676" w:rsidP="007D1605">
      <w:pPr>
        <w:ind w:firstLine="709"/>
        <w:jc w:val="both"/>
        <w:rPr>
          <w:rFonts w:ascii="Times New Roman" w:hAnsi="Times New Roman"/>
          <w:sz w:val="28"/>
          <w:szCs w:val="28"/>
        </w:rPr>
      </w:pPr>
      <w:r w:rsidRPr="00BD6676">
        <w:rPr>
          <w:rFonts w:ascii="Times New Roman" w:hAnsi="Times New Roman"/>
          <w:sz w:val="28"/>
          <w:szCs w:val="28"/>
        </w:rPr>
        <w:t>5.2. Сведения о тепловых сетях централизованных источников тепловой энергии на территории муниципального образования Лебяжский муниципальный округ представлены в таблице 1.5.2</w:t>
      </w:r>
    </w:p>
    <w:p w14:paraId="5A0186A3" w14:textId="787AAB4C" w:rsidR="00BD6676" w:rsidRDefault="00BD6676" w:rsidP="007D1605">
      <w:pPr>
        <w:ind w:firstLine="709"/>
        <w:jc w:val="both"/>
        <w:rPr>
          <w:rFonts w:ascii="Times New Roman" w:hAnsi="Times New Roman"/>
          <w:sz w:val="28"/>
          <w:szCs w:val="28"/>
        </w:rPr>
      </w:pPr>
      <w:r w:rsidRPr="00BD6676">
        <w:rPr>
          <w:rFonts w:ascii="Times New Roman" w:hAnsi="Times New Roman"/>
          <w:sz w:val="28"/>
          <w:szCs w:val="28"/>
        </w:rPr>
        <w:t>Эксплуатацией тепловых сетей в муниципальном образовании Лебяжский муниципальный округ занимается КОГУП «Облкоммунсервис»;</w:t>
      </w:r>
    </w:p>
    <w:p w14:paraId="07970757" w14:textId="296C6524" w:rsidR="00BD6676" w:rsidRPr="00BD6676" w:rsidRDefault="00BD6676" w:rsidP="007D1605">
      <w:pPr>
        <w:jc w:val="center"/>
        <w:rPr>
          <w:rFonts w:ascii="Times New Roman" w:hAnsi="Times New Roman"/>
          <w:sz w:val="28"/>
          <w:szCs w:val="28"/>
        </w:rPr>
      </w:pPr>
      <w:r w:rsidRPr="00BD6676">
        <w:rPr>
          <w:rFonts w:ascii="Times New Roman" w:hAnsi="Times New Roman"/>
          <w:b/>
          <w:sz w:val="28"/>
          <w:szCs w:val="28"/>
        </w:rPr>
        <w:t>Таблица 5.2 - Краткое описание структуры тепловых сетей МО</w:t>
      </w:r>
    </w:p>
    <w:tbl>
      <w:tblPr>
        <w:tblStyle w:val="afffffc"/>
        <w:tblW w:w="5236" w:type="pct"/>
        <w:jc w:val="center"/>
        <w:tblLook w:val="04A0" w:firstRow="1" w:lastRow="0" w:firstColumn="1" w:lastColumn="0" w:noHBand="0" w:noVBand="1"/>
      </w:tblPr>
      <w:tblGrid>
        <w:gridCol w:w="3208"/>
        <w:gridCol w:w="2569"/>
        <w:gridCol w:w="936"/>
        <w:gridCol w:w="1631"/>
        <w:gridCol w:w="2159"/>
        <w:gridCol w:w="8"/>
      </w:tblGrid>
      <w:tr w:rsidR="00AC7904" w:rsidRPr="00BD6676" w14:paraId="59384729" w14:textId="77777777" w:rsidTr="00AC7904">
        <w:trPr>
          <w:jc w:val="center"/>
        </w:trPr>
        <w:tc>
          <w:tcPr>
            <w:tcW w:w="1544" w:type="pct"/>
            <w:vMerge w:val="restart"/>
            <w:tcBorders>
              <w:top w:val="single" w:sz="4" w:space="0" w:color="auto"/>
              <w:left w:val="single" w:sz="4" w:space="0" w:color="auto"/>
              <w:bottom w:val="single" w:sz="4" w:space="0" w:color="auto"/>
              <w:right w:val="single" w:sz="4" w:space="0" w:color="auto"/>
            </w:tcBorders>
            <w:shd w:val="clear" w:color="auto" w:fill="F2F2F2"/>
            <w:tcMar>
              <w:top w:w="120" w:type="dxa"/>
              <w:left w:w="200" w:type="dxa"/>
              <w:bottom w:w="120" w:type="dxa"/>
              <w:right w:w="200" w:type="dxa"/>
            </w:tcMar>
            <w:vAlign w:val="center"/>
            <w:hideMark/>
          </w:tcPr>
          <w:p w14:paraId="48014C34"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Источник тепловой энергии</w:t>
            </w:r>
          </w:p>
        </w:tc>
        <w:tc>
          <w:tcPr>
            <w:tcW w:w="2411" w:type="pct"/>
            <w:gridSpan w:val="3"/>
            <w:tcBorders>
              <w:top w:val="single" w:sz="4" w:space="0" w:color="auto"/>
              <w:left w:val="single" w:sz="4" w:space="0" w:color="auto"/>
              <w:bottom w:val="single" w:sz="4" w:space="0" w:color="auto"/>
              <w:right w:val="single" w:sz="4" w:space="0" w:color="auto"/>
            </w:tcBorders>
            <w:shd w:val="clear" w:color="auto" w:fill="F2F2F2"/>
            <w:tcMar>
              <w:top w:w="120" w:type="dxa"/>
              <w:left w:w="200" w:type="dxa"/>
              <w:bottom w:w="120" w:type="dxa"/>
              <w:right w:w="200" w:type="dxa"/>
            </w:tcMar>
            <w:vAlign w:val="center"/>
            <w:hideMark/>
          </w:tcPr>
          <w:p w14:paraId="74D5382F"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Протяженность в двухтрубном исчислении, м</w:t>
            </w:r>
          </w:p>
        </w:tc>
        <w:tc>
          <w:tcPr>
            <w:tcW w:w="1045" w:type="pct"/>
            <w:gridSpan w:val="2"/>
            <w:tcBorders>
              <w:top w:val="single" w:sz="4" w:space="0" w:color="auto"/>
              <w:left w:val="single" w:sz="4" w:space="0" w:color="auto"/>
              <w:bottom w:val="single" w:sz="4" w:space="0" w:color="auto"/>
              <w:right w:val="single" w:sz="4" w:space="0" w:color="auto"/>
            </w:tcBorders>
            <w:shd w:val="clear" w:color="auto" w:fill="F2F2F2"/>
            <w:tcMar>
              <w:top w:w="120" w:type="dxa"/>
              <w:left w:w="200" w:type="dxa"/>
              <w:bottom w:w="120" w:type="dxa"/>
              <w:right w:w="200" w:type="dxa"/>
            </w:tcMar>
            <w:vAlign w:val="center"/>
            <w:hideMark/>
          </w:tcPr>
          <w:p w14:paraId="32D9665A"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 xml:space="preserve">Материальная </w:t>
            </w:r>
            <w:proofErr w:type="spellStart"/>
            <w:r w:rsidRPr="00BD6676">
              <w:rPr>
                <w:rFonts w:ascii="Times New Roman" w:hAnsi="Times New Roman"/>
                <w:sz w:val="28"/>
                <w:szCs w:val="28"/>
              </w:rPr>
              <w:t>характери</w:t>
            </w:r>
            <w:proofErr w:type="spellEnd"/>
            <w:r w:rsidRPr="00BD6676">
              <w:rPr>
                <w:rFonts w:ascii="Times New Roman" w:hAnsi="Times New Roman"/>
                <w:sz w:val="28"/>
                <w:szCs w:val="28"/>
              </w:rPr>
              <w:t>-ка, м2</w:t>
            </w:r>
          </w:p>
        </w:tc>
      </w:tr>
      <w:tr w:rsidR="00AC7904" w:rsidRPr="00BD6676" w14:paraId="236AED14" w14:textId="77777777" w:rsidTr="00AC7904">
        <w:trPr>
          <w:gridAfter w:val="1"/>
          <w:wAfter w:w="4" w:type="pc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F0EE023" w14:textId="77777777" w:rsidR="00BD6676" w:rsidRPr="00BD6676" w:rsidRDefault="00BD6676" w:rsidP="007D1605">
            <w:pPr>
              <w:rPr>
                <w:rFonts w:ascii="Times New Roman" w:eastAsiaTheme="minorEastAsia" w:hAnsi="Times New Roman"/>
                <w:sz w:val="28"/>
                <w:szCs w:val="28"/>
              </w:rPr>
            </w:pPr>
          </w:p>
        </w:tc>
        <w:tc>
          <w:tcPr>
            <w:tcW w:w="1240" w:type="pct"/>
            <w:tcBorders>
              <w:top w:val="single" w:sz="4" w:space="0" w:color="auto"/>
              <w:left w:val="single" w:sz="4" w:space="0" w:color="auto"/>
              <w:bottom w:val="single" w:sz="4" w:space="0" w:color="auto"/>
              <w:right w:val="single" w:sz="4" w:space="0" w:color="auto"/>
            </w:tcBorders>
            <w:shd w:val="clear" w:color="auto" w:fill="F2F2F2"/>
            <w:tcMar>
              <w:top w:w="120" w:type="dxa"/>
              <w:left w:w="200" w:type="dxa"/>
              <w:bottom w:w="120" w:type="dxa"/>
              <w:right w:w="200" w:type="dxa"/>
            </w:tcMar>
            <w:vAlign w:val="center"/>
            <w:hideMark/>
          </w:tcPr>
          <w:p w14:paraId="58B97C4D"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Отопление</w:t>
            </w:r>
          </w:p>
        </w:tc>
        <w:tc>
          <w:tcPr>
            <w:tcW w:w="377" w:type="pct"/>
            <w:tcBorders>
              <w:top w:val="single" w:sz="4" w:space="0" w:color="auto"/>
              <w:left w:val="single" w:sz="4" w:space="0" w:color="auto"/>
              <w:bottom w:val="single" w:sz="4" w:space="0" w:color="auto"/>
              <w:right w:val="single" w:sz="4" w:space="0" w:color="auto"/>
            </w:tcBorders>
            <w:shd w:val="clear" w:color="auto" w:fill="F2F2F2"/>
            <w:tcMar>
              <w:top w:w="120" w:type="dxa"/>
              <w:left w:w="200" w:type="dxa"/>
              <w:bottom w:w="120" w:type="dxa"/>
              <w:right w:w="200" w:type="dxa"/>
            </w:tcMar>
            <w:vAlign w:val="center"/>
            <w:hideMark/>
          </w:tcPr>
          <w:p w14:paraId="5EE26ACA"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ГВС</w:t>
            </w:r>
          </w:p>
        </w:tc>
        <w:tc>
          <w:tcPr>
            <w:tcW w:w="789" w:type="pct"/>
            <w:tcBorders>
              <w:top w:val="single" w:sz="4" w:space="0" w:color="auto"/>
              <w:left w:val="single" w:sz="4" w:space="0" w:color="auto"/>
              <w:bottom w:val="single" w:sz="4" w:space="0" w:color="auto"/>
              <w:right w:val="single" w:sz="4" w:space="0" w:color="auto"/>
            </w:tcBorders>
            <w:shd w:val="clear" w:color="auto" w:fill="F2F2F2"/>
            <w:tcMar>
              <w:top w:w="120" w:type="dxa"/>
              <w:left w:w="200" w:type="dxa"/>
              <w:bottom w:w="120" w:type="dxa"/>
              <w:right w:w="200" w:type="dxa"/>
            </w:tcMar>
            <w:vAlign w:val="center"/>
            <w:hideMark/>
          </w:tcPr>
          <w:p w14:paraId="2F27B8E7"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Итого</w:t>
            </w:r>
          </w:p>
        </w:tc>
        <w:tc>
          <w:tcPr>
            <w:tcW w:w="1045" w:type="pct"/>
            <w:tcBorders>
              <w:top w:val="single" w:sz="4" w:space="0" w:color="auto"/>
              <w:left w:val="single" w:sz="4" w:space="0" w:color="auto"/>
              <w:bottom w:val="single" w:sz="4" w:space="0" w:color="auto"/>
              <w:right w:val="single" w:sz="4" w:space="0" w:color="auto"/>
            </w:tcBorders>
            <w:vAlign w:val="center"/>
            <w:hideMark/>
          </w:tcPr>
          <w:p w14:paraId="21ED3084" w14:textId="77777777" w:rsidR="00BD6676" w:rsidRPr="00BD6676" w:rsidRDefault="00BD6676" w:rsidP="007D1605">
            <w:pPr>
              <w:rPr>
                <w:rFonts w:ascii="Times New Roman" w:eastAsiaTheme="minorEastAsia" w:hAnsi="Times New Roman"/>
                <w:sz w:val="28"/>
                <w:szCs w:val="28"/>
              </w:rPr>
            </w:pPr>
          </w:p>
        </w:tc>
      </w:tr>
      <w:tr w:rsidR="00BD6676" w:rsidRPr="00BD6676" w14:paraId="5BB6B5D6" w14:textId="77777777" w:rsidTr="00AC7904">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DEEAF6"/>
            <w:tcMar>
              <w:top w:w="40" w:type="dxa"/>
              <w:left w:w="160" w:type="dxa"/>
              <w:bottom w:w="40" w:type="dxa"/>
              <w:right w:w="200" w:type="dxa"/>
            </w:tcMar>
            <w:vAlign w:val="center"/>
            <w:hideMark/>
          </w:tcPr>
          <w:p w14:paraId="5815E9C9"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КОГУП «Облкоммунсервис»</w:t>
            </w:r>
          </w:p>
        </w:tc>
      </w:tr>
      <w:tr w:rsidR="00AC7904" w:rsidRPr="00BD6676" w14:paraId="2E276428" w14:textId="77777777" w:rsidTr="00AC7904">
        <w:trPr>
          <w:gridAfter w:val="1"/>
          <w:wAfter w:w="4" w:type="pct"/>
          <w:jc w:val="center"/>
        </w:trPr>
        <w:tc>
          <w:tcPr>
            <w:tcW w:w="1544" w:type="pct"/>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0B6AA937" w14:textId="77777777" w:rsidR="00BD6676" w:rsidRPr="00BD6676" w:rsidRDefault="00BD6676" w:rsidP="007D1605">
            <w:pPr>
              <w:rPr>
                <w:rFonts w:ascii="Times New Roman" w:hAnsi="Times New Roman"/>
                <w:sz w:val="28"/>
                <w:szCs w:val="28"/>
              </w:rPr>
            </w:pPr>
            <w:r w:rsidRPr="00BD6676">
              <w:rPr>
                <w:rFonts w:ascii="Times New Roman" w:hAnsi="Times New Roman"/>
                <w:sz w:val="28"/>
                <w:szCs w:val="28"/>
              </w:rPr>
              <w:lastRenderedPageBreak/>
              <w:t xml:space="preserve">Котельная № </w:t>
            </w:r>
            <w:proofErr w:type="gramStart"/>
            <w:r w:rsidRPr="00BD6676">
              <w:rPr>
                <w:rFonts w:ascii="Times New Roman" w:hAnsi="Times New Roman"/>
                <w:sz w:val="28"/>
                <w:szCs w:val="28"/>
              </w:rPr>
              <w:t>1  ул.</w:t>
            </w:r>
            <w:proofErr w:type="gramEnd"/>
            <w:r w:rsidRPr="00BD6676">
              <w:rPr>
                <w:rFonts w:ascii="Times New Roman" w:hAnsi="Times New Roman"/>
                <w:sz w:val="28"/>
                <w:szCs w:val="28"/>
              </w:rPr>
              <w:t xml:space="preserve"> Советская, д. 38 А</w:t>
            </w:r>
          </w:p>
        </w:tc>
        <w:tc>
          <w:tcPr>
            <w:tcW w:w="1240" w:type="pct"/>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15EA47A0"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403,6000</w:t>
            </w:r>
          </w:p>
        </w:tc>
        <w:tc>
          <w:tcPr>
            <w:tcW w:w="377" w:type="pct"/>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57CA71C8"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w:t>
            </w:r>
          </w:p>
        </w:tc>
        <w:tc>
          <w:tcPr>
            <w:tcW w:w="789" w:type="pct"/>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0C7BE964"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403,6000</w:t>
            </w:r>
          </w:p>
        </w:tc>
        <w:tc>
          <w:tcPr>
            <w:tcW w:w="1045" w:type="pct"/>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08B54BBE"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65,9540</w:t>
            </w:r>
          </w:p>
        </w:tc>
      </w:tr>
      <w:tr w:rsidR="00AC7904" w:rsidRPr="00BD6676" w14:paraId="7092F89B" w14:textId="77777777" w:rsidTr="00AC7904">
        <w:trPr>
          <w:gridAfter w:val="1"/>
          <w:wAfter w:w="4" w:type="pct"/>
          <w:jc w:val="center"/>
        </w:trPr>
        <w:tc>
          <w:tcPr>
            <w:tcW w:w="1544" w:type="pct"/>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383A2BD9" w14:textId="77777777" w:rsidR="00BD6676" w:rsidRPr="00BD6676" w:rsidRDefault="00BD6676" w:rsidP="007D1605">
            <w:pPr>
              <w:rPr>
                <w:rFonts w:ascii="Times New Roman" w:hAnsi="Times New Roman"/>
                <w:sz w:val="28"/>
                <w:szCs w:val="28"/>
              </w:rPr>
            </w:pPr>
            <w:r w:rsidRPr="00BD6676">
              <w:rPr>
                <w:rFonts w:ascii="Times New Roman" w:hAnsi="Times New Roman"/>
                <w:sz w:val="28"/>
                <w:szCs w:val="28"/>
              </w:rPr>
              <w:t>Котельная № 2  ул. Комарова, 67</w:t>
            </w:r>
          </w:p>
        </w:tc>
        <w:tc>
          <w:tcPr>
            <w:tcW w:w="1240" w:type="pct"/>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2AB0EB17"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473,0</w:t>
            </w:r>
          </w:p>
        </w:tc>
        <w:tc>
          <w:tcPr>
            <w:tcW w:w="377" w:type="pct"/>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6037A13A"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w:t>
            </w:r>
          </w:p>
        </w:tc>
        <w:tc>
          <w:tcPr>
            <w:tcW w:w="789" w:type="pct"/>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51312009"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473,0</w:t>
            </w:r>
          </w:p>
        </w:tc>
        <w:tc>
          <w:tcPr>
            <w:tcW w:w="1045" w:type="pct"/>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64A6DDAC"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66,2200</w:t>
            </w:r>
          </w:p>
        </w:tc>
      </w:tr>
      <w:tr w:rsidR="00AC7904" w:rsidRPr="00BD6676" w14:paraId="05A90F9A" w14:textId="77777777" w:rsidTr="00AC7904">
        <w:trPr>
          <w:gridAfter w:val="1"/>
          <w:wAfter w:w="4" w:type="pct"/>
          <w:jc w:val="center"/>
        </w:trPr>
        <w:tc>
          <w:tcPr>
            <w:tcW w:w="1544" w:type="pct"/>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51584C71" w14:textId="77777777" w:rsidR="00BD6676" w:rsidRPr="00BD6676" w:rsidRDefault="00BD6676" w:rsidP="007D1605">
            <w:pPr>
              <w:rPr>
                <w:rFonts w:ascii="Times New Roman" w:hAnsi="Times New Roman"/>
                <w:sz w:val="28"/>
                <w:szCs w:val="28"/>
              </w:rPr>
            </w:pPr>
            <w:r w:rsidRPr="00BD6676">
              <w:rPr>
                <w:rFonts w:ascii="Times New Roman" w:hAnsi="Times New Roman"/>
                <w:sz w:val="28"/>
                <w:szCs w:val="28"/>
              </w:rPr>
              <w:t>Котельная № 3 ул. Кооперативная, 11А</w:t>
            </w:r>
          </w:p>
        </w:tc>
        <w:tc>
          <w:tcPr>
            <w:tcW w:w="1240" w:type="pct"/>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437967E3"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150,8500</w:t>
            </w:r>
          </w:p>
        </w:tc>
        <w:tc>
          <w:tcPr>
            <w:tcW w:w="377" w:type="pct"/>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23934B54"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w:t>
            </w:r>
          </w:p>
        </w:tc>
        <w:tc>
          <w:tcPr>
            <w:tcW w:w="789" w:type="pct"/>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64BDA384"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150,8500</w:t>
            </w:r>
          </w:p>
        </w:tc>
        <w:tc>
          <w:tcPr>
            <w:tcW w:w="1045" w:type="pct"/>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5A36DC2A"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31,1095</w:t>
            </w:r>
          </w:p>
        </w:tc>
      </w:tr>
      <w:tr w:rsidR="00AC7904" w:rsidRPr="00BD6676" w14:paraId="47980099" w14:textId="77777777" w:rsidTr="00AC7904">
        <w:trPr>
          <w:gridAfter w:val="1"/>
          <w:wAfter w:w="4" w:type="pct"/>
          <w:jc w:val="center"/>
        </w:trPr>
        <w:tc>
          <w:tcPr>
            <w:tcW w:w="1544" w:type="pct"/>
            <w:tcBorders>
              <w:top w:val="single" w:sz="4" w:space="0" w:color="auto"/>
              <w:left w:val="single" w:sz="4" w:space="0" w:color="auto"/>
              <w:bottom w:val="single" w:sz="4" w:space="0" w:color="auto"/>
              <w:right w:val="single" w:sz="4" w:space="0" w:color="auto"/>
            </w:tcBorders>
            <w:shd w:val="clear" w:color="auto" w:fill="F2F2F2"/>
            <w:tcMar>
              <w:top w:w="120" w:type="dxa"/>
              <w:left w:w="200" w:type="dxa"/>
              <w:bottom w:w="120" w:type="dxa"/>
              <w:right w:w="200" w:type="dxa"/>
            </w:tcMar>
            <w:vAlign w:val="center"/>
            <w:hideMark/>
          </w:tcPr>
          <w:p w14:paraId="41C84057"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Итого</w:t>
            </w:r>
          </w:p>
        </w:tc>
        <w:tc>
          <w:tcPr>
            <w:tcW w:w="1240" w:type="pct"/>
            <w:tcBorders>
              <w:top w:val="single" w:sz="4" w:space="0" w:color="auto"/>
              <w:left w:val="single" w:sz="4" w:space="0" w:color="auto"/>
              <w:bottom w:val="single" w:sz="4" w:space="0" w:color="auto"/>
              <w:right w:val="single" w:sz="4" w:space="0" w:color="auto"/>
            </w:tcBorders>
            <w:shd w:val="clear" w:color="auto" w:fill="F2F2F2"/>
            <w:tcMar>
              <w:top w:w="120" w:type="dxa"/>
              <w:left w:w="200" w:type="dxa"/>
              <w:bottom w:w="120" w:type="dxa"/>
              <w:right w:w="200" w:type="dxa"/>
            </w:tcMar>
            <w:vAlign w:val="center"/>
            <w:hideMark/>
          </w:tcPr>
          <w:p w14:paraId="3A5928B1"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1581,9000</w:t>
            </w:r>
          </w:p>
        </w:tc>
        <w:tc>
          <w:tcPr>
            <w:tcW w:w="377" w:type="pct"/>
            <w:tcBorders>
              <w:top w:val="single" w:sz="4" w:space="0" w:color="auto"/>
              <w:left w:val="single" w:sz="4" w:space="0" w:color="auto"/>
              <w:bottom w:val="single" w:sz="4" w:space="0" w:color="auto"/>
              <w:right w:val="single" w:sz="4" w:space="0" w:color="auto"/>
            </w:tcBorders>
            <w:shd w:val="clear" w:color="auto" w:fill="F2F2F2"/>
            <w:tcMar>
              <w:top w:w="120" w:type="dxa"/>
              <w:left w:w="200" w:type="dxa"/>
              <w:bottom w:w="120" w:type="dxa"/>
              <w:right w:w="200" w:type="dxa"/>
            </w:tcMar>
            <w:vAlign w:val="center"/>
            <w:hideMark/>
          </w:tcPr>
          <w:p w14:paraId="097AD509"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0,0</w:t>
            </w:r>
          </w:p>
        </w:tc>
        <w:tc>
          <w:tcPr>
            <w:tcW w:w="789" w:type="pct"/>
            <w:tcBorders>
              <w:top w:val="single" w:sz="4" w:space="0" w:color="auto"/>
              <w:left w:val="single" w:sz="4" w:space="0" w:color="auto"/>
              <w:bottom w:val="single" w:sz="4" w:space="0" w:color="auto"/>
              <w:right w:val="single" w:sz="4" w:space="0" w:color="auto"/>
            </w:tcBorders>
            <w:shd w:val="clear" w:color="auto" w:fill="F2F2F2"/>
            <w:tcMar>
              <w:top w:w="120" w:type="dxa"/>
              <w:left w:w="200" w:type="dxa"/>
              <w:bottom w:w="120" w:type="dxa"/>
              <w:right w:w="200" w:type="dxa"/>
            </w:tcMar>
            <w:vAlign w:val="center"/>
            <w:hideMark/>
          </w:tcPr>
          <w:p w14:paraId="484B7FBA"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1581,9000</w:t>
            </w:r>
          </w:p>
        </w:tc>
        <w:tc>
          <w:tcPr>
            <w:tcW w:w="1045" w:type="pct"/>
            <w:tcBorders>
              <w:top w:val="single" w:sz="4" w:space="0" w:color="auto"/>
              <w:left w:val="single" w:sz="4" w:space="0" w:color="auto"/>
              <w:bottom w:val="single" w:sz="4" w:space="0" w:color="auto"/>
              <w:right w:val="single" w:sz="4" w:space="0" w:color="auto"/>
            </w:tcBorders>
            <w:shd w:val="clear" w:color="auto" w:fill="F2F2F2"/>
            <w:tcMar>
              <w:top w:w="120" w:type="dxa"/>
              <w:left w:w="200" w:type="dxa"/>
              <w:bottom w:w="120" w:type="dxa"/>
              <w:right w:w="200" w:type="dxa"/>
            </w:tcMar>
            <w:vAlign w:val="center"/>
            <w:hideMark/>
          </w:tcPr>
          <w:p w14:paraId="136FEB06" w14:textId="77777777" w:rsidR="00BD6676" w:rsidRPr="00BD6676" w:rsidRDefault="00BD6676" w:rsidP="007D1605">
            <w:pPr>
              <w:jc w:val="center"/>
              <w:rPr>
                <w:rFonts w:ascii="Times New Roman" w:hAnsi="Times New Roman"/>
                <w:sz w:val="28"/>
                <w:szCs w:val="28"/>
              </w:rPr>
            </w:pPr>
            <w:r w:rsidRPr="00BD6676">
              <w:rPr>
                <w:rFonts w:ascii="Times New Roman" w:hAnsi="Times New Roman"/>
                <w:sz w:val="28"/>
                <w:szCs w:val="28"/>
              </w:rPr>
              <w:t>260,3470</w:t>
            </w:r>
          </w:p>
        </w:tc>
      </w:tr>
    </w:tbl>
    <w:p w14:paraId="2D5BC8FF" w14:textId="77777777" w:rsidR="00BD6676" w:rsidRPr="00BD6676" w:rsidRDefault="00BD6676" w:rsidP="007D1605">
      <w:pPr>
        <w:pStyle w:val="a4"/>
        <w:rPr>
          <w:rFonts w:ascii="Times New Roman" w:hAnsi="Times New Roman"/>
          <w:color w:val="auto"/>
          <w:sz w:val="28"/>
          <w:szCs w:val="28"/>
        </w:rPr>
      </w:pPr>
    </w:p>
    <w:p w14:paraId="353AA931" w14:textId="779CD1E7" w:rsidR="00BD6676" w:rsidRPr="0075483A" w:rsidRDefault="00BD6676" w:rsidP="007D1605">
      <w:pPr>
        <w:pStyle w:val="a4"/>
        <w:ind w:firstLine="709"/>
        <w:rPr>
          <w:rFonts w:ascii="Times New Roman" w:hAnsi="Times New Roman"/>
          <w:bCs/>
          <w:sz w:val="28"/>
          <w:szCs w:val="28"/>
        </w:rPr>
      </w:pPr>
      <w:r w:rsidRPr="0075483A">
        <w:rPr>
          <w:rFonts w:ascii="Times New Roman" w:hAnsi="Times New Roman"/>
          <w:bCs/>
          <w:sz w:val="28"/>
          <w:szCs w:val="28"/>
        </w:rPr>
        <w:t>Зона деятельности КОГУП «Облкоммунсервис»</w:t>
      </w:r>
    </w:p>
    <w:p w14:paraId="562D71A5" w14:textId="77777777" w:rsidR="0075483A" w:rsidRPr="00BD6676" w:rsidRDefault="0075483A" w:rsidP="007D1605">
      <w:pPr>
        <w:pStyle w:val="a4"/>
        <w:ind w:firstLine="709"/>
        <w:rPr>
          <w:rFonts w:ascii="Times New Roman" w:hAnsi="Times New Roman"/>
          <w:b/>
          <w:sz w:val="28"/>
          <w:szCs w:val="28"/>
        </w:rPr>
      </w:pPr>
    </w:p>
    <w:p w14:paraId="26798C60" w14:textId="77777777" w:rsidR="00BD6676" w:rsidRPr="00BD6676" w:rsidRDefault="00BD6676" w:rsidP="007D1605">
      <w:pPr>
        <w:ind w:firstLine="709"/>
        <w:jc w:val="both"/>
        <w:rPr>
          <w:rFonts w:ascii="Times New Roman" w:hAnsi="Times New Roman"/>
          <w:sz w:val="28"/>
          <w:szCs w:val="28"/>
          <w:lang w:eastAsia="en-US"/>
        </w:rPr>
      </w:pPr>
      <w:r w:rsidRPr="00BD6676">
        <w:rPr>
          <w:rFonts w:ascii="Times New Roman" w:hAnsi="Times New Roman"/>
          <w:sz w:val="28"/>
          <w:szCs w:val="28"/>
        </w:rPr>
        <w:t>Тепловые сети, эксплуатируемые КОГУП «Облкоммунсервис»</w:t>
      </w:r>
      <w:r w:rsidRPr="00BD6676">
        <w:rPr>
          <w:rFonts w:ascii="Times New Roman" w:hAnsi="Times New Roman"/>
          <w:color w:val="FF0000"/>
          <w:sz w:val="28"/>
          <w:szCs w:val="28"/>
        </w:rPr>
        <w:t xml:space="preserve"> </w:t>
      </w:r>
      <w:r w:rsidRPr="00BD6676">
        <w:rPr>
          <w:rFonts w:ascii="Times New Roman" w:hAnsi="Times New Roman"/>
          <w:sz w:val="28"/>
          <w:szCs w:val="28"/>
        </w:rPr>
        <w:t>осуществляют передачу теплоносителя от источников тепловой энергии:</w:t>
      </w:r>
    </w:p>
    <w:p w14:paraId="64303C9E" w14:textId="32D99CA9" w:rsidR="00BD6676" w:rsidRPr="00BD6676" w:rsidRDefault="005E13BC" w:rsidP="007D1605">
      <w:pPr>
        <w:ind w:firstLine="709"/>
        <w:jc w:val="both"/>
        <w:rPr>
          <w:rFonts w:ascii="Times New Roman" w:hAnsi="Times New Roman"/>
          <w:spacing w:val="1"/>
          <w:sz w:val="28"/>
          <w:szCs w:val="28"/>
        </w:rPr>
      </w:pPr>
      <w:r>
        <w:rPr>
          <w:rFonts w:ascii="Times New Roman" w:hAnsi="Times New Roman"/>
          <w:spacing w:val="1"/>
          <w:sz w:val="28"/>
          <w:szCs w:val="28"/>
        </w:rPr>
        <w:t xml:space="preserve">1.) Котельная № 1 </w:t>
      </w:r>
      <w:r w:rsidR="00BD6676" w:rsidRPr="00BD6676">
        <w:rPr>
          <w:rFonts w:ascii="Times New Roman" w:hAnsi="Times New Roman"/>
          <w:spacing w:val="1"/>
          <w:sz w:val="28"/>
          <w:szCs w:val="28"/>
        </w:rPr>
        <w:t>ул. Советская, д. 38 А - осуществляет теплоснабжение потребителей тепловой энергии пгт Лебяжье. Система теплоснабжения двухтрубная, горячее водоснабжение отсутствует. Общая протяженность в однотрубном исчислении 1614,400 м и материальной характеристикой 131,908 м2.</w:t>
      </w:r>
    </w:p>
    <w:p w14:paraId="6FA10509" w14:textId="5B79CB19" w:rsidR="00BD6676" w:rsidRPr="00BD6676" w:rsidRDefault="005E13BC" w:rsidP="007D1605">
      <w:pPr>
        <w:ind w:firstLine="709"/>
        <w:jc w:val="both"/>
        <w:rPr>
          <w:rFonts w:ascii="Times New Roman" w:hAnsi="Times New Roman"/>
          <w:spacing w:val="1"/>
          <w:sz w:val="28"/>
          <w:szCs w:val="28"/>
        </w:rPr>
      </w:pPr>
      <w:r>
        <w:rPr>
          <w:rFonts w:ascii="Times New Roman" w:hAnsi="Times New Roman"/>
          <w:spacing w:val="1"/>
          <w:sz w:val="28"/>
          <w:szCs w:val="28"/>
        </w:rPr>
        <w:t xml:space="preserve">2.) Котельная № 2 </w:t>
      </w:r>
      <w:r w:rsidR="00BD6676" w:rsidRPr="00BD6676">
        <w:rPr>
          <w:rFonts w:ascii="Times New Roman" w:hAnsi="Times New Roman"/>
          <w:spacing w:val="1"/>
          <w:sz w:val="28"/>
          <w:szCs w:val="28"/>
        </w:rPr>
        <w:t>ул. Комарова, 67 - осуществляет теплоснабжение потребителей тепловой энергии пгт Лебяжье. Система теплоснабжения двухтрубная, горячее водоснабжение отсутствует. Общая протяженность в однотрубном исчислении 946,000 м и материальной характеристикой 66,220 м2.</w:t>
      </w:r>
    </w:p>
    <w:p w14:paraId="5FAAB7C1" w14:textId="01C413D8" w:rsidR="00AC7904" w:rsidRPr="00BD6676" w:rsidRDefault="00BD6676" w:rsidP="007D1605">
      <w:pPr>
        <w:ind w:firstLine="709"/>
        <w:jc w:val="both"/>
        <w:rPr>
          <w:rFonts w:ascii="Times New Roman" w:hAnsi="Times New Roman"/>
          <w:spacing w:val="1"/>
          <w:sz w:val="28"/>
          <w:szCs w:val="28"/>
        </w:rPr>
      </w:pPr>
      <w:r w:rsidRPr="00BD6676">
        <w:rPr>
          <w:rFonts w:ascii="Times New Roman" w:hAnsi="Times New Roman"/>
          <w:spacing w:val="1"/>
          <w:sz w:val="28"/>
          <w:szCs w:val="28"/>
        </w:rPr>
        <w:t>3.) Котельная № 3 ул. Кооперативная, 11А - осуществляет теплоснабжение потребителей тепловой энергии пгт Лебяжье. Система теплоснабжения двухтрубная, горячее водоснабжение отсутствует. Общая протяженность в однотрубном исчислении 603,400 м и материальной характеристикой 62,219 м2.</w:t>
      </w:r>
    </w:p>
    <w:p w14:paraId="61CBE1F0" w14:textId="479CEAC2" w:rsidR="00BD6676" w:rsidRDefault="00BD6676" w:rsidP="007D1605">
      <w:pPr>
        <w:ind w:firstLine="709"/>
        <w:jc w:val="both"/>
        <w:rPr>
          <w:rFonts w:ascii="Times New Roman" w:hAnsi="Times New Roman"/>
          <w:sz w:val="28"/>
          <w:szCs w:val="28"/>
        </w:rPr>
      </w:pPr>
      <w:r w:rsidRPr="00BD6676">
        <w:rPr>
          <w:rFonts w:ascii="Times New Roman" w:hAnsi="Times New Roman"/>
          <w:sz w:val="28"/>
          <w:szCs w:val="28"/>
        </w:rPr>
        <w:t>5.3.</w:t>
      </w:r>
      <w:r>
        <w:t xml:space="preserve"> </w:t>
      </w:r>
      <w:r w:rsidRPr="00BD6676">
        <w:rPr>
          <w:rFonts w:ascii="Times New Roman" w:hAnsi="Times New Roman"/>
          <w:sz w:val="28"/>
          <w:szCs w:val="28"/>
        </w:rPr>
        <w:t xml:space="preserve">Лица, ответственные за исполнение ПЛАС, назначаются местными распорядительными документами: </w:t>
      </w:r>
    </w:p>
    <w:p w14:paraId="704D3237" w14:textId="019AF937" w:rsidR="00BD6676" w:rsidRDefault="00C241C4" w:rsidP="007D1605">
      <w:pPr>
        <w:ind w:firstLine="709"/>
        <w:jc w:val="both"/>
        <w:rPr>
          <w:rFonts w:ascii="Times New Roman" w:hAnsi="Times New Roman"/>
          <w:sz w:val="28"/>
          <w:szCs w:val="28"/>
        </w:rPr>
      </w:pPr>
      <w:r>
        <w:rPr>
          <w:rFonts w:ascii="Times New Roman" w:hAnsi="Times New Roman"/>
          <w:sz w:val="28"/>
          <w:szCs w:val="28"/>
        </w:rPr>
        <w:t xml:space="preserve"> - </w:t>
      </w:r>
      <w:r w:rsidR="00BD6676" w:rsidRPr="00BD6676">
        <w:rPr>
          <w:rFonts w:ascii="Times New Roman" w:hAnsi="Times New Roman"/>
          <w:sz w:val="28"/>
          <w:szCs w:val="28"/>
        </w:rPr>
        <w:t xml:space="preserve">Главой муниципального образования Лебяжский муниципальный округ; </w:t>
      </w:r>
    </w:p>
    <w:p w14:paraId="0DA31192" w14:textId="02869F54" w:rsidR="00BD6676" w:rsidRDefault="00C241C4" w:rsidP="007D1605">
      <w:pPr>
        <w:ind w:firstLine="709"/>
        <w:jc w:val="both"/>
        <w:rPr>
          <w:rFonts w:ascii="Times New Roman" w:hAnsi="Times New Roman"/>
          <w:sz w:val="28"/>
          <w:szCs w:val="28"/>
        </w:rPr>
      </w:pPr>
      <w:r>
        <w:rPr>
          <w:rFonts w:ascii="Times New Roman" w:hAnsi="Times New Roman"/>
          <w:sz w:val="28"/>
          <w:szCs w:val="28"/>
        </w:rPr>
        <w:t xml:space="preserve"> - </w:t>
      </w:r>
      <w:r w:rsidR="00BD6676" w:rsidRPr="00BD6676">
        <w:rPr>
          <w:rFonts w:ascii="Times New Roman" w:hAnsi="Times New Roman"/>
          <w:sz w:val="28"/>
          <w:szCs w:val="28"/>
        </w:rPr>
        <w:t>руководителями региональных и муниципальных экстренных оперативных служб;</w:t>
      </w:r>
    </w:p>
    <w:p w14:paraId="622F0040" w14:textId="4088B8A9" w:rsidR="00BD6676" w:rsidRDefault="00BD6676" w:rsidP="007D1605">
      <w:pPr>
        <w:ind w:firstLine="709"/>
        <w:jc w:val="both"/>
        <w:rPr>
          <w:rFonts w:ascii="Times New Roman" w:hAnsi="Times New Roman"/>
          <w:sz w:val="28"/>
          <w:szCs w:val="28"/>
        </w:rPr>
      </w:pPr>
      <w:r w:rsidRPr="00BD6676">
        <w:rPr>
          <w:rFonts w:ascii="Times New Roman" w:hAnsi="Times New Roman"/>
          <w:sz w:val="28"/>
          <w:szCs w:val="28"/>
        </w:rPr>
        <w:t xml:space="preserve"> </w:t>
      </w:r>
      <w:r w:rsidR="00C241C4">
        <w:rPr>
          <w:rFonts w:ascii="Times New Roman" w:hAnsi="Times New Roman"/>
          <w:sz w:val="28"/>
          <w:szCs w:val="28"/>
        </w:rPr>
        <w:t xml:space="preserve">- </w:t>
      </w:r>
      <w:r w:rsidRPr="00BD6676">
        <w:rPr>
          <w:rFonts w:ascii="Times New Roman" w:hAnsi="Times New Roman"/>
          <w:sz w:val="28"/>
          <w:szCs w:val="28"/>
        </w:rPr>
        <w:t>руководителями организаций, функционирующих в системах теплоснабжения;</w:t>
      </w:r>
    </w:p>
    <w:p w14:paraId="13375643" w14:textId="037CBB5F" w:rsidR="00BD6676" w:rsidRDefault="00BD6676" w:rsidP="007D1605">
      <w:pPr>
        <w:ind w:firstLine="709"/>
        <w:jc w:val="both"/>
        <w:rPr>
          <w:rFonts w:ascii="Times New Roman" w:hAnsi="Times New Roman"/>
          <w:sz w:val="28"/>
          <w:szCs w:val="28"/>
        </w:rPr>
      </w:pPr>
      <w:r w:rsidRPr="00BD6676">
        <w:rPr>
          <w:rFonts w:ascii="Times New Roman" w:hAnsi="Times New Roman"/>
          <w:sz w:val="28"/>
          <w:szCs w:val="28"/>
        </w:rPr>
        <w:t xml:space="preserve"> </w:t>
      </w:r>
      <w:r w:rsidR="00C241C4">
        <w:rPr>
          <w:rFonts w:ascii="Times New Roman" w:hAnsi="Times New Roman"/>
          <w:sz w:val="28"/>
          <w:szCs w:val="28"/>
        </w:rPr>
        <w:t xml:space="preserve">- </w:t>
      </w:r>
      <w:r w:rsidRPr="00BD6676">
        <w:rPr>
          <w:rFonts w:ascii="Times New Roman" w:hAnsi="Times New Roman"/>
          <w:sz w:val="28"/>
          <w:szCs w:val="28"/>
        </w:rPr>
        <w:t>руководителями организаций, связанных с функционированием систем теплоснабжения;</w:t>
      </w:r>
    </w:p>
    <w:p w14:paraId="6C004305" w14:textId="4D5C0B99" w:rsidR="00BD6676" w:rsidRDefault="00BD6676" w:rsidP="007D1605">
      <w:pPr>
        <w:ind w:firstLine="709"/>
        <w:jc w:val="both"/>
        <w:rPr>
          <w:rFonts w:ascii="Times New Roman" w:hAnsi="Times New Roman"/>
          <w:sz w:val="28"/>
          <w:szCs w:val="28"/>
        </w:rPr>
      </w:pPr>
      <w:r w:rsidRPr="00BD6676">
        <w:rPr>
          <w:rFonts w:ascii="Times New Roman" w:hAnsi="Times New Roman"/>
          <w:sz w:val="28"/>
          <w:szCs w:val="28"/>
        </w:rPr>
        <w:t xml:space="preserve"> </w:t>
      </w:r>
      <w:r w:rsidR="00C241C4">
        <w:rPr>
          <w:rFonts w:ascii="Times New Roman" w:hAnsi="Times New Roman"/>
          <w:sz w:val="28"/>
          <w:szCs w:val="28"/>
        </w:rPr>
        <w:t xml:space="preserve">- </w:t>
      </w:r>
      <w:r w:rsidRPr="00BD6676">
        <w:rPr>
          <w:rFonts w:ascii="Times New Roman" w:hAnsi="Times New Roman"/>
          <w:sz w:val="28"/>
          <w:szCs w:val="28"/>
        </w:rPr>
        <w:t xml:space="preserve">руководителями организаций, управляющих многоквартирными домами. </w:t>
      </w:r>
    </w:p>
    <w:p w14:paraId="5D3371A1" w14:textId="286DA1FB" w:rsidR="00AC7904" w:rsidRDefault="00BD6676" w:rsidP="007D1605">
      <w:pPr>
        <w:ind w:firstLine="709"/>
        <w:jc w:val="both"/>
        <w:rPr>
          <w:rFonts w:ascii="Times New Roman" w:hAnsi="Times New Roman"/>
          <w:sz w:val="28"/>
          <w:szCs w:val="28"/>
        </w:rPr>
      </w:pPr>
      <w:r w:rsidRPr="00BD6676">
        <w:rPr>
          <w:rFonts w:ascii="Times New Roman" w:hAnsi="Times New Roman"/>
          <w:sz w:val="28"/>
          <w:szCs w:val="28"/>
        </w:rPr>
        <w:t>Все ответственные лица, указанные в ПЛАС</w:t>
      </w:r>
      <w:r w:rsidR="0075483A">
        <w:rPr>
          <w:rFonts w:ascii="Times New Roman" w:hAnsi="Times New Roman"/>
          <w:sz w:val="28"/>
          <w:szCs w:val="28"/>
        </w:rPr>
        <w:t>,</w:t>
      </w:r>
      <w:r w:rsidRPr="00BD6676">
        <w:rPr>
          <w:rFonts w:ascii="Times New Roman" w:hAnsi="Times New Roman"/>
          <w:sz w:val="28"/>
          <w:szCs w:val="28"/>
        </w:rPr>
        <w:t xml:space="preserve"> обязаны четко знать и строго выполнять установленный порядок своих действий. </w:t>
      </w:r>
    </w:p>
    <w:p w14:paraId="648DA0C2" w14:textId="5A2398AD" w:rsidR="00BD6676" w:rsidRPr="00BD6676" w:rsidRDefault="00AC7904" w:rsidP="007D1605">
      <w:pPr>
        <w:ind w:firstLine="709"/>
        <w:jc w:val="both"/>
        <w:rPr>
          <w:rFonts w:ascii="Times New Roman" w:hAnsi="Times New Roman"/>
          <w:sz w:val="28"/>
          <w:szCs w:val="28"/>
        </w:rPr>
      </w:pPr>
      <w:r>
        <w:rPr>
          <w:rFonts w:ascii="Times New Roman" w:hAnsi="Times New Roman"/>
          <w:sz w:val="28"/>
          <w:szCs w:val="28"/>
        </w:rPr>
        <w:t>5</w:t>
      </w:r>
      <w:r w:rsidR="00BD6676" w:rsidRPr="00BD6676">
        <w:rPr>
          <w:rFonts w:ascii="Times New Roman" w:hAnsi="Times New Roman"/>
          <w:sz w:val="28"/>
          <w:szCs w:val="28"/>
        </w:rPr>
        <w:t>.</w:t>
      </w:r>
      <w:r>
        <w:rPr>
          <w:rFonts w:ascii="Times New Roman" w:hAnsi="Times New Roman"/>
          <w:sz w:val="28"/>
          <w:szCs w:val="28"/>
        </w:rPr>
        <w:t>4</w:t>
      </w:r>
      <w:r w:rsidR="00BD6676" w:rsidRPr="00BD6676">
        <w:rPr>
          <w:rFonts w:ascii="Times New Roman" w:hAnsi="Times New Roman"/>
          <w:sz w:val="28"/>
          <w:szCs w:val="28"/>
        </w:rPr>
        <w:t xml:space="preserve">. Сведения по ответственным лицам сформированы по состоянию на дату разработки Плана действий и подлежат ежегодной корректировке указанных в нем сведений (должностей, Ф.И.О., контактных данных </w:t>
      </w:r>
      <w:r w:rsidR="00BD6676" w:rsidRPr="00BD6676">
        <w:rPr>
          <w:rFonts w:ascii="Times New Roman" w:hAnsi="Times New Roman"/>
          <w:sz w:val="28"/>
          <w:szCs w:val="28"/>
        </w:rPr>
        <w:lastRenderedPageBreak/>
        <w:t xml:space="preserve">ответственных лиц) при актуализации ПЛАС, с учетом произошедших изменений. </w:t>
      </w:r>
    </w:p>
    <w:p w14:paraId="13CF0D35" w14:textId="305545E5" w:rsidR="00BD6676" w:rsidRDefault="00BD6676" w:rsidP="007D1605">
      <w:pPr>
        <w:ind w:firstLine="709"/>
        <w:jc w:val="both"/>
        <w:rPr>
          <w:rFonts w:ascii="Times New Roman" w:hAnsi="Times New Roman"/>
          <w:sz w:val="28"/>
          <w:szCs w:val="28"/>
        </w:rPr>
      </w:pPr>
      <w:r w:rsidRPr="007A5019">
        <w:rPr>
          <w:rFonts w:ascii="Times New Roman" w:hAnsi="Times New Roman"/>
          <w:sz w:val="28"/>
          <w:szCs w:val="28"/>
        </w:rPr>
        <w:t>5.</w:t>
      </w:r>
      <w:r w:rsidR="00AC7904">
        <w:rPr>
          <w:rFonts w:ascii="Times New Roman" w:hAnsi="Times New Roman"/>
          <w:sz w:val="28"/>
          <w:szCs w:val="28"/>
        </w:rPr>
        <w:t>5</w:t>
      </w:r>
      <w:r w:rsidRPr="007A5019">
        <w:rPr>
          <w:rFonts w:ascii="Times New Roman" w:hAnsi="Times New Roman"/>
          <w:sz w:val="28"/>
          <w:szCs w:val="28"/>
        </w:rPr>
        <w:t>. Сведения о жилых зданиях и социально-значимых объектах, имеющих централизованное теплоснабжение</w:t>
      </w:r>
      <w:r w:rsidR="007A5019">
        <w:rPr>
          <w:rFonts w:ascii="Times New Roman" w:hAnsi="Times New Roman"/>
          <w:sz w:val="28"/>
          <w:szCs w:val="28"/>
        </w:rPr>
        <w:t>.</w:t>
      </w:r>
    </w:p>
    <w:p w14:paraId="5119777E" w14:textId="77777777" w:rsidR="0058166C" w:rsidRDefault="0058166C" w:rsidP="007D1605">
      <w:pPr>
        <w:ind w:firstLine="709"/>
        <w:jc w:val="both"/>
        <w:rPr>
          <w:rFonts w:ascii="Times New Roman" w:hAnsi="Times New Roman"/>
          <w:sz w:val="28"/>
          <w:szCs w:val="28"/>
        </w:rPr>
      </w:pPr>
    </w:p>
    <w:p w14:paraId="7A3BB993" w14:textId="31576017" w:rsidR="0058166C" w:rsidRPr="004A535D" w:rsidRDefault="0058166C" w:rsidP="007D1605">
      <w:pPr>
        <w:jc w:val="center"/>
        <w:rPr>
          <w:rFonts w:ascii="Times New Roman" w:hAnsi="Times New Roman"/>
          <w:sz w:val="28"/>
          <w:szCs w:val="28"/>
        </w:rPr>
      </w:pPr>
      <w:r w:rsidRPr="0058166C">
        <w:rPr>
          <w:rFonts w:ascii="Times New Roman" w:hAnsi="Times New Roman"/>
          <w:sz w:val="28"/>
          <w:szCs w:val="28"/>
        </w:rPr>
        <w:t xml:space="preserve">Котельная № 1 </w:t>
      </w:r>
      <w:r w:rsidR="0075483A">
        <w:rPr>
          <w:rFonts w:ascii="Times New Roman" w:hAnsi="Times New Roman"/>
          <w:sz w:val="28"/>
          <w:szCs w:val="28"/>
        </w:rPr>
        <w:t>пгт Лебяжье,</w:t>
      </w:r>
      <w:r w:rsidRPr="0058166C">
        <w:rPr>
          <w:rFonts w:ascii="Times New Roman" w:hAnsi="Times New Roman"/>
          <w:sz w:val="28"/>
          <w:szCs w:val="28"/>
        </w:rPr>
        <w:t xml:space="preserve"> ул. Советская, д. 38 А</w:t>
      </w:r>
    </w:p>
    <w:p w14:paraId="604B388F" w14:textId="5946A0D1" w:rsidR="0058166C" w:rsidRPr="0058166C" w:rsidRDefault="0058166C" w:rsidP="007D1605">
      <w:pPr>
        <w:rPr>
          <w:rFonts w:ascii="Times New Roman" w:hAnsi="Times New Roman"/>
          <w:bCs/>
          <w:sz w:val="28"/>
          <w:szCs w:val="28"/>
        </w:rPr>
      </w:pPr>
      <w:r w:rsidRPr="0058166C">
        <w:rPr>
          <w:rFonts w:ascii="Times New Roman" w:hAnsi="Times New Roman"/>
          <w:bCs/>
          <w:sz w:val="28"/>
          <w:szCs w:val="28"/>
        </w:rPr>
        <w:t>Таблица 5.</w:t>
      </w:r>
      <w:r w:rsidR="00AC7904">
        <w:rPr>
          <w:rFonts w:ascii="Times New Roman" w:hAnsi="Times New Roman"/>
          <w:bCs/>
          <w:sz w:val="28"/>
          <w:szCs w:val="28"/>
        </w:rPr>
        <w:t>5.1</w:t>
      </w:r>
      <w:r w:rsidRPr="0058166C">
        <w:rPr>
          <w:rFonts w:ascii="Times New Roman" w:hAnsi="Times New Roman"/>
          <w:bCs/>
          <w:sz w:val="28"/>
          <w:szCs w:val="28"/>
        </w:rPr>
        <w:t xml:space="preserve"> - Потребители</w:t>
      </w:r>
    </w:p>
    <w:tbl>
      <w:tblPr>
        <w:tblStyle w:val="afffffc"/>
        <w:tblW w:w="5000" w:type="pct"/>
        <w:jc w:val="center"/>
        <w:tblLook w:val="04A0" w:firstRow="1" w:lastRow="0" w:firstColumn="1" w:lastColumn="0" w:noHBand="0" w:noVBand="1"/>
      </w:tblPr>
      <w:tblGrid>
        <w:gridCol w:w="589"/>
        <w:gridCol w:w="5528"/>
        <w:gridCol w:w="3740"/>
      </w:tblGrid>
      <w:tr w:rsidR="0058166C" w:rsidRPr="0058166C" w14:paraId="09620899" w14:textId="77777777" w:rsidTr="0058166C">
        <w:trPr>
          <w:jc w:val="center"/>
        </w:trPr>
        <w:tc>
          <w:tcPr>
            <w:tcW w:w="558" w:type="dxa"/>
            <w:tcBorders>
              <w:top w:val="single" w:sz="4" w:space="0" w:color="auto"/>
              <w:left w:val="single" w:sz="4" w:space="0" w:color="auto"/>
              <w:bottom w:val="single" w:sz="4" w:space="0" w:color="auto"/>
              <w:right w:val="single" w:sz="4" w:space="0" w:color="auto"/>
            </w:tcBorders>
            <w:shd w:val="clear" w:color="auto" w:fill="F2F2F2"/>
            <w:tcMar>
              <w:top w:w="120" w:type="dxa"/>
              <w:left w:w="20" w:type="dxa"/>
              <w:bottom w:w="120" w:type="dxa"/>
              <w:right w:w="20" w:type="dxa"/>
            </w:tcMar>
            <w:vAlign w:val="center"/>
            <w:hideMark/>
          </w:tcPr>
          <w:p w14:paraId="40C59F0A"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w:t>
            </w:r>
          </w:p>
        </w:tc>
        <w:tc>
          <w:tcPr>
            <w:tcW w:w="5241" w:type="dxa"/>
            <w:tcBorders>
              <w:top w:val="single" w:sz="4" w:space="0" w:color="auto"/>
              <w:left w:val="single" w:sz="4" w:space="0" w:color="auto"/>
              <w:bottom w:val="single" w:sz="4" w:space="0" w:color="auto"/>
              <w:right w:val="single" w:sz="4" w:space="0" w:color="auto"/>
            </w:tcBorders>
            <w:shd w:val="clear" w:color="auto" w:fill="F2F2F2"/>
            <w:tcMar>
              <w:top w:w="120" w:type="dxa"/>
              <w:left w:w="200" w:type="dxa"/>
              <w:bottom w:w="120" w:type="dxa"/>
              <w:right w:w="200" w:type="dxa"/>
            </w:tcMar>
            <w:vAlign w:val="center"/>
            <w:hideMark/>
          </w:tcPr>
          <w:p w14:paraId="78731B58"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Наименование потребителя</w:t>
            </w:r>
          </w:p>
        </w:tc>
        <w:tc>
          <w:tcPr>
            <w:tcW w:w="3546" w:type="dxa"/>
            <w:tcBorders>
              <w:top w:val="single" w:sz="4" w:space="0" w:color="auto"/>
              <w:left w:val="single" w:sz="4" w:space="0" w:color="auto"/>
              <w:bottom w:val="single" w:sz="4" w:space="0" w:color="auto"/>
              <w:right w:val="single" w:sz="4" w:space="0" w:color="auto"/>
            </w:tcBorders>
            <w:shd w:val="clear" w:color="auto" w:fill="F2F2F2"/>
            <w:tcMar>
              <w:top w:w="120" w:type="dxa"/>
              <w:left w:w="200" w:type="dxa"/>
              <w:bottom w:w="120" w:type="dxa"/>
              <w:right w:w="200" w:type="dxa"/>
            </w:tcMar>
            <w:vAlign w:val="center"/>
            <w:hideMark/>
          </w:tcPr>
          <w:p w14:paraId="72ED0191"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Зона действия источника по типам потребления</w:t>
            </w:r>
          </w:p>
        </w:tc>
      </w:tr>
      <w:tr w:rsidR="0058166C" w:rsidRPr="0058166C" w14:paraId="00C60565" w14:textId="77777777" w:rsidTr="0058166C">
        <w:trPr>
          <w:jc w:val="center"/>
        </w:trPr>
        <w:tc>
          <w:tcPr>
            <w:tcW w:w="558" w:type="dxa"/>
            <w:tcBorders>
              <w:top w:val="single" w:sz="4" w:space="0" w:color="auto"/>
              <w:left w:val="single" w:sz="4" w:space="0" w:color="auto"/>
              <w:bottom w:val="single" w:sz="4" w:space="0" w:color="auto"/>
              <w:right w:val="single" w:sz="4" w:space="0" w:color="auto"/>
            </w:tcBorders>
            <w:shd w:val="clear" w:color="auto" w:fill="FFFFFF"/>
            <w:tcMar>
              <w:top w:w="40" w:type="dxa"/>
              <w:left w:w="20" w:type="dxa"/>
              <w:bottom w:w="40" w:type="dxa"/>
              <w:right w:w="20" w:type="dxa"/>
            </w:tcMar>
            <w:vAlign w:val="center"/>
            <w:hideMark/>
          </w:tcPr>
          <w:p w14:paraId="10F07EDF"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1</w:t>
            </w:r>
          </w:p>
        </w:tc>
        <w:tc>
          <w:tcPr>
            <w:tcW w:w="5241"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753FE7B5"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ЖД, Советская, 40</w:t>
            </w:r>
          </w:p>
        </w:tc>
        <w:tc>
          <w:tcPr>
            <w:tcW w:w="3546"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2FA8FB86"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отопление</w:t>
            </w:r>
          </w:p>
        </w:tc>
      </w:tr>
      <w:tr w:rsidR="0058166C" w:rsidRPr="0058166C" w14:paraId="0E7BD2AE" w14:textId="77777777" w:rsidTr="0058166C">
        <w:trPr>
          <w:jc w:val="center"/>
        </w:trPr>
        <w:tc>
          <w:tcPr>
            <w:tcW w:w="558" w:type="dxa"/>
            <w:tcBorders>
              <w:top w:val="single" w:sz="4" w:space="0" w:color="auto"/>
              <w:left w:val="single" w:sz="4" w:space="0" w:color="auto"/>
              <w:bottom w:val="single" w:sz="4" w:space="0" w:color="auto"/>
              <w:right w:val="single" w:sz="4" w:space="0" w:color="auto"/>
            </w:tcBorders>
            <w:shd w:val="clear" w:color="auto" w:fill="FFFFFF"/>
            <w:tcMar>
              <w:top w:w="40" w:type="dxa"/>
              <w:left w:w="20" w:type="dxa"/>
              <w:bottom w:w="40" w:type="dxa"/>
              <w:right w:w="20" w:type="dxa"/>
            </w:tcMar>
            <w:vAlign w:val="center"/>
            <w:hideMark/>
          </w:tcPr>
          <w:p w14:paraId="47C9B2A2"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2</w:t>
            </w:r>
          </w:p>
        </w:tc>
        <w:tc>
          <w:tcPr>
            <w:tcW w:w="5241"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1FD6BA82"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ЖД, Комарова, 8</w:t>
            </w:r>
          </w:p>
        </w:tc>
        <w:tc>
          <w:tcPr>
            <w:tcW w:w="3546"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0BBDE160"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отопление</w:t>
            </w:r>
          </w:p>
        </w:tc>
      </w:tr>
      <w:tr w:rsidR="0058166C" w:rsidRPr="0058166C" w14:paraId="120D7EDB" w14:textId="77777777" w:rsidTr="0058166C">
        <w:trPr>
          <w:jc w:val="center"/>
        </w:trPr>
        <w:tc>
          <w:tcPr>
            <w:tcW w:w="558" w:type="dxa"/>
            <w:tcBorders>
              <w:top w:val="single" w:sz="4" w:space="0" w:color="auto"/>
              <w:left w:val="single" w:sz="4" w:space="0" w:color="auto"/>
              <w:bottom w:val="single" w:sz="4" w:space="0" w:color="auto"/>
              <w:right w:val="single" w:sz="4" w:space="0" w:color="auto"/>
            </w:tcBorders>
            <w:shd w:val="clear" w:color="auto" w:fill="FFFFFF"/>
            <w:tcMar>
              <w:top w:w="40" w:type="dxa"/>
              <w:left w:w="20" w:type="dxa"/>
              <w:bottom w:w="40" w:type="dxa"/>
              <w:right w:w="20" w:type="dxa"/>
            </w:tcMar>
            <w:vAlign w:val="center"/>
            <w:hideMark/>
          </w:tcPr>
          <w:p w14:paraId="3F4E1688"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3</w:t>
            </w:r>
          </w:p>
        </w:tc>
        <w:tc>
          <w:tcPr>
            <w:tcW w:w="5241"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31C33786"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ЖД, Комарова, 22а</w:t>
            </w:r>
          </w:p>
        </w:tc>
        <w:tc>
          <w:tcPr>
            <w:tcW w:w="3546"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2935DA89"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отопление</w:t>
            </w:r>
          </w:p>
        </w:tc>
      </w:tr>
      <w:tr w:rsidR="0058166C" w:rsidRPr="0058166C" w14:paraId="09448BD9" w14:textId="77777777" w:rsidTr="0058166C">
        <w:trPr>
          <w:jc w:val="center"/>
        </w:trPr>
        <w:tc>
          <w:tcPr>
            <w:tcW w:w="558" w:type="dxa"/>
            <w:tcBorders>
              <w:top w:val="single" w:sz="4" w:space="0" w:color="auto"/>
              <w:left w:val="single" w:sz="4" w:space="0" w:color="auto"/>
              <w:bottom w:val="single" w:sz="4" w:space="0" w:color="auto"/>
              <w:right w:val="single" w:sz="4" w:space="0" w:color="auto"/>
            </w:tcBorders>
            <w:shd w:val="clear" w:color="auto" w:fill="FFFFFF"/>
            <w:tcMar>
              <w:top w:w="40" w:type="dxa"/>
              <w:left w:w="20" w:type="dxa"/>
              <w:bottom w:w="40" w:type="dxa"/>
              <w:right w:w="20" w:type="dxa"/>
            </w:tcMar>
            <w:vAlign w:val="center"/>
            <w:hideMark/>
          </w:tcPr>
          <w:p w14:paraId="2AC85D2B"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4</w:t>
            </w:r>
          </w:p>
        </w:tc>
        <w:tc>
          <w:tcPr>
            <w:tcW w:w="5241"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63AB0AA5"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Казначейство</w:t>
            </w:r>
          </w:p>
        </w:tc>
        <w:tc>
          <w:tcPr>
            <w:tcW w:w="3546"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33C4357B"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отопление</w:t>
            </w:r>
          </w:p>
        </w:tc>
      </w:tr>
      <w:tr w:rsidR="0058166C" w:rsidRPr="0058166C" w14:paraId="15D7938A" w14:textId="77777777" w:rsidTr="0058166C">
        <w:trPr>
          <w:jc w:val="center"/>
        </w:trPr>
        <w:tc>
          <w:tcPr>
            <w:tcW w:w="558" w:type="dxa"/>
            <w:tcBorders>
              <w:top w:val="single" w:sz="4" w:space="0" w:color="auto"/>
              <w:left w:val="single" w:sz="4" w:space="0" w:color="auto"/>
              <w:bottom w:val="single" w:sz="4" w:space="0" w:color="auto"/>
              <w:right w:val="single" w:sz="4" w:space="0" w:color="auto"/>
            </w:tcBorders>
            <w:shd w:val="clear" w:color="auto" w:fill="FFFFFF"/>
            <w:tcMar>
              <w:top w:w="40" w:type="dxa"/>
              <w:left w:w="20" w:type="dxa"/>
              <w:bottom w:w="40" w:type="dxa"/>
              <w:right w:w="20" w:type="dxa"/>
            </w:tcMar>
            <w:vAlign w:val="center"/>
            <w:hideMark/>
          </w:tcPr>
          <w:p w14:paraId="25B5C758"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5</w:t>
            </w:r>
          </w:p>
        </w:tc>
        <w:tc>
          <w:tcPr>
            <w:tcW w:w="5241"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49AD47B2"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РОВД</w:t>
            </w:r>
          </w:p>
        </w:tc>
        <w:tc>
          <w:tcPr>
            <w:tcW w:w="3546"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17A45182"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отопление</w:t>
            </w:r>
          </w:p>
        </w:tc>
      </w:tr>
      <w:tr w:rsidR="0058166C" w:rsidRPr="0058166C" w14:paraId="1304256F" w14:textId="77777777" w:rsidTr="0058166C">
        <w:trPr>
          <w:jc w:val="center"/>
        </w:trPr>
        <w:tc>
          <w:tcPr>
            <w:tcW w:w="558" w:type="dxa"/>
            <w:tcBorders>
              <w:top w:val="single" w:sz="4" w:space="0" w:color="auto"/>
              <w:left w:val="single" w:sz="4" w:space="0" w:color="auto"/>
              <w:bottom w:val="single" w:sz="4" w:space="0" w:color="auto"/>
              <w:right w:val="single" w:sz="4" w:space="0" w:color="auto"/>
            </w:tcBorders>
            <w:shd w:val="clear" w:color="auto" w:fill="FFFFFF"/>
            <w:tcMar>
              <w:top w:w="40" w:type="dxa"/>
              <w:left w:w="20" w:type="dxa"/>
              <w:bottom w:w="40" w:type="dxa"/>
              <w:right w:w="20" w:type="dxa"/>
            </w:tcMar>
            <w:vAlign w:val="center"/>
            <w:hideMark/>
          </w:tcPr>
          <w:p w14:paraId="0A43C82A"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6</w:t>
            </w:r>
          </w:p>
        </w:tc>
        <w:tc>
          <w:tcPr>
            <w:tcW w:w="5241"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65629B1E"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Администрация</w:t>
            </w:r>
          </w:p>
        </w:tc>
        <w:tc>
          <w:tcPr>
            <w:tcW w:w="3546"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12E5C004"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отопление</w:t>
            </w:r>
          </w:p>
        </w:tc>
      </w:tr>
      <w:tr w:rsidR="0058166C" w:rsidRPr="0058166C" w14:paraId="2409B8AB" w14:textId="77777777" w:rsidTr="0058166C">
        <w:trPr>
          <w:jc w:val="center"/>
        </w:trPr>
        <w:tc>
          <w:tcPr>
            <w:tcW w:w="558" w:type="dxa"/>
            <w:tcBorders>
              <w:top w:val="single" w:sz="4" w:space="0" w:color="auto"/>
              <w:left w:val="single" w:sz="4" w:space="0" w:color="auto"/>
              <w:bottom w:val="single" w:sz="4" w:space="0" w:color="auto"/>
              <w:right w:val="single" w:sz="4" w:space="0" w:color="auto"/>
            </w:tcBorders>
            <w:shd w:val="clear" w:color="auto" w:fill="FFFFFF"/>
            <w:tcMar>
              <w:top w:w="40" w:type="dxa"/>
              <w:left w:w="20" w:type="dxa"/>
              <w:bottom w:w="40" w:type="dxa"/>
              <w:right w:w="20" w:type="dxa"/>
            </w:tcMar>
            <w:vAlign w:val="center"/>
            <w:hideMark/>
          </w:tcPr>
          <w:p w14:paraId="211CCDD8"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7</w:t>
            </w:r>
          </w:p>
        </w:tc>
        <w:tc>
          <w:tcPr>
            <w:tcW w:w="5241"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6911ABFC" w14:textId="77777777" w:rsidR="0058166C" w:rsidRPr="0058166C" w:rsidRDefault="0058166C" w:rsidP="007D1605">
            <w:pPr>
              <w:jc w:val="center"/>
              <w:rPr>
                <w:rFonts w:ascii="Times New Roman" w:hAnsi="Times New Roman"/>
                <w:sz w:val="28"/>
                <w:szCs w:val="28"/>
              </w:rPr>
            </w:pPr>
            <w:proofErr w:type="spellStart"/>
            <w:r w:rsidRPr="0058166C">
              <w:rPr>
                <w:rFonts w:ascii="Times New Roman" w:hAnsi="Times New Roman"/>
                <w:sz w:val="28"/>
                <w:szCs w:val="28"/>
              </w:rPr>
              <w:t>Почта+Ростелеком</w:t>
            </w:r>
            <w:proofErr w:type="spellEnd"/>
          </w:p>
        </w:tc>
        <w:tc>
          <w:tcPr>
            <w:tcW w:w="3546"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65FFDE8D"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отопление</w:t>
            </w:r>
          </w:p>
        </w:tc>
      </w:tr>
      <w:tr w:rsidR="0058166C" w:rsidRPr="0058166C" w14:paraId="3DE73DFF" w14:textId="77777777" w:rsidTr="0058166C">
        <w:trPr>
          <w:jc w:val="center"/>
        </w:trPr>
        <w:tc>
          <w:tcPr>
            <w:tcW w:w="558" w:type="dxa"/>
            <w:tcBorders>
              <w:top w:val="single" w:sz="4" w:space="0" w:color="auto"/>
              <w:left w:val="single" w:sz="4" w:space="0" w:color="auto"/>
              <w:bottom w:val="single" w:sz="4" w:space="0" w:color="auto"/>
              <w:right w:val="single" w:sz="4" w:space="0" w:color="auto"/>
            </w:tcBorders>
            <w:shd w:val="clear" w:color="auto" w:fill="FFFFFF"/>
            <w:tcMar>
              <w:top w:w="40" w:type="dxa"/>
              <w:left w:w="20" w:type="dxa"/>
              <w:bottom w:w="40" w:type="dxa"/>
              <w:right w:w="20" w:type="dxa"/>
            </w:tcMar>
            <w:vAlign w:val="center"/>
            <w:hideMark/>
          </w:tcPr>
          <w:p w14:paraId="23FE2BC0"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8</w:t>
            </w:r>
          </w:p>
        </w:tc>
        <w:tc>
          <w:tcPr>
            <w:tcW w:w="5241"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68E11DFE"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Аптека</w:t>
            </w:r>
          </w:p>
        </w:tc>
        <w:tc>
          <w:tcPr>
            <w:tcW w:w="3546"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1F4890C9"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отопление</w:t>
            </w:r>
          </w:p>
        </w:tc>
      </w:tr>
      <w:tr w:rsidR="0058166C" w:rsidRPr="0058166C" w14:paraId="20DD51CE" w14:textId="77777777" w:rsidTr="0058166C">
        <w:trPr>
          <w:jc w:val="center"/>
        </w:trPr>
        <w:tc>
          <w:tcPr>
            <w:tcW w:w="558" w:type="dxa"/>
            <w:tcBorders>
              <w:top w:val="single" w:sz="4" w:space="0" w:color="auto"/>
              <w:left w:val="single" w:sz="4" w:space="0" w:color="auto"/>
              <w:bottom w:val="single" w:sz="4" w:space="0" w:color="auto"/>
              <w:right w:val="single" w:sz="4" w:space="0" w:color="auto"/>
            </w:tcBorders>
            <w:shd w:val="clear" w:color="auto" w:fill="FFFFFF"/>
            <w:tcMar>
              <w:top w:w="40" w:type="dxa"/>
              <w:left w:w="20" w:type="dxa"/>
              <w:bottom w:w="40" w:type="dxa"/>
              <w:right w:w="20" w:type="dxa"/>
            </w:tcMar>
            <w:vAlign w:val="center"/>
            <w:hideMark/>
          </w:tcPr>
          <w:p w14:paraId="6B422458"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9</w:t>
            </w:r>
          </w:p>
        </w:tc>
        <w:tc>
          <w:tcPr>
            <w:tcW w:w="5241"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63793376"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Магазины (</w:t>
            </w:r>
            <w:proofErr w:type="spellStart"/>
            <w:r w:rsidRPr="0058166C">
              <w:rPr>
                <w:rFonts w:ascii="Times New Roman" w:hAnsi="Times New Roman"/>
                <w:sz w:val="28"/>
                <w:szCs w:val="28"/>
              </w:rPr>
              <w:t>Иваныч</w:t>
            </w:r>
            <w:proofErr w:type="spellEnd"/>
            <w:r w:rsidRPr="0058166C">
              <w:rPr>
                <w:rFonts w:ascii="Times New Roman" w:hAnsi="Times New Roman"/>
                <w:sz w:val="28"/>
                <w:szCs w:val="28"/>
              </w:rPr>
              <w:t>, Хозтовары, Запчасти)</w:t>
            </w:r>
          </w:p>
        </w:tc>
        <w:tc>
          <w:tcPr>
            <w:tcW w:w="3546"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3BB81A7F"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отопление</w:t>
            </w:r>
          </w:p>
        </w:tc>
      </w:tr>
    </w:tbl>
    <w:p w14:paraId="6598133E" w14:textId="77777777" w:rsidR="0058166C" w:rsidRPr="0058166C" w:rsidRDefault="0058166C" w:rsidP="007D1605">
      <w:pPr>
        <w:rPr>
          <w:rFonts w:ascii="Times New Roman" w:hAnsi="Times New Roman"/>
          <w:sz w:val="28"/>
          <w:szCs w:val="28"/>
          <w:lang w:eastAsia="en-US"/>
        </w:rPr>
      </w:pPr>
    </w:p>
    <w:p w14:paraId="16270F56" w14:textId="023F1F76" w:rsidR="0058166C" w:rsidRDefault="0058166C" w:rsidP="007D1605">
      <w:pPr>
        <w:jc w:val="center"/>
        <w:rPr>
          <w:rFonts w:ascii="Times New Roman" w:hAnsi="Times New Roman"/>
          <w:sz w:val="28"/>
          <w:szCs w:val="28"/>
        </w:rPr>
      </w:pPr>
      <w:r w:rsidRPr="0058166C">
        <w:rPr>
          <w:rFonts w:ascii="Times New Roman" w:hAnsi="Times New Roman"/>
          <w:sz w:val="28"/>
          <w:szCs w:val="28"/>
        </w:rPr>
        <w:t xml:space="preserve">Котельная № 2 </w:t>
      </w:r>
      <w:r w:rsidR="0075483A">
        <w:rPr>
          <w:rFonts w:ascii="Times New Roman" w:hAnsi="Times New Roman"/>
          <w:sz w:val="28"/>
          <w:szCs w:val="28"/>
        </w:rPr>
        <w:t>пгт Лебяжье,</w:t>
      </w:r>
      <w:r w:rsidRPr="0058166C">
        <w:rPr>
          <w:rFonts w:ascii="Times New Roman" w:hAnsi="Times New Roman"/>
          <w:sz w:val="28"/>
          <w:szCs w:val="28"/>
        </w:rPr>
        <w:t xml:space="preserve"> ул. Комарова, 67</w:t>
      </w:r>
    </w:p>
    <w:p w14:paraId="0CD91594" w14:textId="257ECC20" w:rsidR="0058166C" w:rsidRPr="0058166C" w:rsidRDefault="0058166C" w:rsidP="007D1605">
      <w:pPr>
        <w:rPr>
          <w:rFonts w:ascii="Times New Roman" w:hAnsi="Times New Roman"/>
          <w:bCs/>
          <w:sz w:val="28"/>
          <w:szCs w:val="28"/>
        </w:rPr>
      </w:pPr>
      <w:r w:rsidRPr="0058166C">
        <w:rPr>
          <w:rFonts w:ascii="Times New Roman" w:hAnsi="Times New Roman"/>
          <w:bCs/>
          <w:sz w:val="28"/>
          <w:szCs w:val="28"/>
        </w:rPr>
        <w:t>Таблица 5.</w:t>
      </w:r>
      <w:r w:rsidR="00AC7904">
        <w:rPr>
          <w:rFonts w:ascii="Times New Roman" w:hAnsi="Times New Roman"/>
          <w:bCs/>
          <w:sz w:val="28"/>
          <w:szCs w:val="28"/>
        </w:rPr>
        <w:t>5.</w:t>
      </w:r>
      <w:r>
        <w:rPr>
          <w:rFonts w:ascii="Times New Roman" w:hAnsi="Times New Roman"/>
          <w:bCs/>
          <w:sz w:val="28"/>
          <w:szCs w:val="28"/>
        </w:rPr>
        <w:t>2</w:t>
      </w:r>
      <w:r w:rsidRPr="0058166C">
        <w:rPr>
          <w:rFonts w:ascii="Times New Roman" w:hAnsi="Times New Roman"/>
          <w:bCs/>
          <w:sz w:val="28"/>
          <w:szCs w:val="28"/>
        </w:rPr>
        <w:t xml:space="preserve"> - Потребители</w:t>
      </w:r>
    </w:p>
    <w:tbl>
      <w:tblPr>
        <w:tblStyle w:val="afffffc"/>
        <w:tblW w:w="5000" w:type="pct"/>
        <w:jc w:val="center"/>
        <w:tblLook w:val="04A0" w:firstRow="1" w:lastRow="0" w:firstColumn="1" w:lastColumn="0" w:noHBand="0" w:noVBand="1"/>
      </w:tblPr>
      <w:tblGrid>
        <w:gridCol w:w="589"/>
        <w:gridCol w:w="5528"/>
        <w:gridCol w:w="3740"/>
      </w:tblGrid>
      <w:tr w:rsidR="0058166C" w:rsidRPr="0058166C" w14:paraId="3BC873ED" w14:textId="77777777" w:rsidTr="0058166C">
        <w:trPr>
          <w:jc w:val="center"/>
        </w:trPr>
        <w:tc>
          <w:tcPr>
            <w:tcW w:w="575" w:type="dxa"/>
            <w:tcBorders>
              <w:top w:val="single" w:sz="4" w:space="0" w:color="auto"/>
              <w:left w:val="single" w:sz="4" w:space="0" w:color="auto"/>
              <w:bottom w:val="single" w:sz="4" w:space="0" w:color="auto"/>
              <w:right w:val="single" w:sz="4" w:space="0" w:color="auto"/>
            </w:tcBorders>
            <w:shd w:val="clear" w:color="auto" w:fill="F2F2F2"/>
            <w:tcMar>
              <w:top w:w="120" w:type="dxa"/>
              <w:left w:w="20" w:type="dxa"/>
              <w:bottom w:w="120" w:type="dxa"/>
              <w:right w:w="20" w:type="dxa"/>
            </w:tcMar>
            <w:vAlign w:val="center"/>
            <w:hideMark/>
          </w:tcPr>
          <w:p w14:paraId="2DD70E1A"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w:t>
            </w:r>
          </w:p>
        </w:tc>
        <w:tc>
          <w:tcPr>
            <w:tcW w:w="5399" w:type="dxa"/>
            <w:tcBorders>
              <w:top w:val="single" w:sz="4" w:space="0" w:color="auto"/>
              <w:left w:val="single" w:sz="4" w:space="0" w:color="auto"/>
              <w:bottom w:val="single" w:sz="4" w:space="0" w:color="auto"/>
              <w:right w:val="single" w:sz="4" w:space="0" w:color="auto"/>
            </w:tcBorders>
            <w:shd w:val="clear" w:color="auto" w:fill="F2F2F2"/>
            <w:tcMar>
              <w:top w:w="120" w:type="dxa"/>
              <w:left w:w="200" w:type="dxa"/>
              <w:bottom w:w="120" w:type="dxa"/>
              <w:right w:w="200" w:type="dxa"/>
            </w:tcMar>
            <w:vAlign w:val="center"/>
            <w:hideMark/>
          </w:tcPr>
          <w:p w14:paraId="2E44B750"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Наименование потребителя</w:t>
            </w:r>
          </w:p>
        </w:tc>
        <w:tc>
          <w:tcPr>
            <w:tcW w:w="3653" w:type="dxa"/>
            <w:tcBorders>
              <w:top w:val="single" w:sz="4" w:space="0" w:color="auto"/>
              <w:left w:val="single" w:sz="4" w:space="0" w:color="auto"/>
              <w:bottom w:val="single" w:sz="4" w:space="0" w:color="auto"/>
              <w:right w:val="single" w:sz="4" w:space="0" w:color="auto"/>
            </w:tcBorders>
            <w:shd w:val="clear" w:color="auto" w:fill="F2F2F2"/>
            <w:tcMar>
              <w:top w:w="120" w:type="dxa"/>
              <w:left w:w="200" w:type="dxa"/>
              <w:bottom w:w="120" w:type="dxa"/>
              <w:right w:w="200" w:type="dxa"/>
            </w:tcMar>
            <w:vAlign w:val="center"/>
            <w:hideMark/>
          </w:tcPr>
          <w:p w14:paraId="1D3956ED"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Зона действия источника по типам потребления</w:t>
            </w:r>
          </w:p>
        </w:tc>
      </w:tr>
      <w:tr w:rsidR="0058166C" w:rsidRPr="0058166C" w14:paraId="4857EE97" w14:textId="77777777" w:rsidTr="0058166C">
        <w:trPr>
          <w:jc w:val="center"/>
        </w:trPr>
        <w:tc>
          <w:tcPr>
            <w:tcW w:w="575" w:type="dxa"/>
            <w:tcBorders>
              <w:top w:val="single" w:sz="4" w:space="0" w:color="auto"/>
              <w:left w:val="single" w:sz="4" w:space="0" w:color="auto"/>
              <w:bottom w:val="single" w:sz="4" w:space="0" w:color="auto"/>
              <w:right w:val="single" w:sz="4" w:space="0" w:color="auto"/>
            </w:tcBorders>
            <w:shd w:val="clear" w:color="auto" w:fill="FFFFFF"/>
            <w:tcMar>
              <w:top w:w="40" w:type="dxa"/>
              <w:left w:w="20" w:type="dxa"/>
              <w:bottom w:w="40" w:type="dxa"/>
              <w:right w:w="20" w:type="dxa"/>
            </w:tcMar>
            <w:vAlign w:val="center"/>
            <w:hideMark/>
          </w:tcPr>
          <w:p w14:paraId="14141CEC"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1</w:t>
            </w:r>
          </w:p>
        </w:tc>
        <w:tc>
          <w:tcPr>
            <w:tcW w:w="5399"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62A64AB2"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МКД ул. Производственная</w:t>
            </w:r>
          </w:p>
        </w:tc>
        <w:tc>
          <w:tcPr>
            <w:tcW w:w="3653"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208C7B03"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отопление</w:t>
            </w:r>
          </w:p>
        </w:tc>
      </w:tr>
      <w:tr w:rsidR="0058166C" w:rsidRPr="0058166C" w14:paraId="3F72DE31" w14:textId="77777777" w:rsidTr="0058166C">
        <w:trPr>
          <w:jc w:val="center"/>
        </w:trPr>
        <w:tc>
          <w:tcPr>
            <w:tcW w:w="575" w:type="dxa"/>
            <w:tcBorders>
              <w:top w:val="single" w:sz="4" w:space="0" w:color="auto"/>
              <w:left w:val="single" w:sz="4" w:space="0" w:color="auto"/>
              <w:bottom w:val="single" w:sz="4" w:space="0" w:color="auto"/>
              <w:right w:val="single" w:sz="4" w:space="0" w:color="auto"/>
            </w:tcBorders>
            <w:shd w:val="clear" w:color="auto" w:fill="FFFFFF"/>
            <w:tcMar>
              <w:top w:w="40" w:type="dxa"/>
              <w:left w:w="20" w:type="dxa"/>
              <w:bottom w:w="40" w:type="dxa"/>
              <w:right w:w="20" w:type="dxa"/>
            </w:tcMar>
            <w:vAlign w:val="center"/>
            <w:hideMark/>
          </w:tcPr>
          <w:p w14:paraId="70690226"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2</w:t>
            </w:r>
          </w:p>
        </w:tc>
        <w:tc>
          <w:tcPr>
            <w:tcW w:w="5399"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07847035"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МКД ул. Производственная</w:t>
            </w:r>
          </w:p>
        </w:tc>
        <w:tc>
          <w:tcPr>
            <w:tcW w:w="3653"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7ED1533A"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отопление</w:t>
            </w:r>
          </w:p>
        </w:tc>
      </w:tr>
      <w:tr w:rsidR="0058166C" w:rsidRPr="0058166C" w14:paraId="70162066" w14:textId="77777777" w:rsidTr="0058166C">
        <w:trPr>
          <w:jc w:val="center"/>
        </w:trPr>
        <w:tc>
          <w:tcPr>
            <w:tcW w:w="575" w:type="dxa"/>
            <w:tcBorders>
              <w:top w:val="single" w:sz="4" w:space="0" w:color="auto"/>
              <w:left w:val="single" w:sz="4" w:space="0" w:color="auto"/>
              <w:bottom w:val="single" w:sz="4" w:space="0" w:color="auto"/>
              <w:right w:val="single" w:sz="4" w:space="0" w:color="auto"/>
            </w:tcBorders>
            <w:shd w:val="clear" w:color="auto" w:fill="FFFFFF"/>
            <w:tcMar>
              <w:top w:w="40" w:type="dxa"/>
              <w:left w:w="20" w:type="dxa"/>
              <w:bottom w:w="40" w:type="dxa"/>
              <w:right w:w="20" w:type="dxa"/>
            </w:tcMar>
            <w:vAlign w:val="center"/>
            <w:hideMark/>
          </w:tcPr>
          <w:p w14:paraId="34C2DD09"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3</w:t>
            </w:r>
          </w:p>
        </w:tc>
        <w:tc>
          <w:tcPr>
            <w:tcW w:w="5399"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32A676F1"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МКД ул. Мира</w:t>
            </w:r>
          </w:p>
        </w:tc>
        <w:tc>
          <w:tcPr>
            <w:tcW w:w="3653"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372DB8C5"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отопление</w:t>
            </w:r>
          </w:p>
        </w:tc>
      </w:tr>
    </w:tbl>
    <w:p w14:paraId="1BE5EA29" w14:textId="77777777" w:rsidR="0058166C" w:rsidRPr="0058166C" w:rsidRDefault="0058166C" w:rsidP="007D1605">
      <w:pPr>
        <w:pStyle w:val="a4"/>
        <w:rPr>
          <w:rFonts w:ascii="Times New Roman" w:hAnsi="Times New Roman"/>
          <w:sz w:val="28"/>
          <w:szCs w:val="28"/>
        </w:rPr>
      </w:pPr>
    </w:p>
    <w:p w14:paraId="5E54D92B" w14:textId="6A1451C9" w:rsidR="0058166C" w:rsidRPr="0058166C" w:rsidRDefault="0058166C" w:rsidP="007D1605">
      <w:pPr>
        <w:jc w:val="center"/>
        <w:rPr>
          <w:rFonts w:ascii="Times New Roman" w:hAnsi="Times New Roman"/>
          <w:b/>
          <w:bCs/>
          <w:sz w:val="28"/>
          <w:szCs w:val="28"/>
          <w:lang w:eastAsia="en-US"/>
        </w:rPr>
      </w:pPr>
      <w:r w:rsidRPr="0058166C">
        <w:rPr>
          <w:rFonts w:ascii="Times New Roman" w:hAnsi="Times New Roman"/>
          <w:sz w:val="28"/>
          <w:szCs w:val="28"/>
        </w:rPr>
        <w:t xml:space="preserve">Котельная № 3 </w:t>
      </w:r>
      <w:r w:rsidR="0075483A">
        <w:rPr>
          <w:rFonts w:ascii="Times New Roman" w:hAnsi="Times New Roman"/>
          <w:sz w:val="28"/>
          <w:szCs w:val="28"/>
        </w:rPr>
        <w:t xml:space="preserve">пгт Лебяжье, </w:t>
      </w:r>
      <w:r w:rsidRPr="0058166C">
        <w:rPr>
          <w:rFonts w:ascii="Times New Roman" w:hAnsi="Times New Roman"/>
          <w:sz w:val="28"/>
          <w:szCs w:val="28"/>
        </w:rPr>
        <w:t>ул. Кооперативная, 11А</w:t>
      </w:r>
    </w:p>
    <w:p w14:paraId="73B50387" w14:textId="66179DBE" w:rsidR="0058166C" w:rsidRPr="0058166C" w:rsidRDefault="0058166C" w:rsidP="007D1605">
      <w:pPr>
        <w:rPr>
          <w:rFonts w:ascii="Times New Roman" w:hAnsi="Times New Roman"/>
          <w:bCs/>
          <w:sz w:val="28"/>
          <w:szCs w:val="28"/>
        </w:rPr>
      </w:pPr>
      <w:r w:rsidRPr="0058166C">
        <w:rPr>
          <w:rFonts w:ascii="Times New Roman" w:hAnsi="Times New Roman"/>
          <w:bCs/>
          <w:sz w:val="28"/>
          <w:szCs w:val="28"/>
        </w:rPr>
        <w:t>Таблица</w:t>
      </w:r>
      <w:r w:rsidR="004A73E8">
        <w:rPr>
          <w:rFonts w:ascii="Times New Roman" w:hAnsi="Times New Roman"/>
          <w:bCs/>
          <w:sz w:val="28"/>
          <w:szCs w:val="28"/>
        </w:rPr>
        <w:t xml:space="preserve"> </w:t>
      </w:r>
      <w:r w:rsidRPr="0058166C">
        <w:rPr>
          <w:rFonts w:ascii="Times New Roman" w:hAnsi="Times New Roman"/>
          <w:bCs/>
          <w:sz w:val="28"/>
          <w:szCs w:val="28"/>
        </w:rPr>
        <w:t>5.</w:t>
      </w:r>
      <w:r w:rsidR="00AC7904">
        <w:rPr>
          <w:rFonts w:ascii="Times New Roman" w:hAnsi="Times New Roman"/>
          <w:bCs/>
          <w:sz w:val="28"/>
          <w:szCs w:val="28"/>
        </w:rPr>
        <w:t>5</w:t>
      </w:r>
      <w:r w:rsidRPr="0058166C">
        <w:rPr>
          <w:rFonts w:ascii="Times New Roman" w:hAnsi="Times New Roman"/>
          <w:bCs/>
          <w:sz w:val="28"/>
          <w:szCs w:val="28"/>
        </w:rPr>
        <w:t>.</w:t>
      </w:r>
      <w:r>
        <w:rPr>
          <w:rFonts w:ascii="Times New Roman" w:hAnsi="Times New Roman"/>
          <w:bCs/>
          <w:sz w:val="28"/>
          <w:szCs w:val="28"/>
        </w:rPr>
        <w:t>3</w:t>
      </w:r>
      <w:r w:rsidRPr="0058166C">
        <w:rPr>
          <w:rFonts w:ascii="Times New Roman" w:hAnsi="Times New Roman"/>
          <w:bCs/>
          <w:sz w:val="28"/>
          <w:szCs w:val="28"/>
        </w:rPr>
        <w:t xml:space="preserve"> - Потребители</w:t>
      </w:r>
    </w:p>
    <w:tbl>
      <w:tblPr>
        <w:tblStyle w:val="afffffc"/>
        <w:tblW w:w="5000" w:type="pct"/>
        <w:jc w:val="center"/>
        <w:tblLook w:val="04A0" w:firstRow="1" w:lastRow="0" w:firstColumn="1" w:lastColumn="0" w:noHBand="0" w:noVBand="1"/>
      </w:tblPr>
      <w:tblGrid>
        <w:gridCol w:w="682"/>
        <w:gridCol w:w="4842"/>
        <w:gridCol w:w="4333"/>
      </w:tblGrid>
      <w:tr w:rsidR="0058166C" w:rsidRPr="0058166C" w14:paraId="75BEFE36" w14:textId="77777777" w:rsidTr="002D2C2F">
        <w:trPr>
          <w:jc w:val="center"/>
        </w:trPr>
        <w:tc>
          <w:tcPr>
            <w:tcW w:w="666" w:type="dxa"/>
            <w:tcBorders>
              <w:top w:val="single" w:sz="4" w:space="0" w:color="auto"/>
              <w:left w:val="single" w:sz="4" w:space="0" w:color="auto"/>
              <w:bottom w:val="single" w:sz="4" w:space="0" w:color="auto"/>
              <w:right w:val="single" w:sz="4" w:space="0" w:color="auto"/>
            </w:tcBorders>
            <w:shd w:val="clear" w:color="auto" w:fill="F2F2F2"/>
            <w:tcMar>
              <w:top w:w="120" w:type="dxa"/>
              <w:left w:w="20" w:type="dxa"/>
              <w:bottom w:w="120" w:type="dxa"/>
              <w:right w:w="20" w:type="dxa"/>
            </w:tcMar>
            <w:vAlign w:val="center"/>
            <w:hideMark/>
          </w:tcPr>
          <w:p w14:paraId="6F268636"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w:t>
            </w:r>
          </w:p>
        </w:tc>
        <w:tc>
          <w:tcPr>
            <w:tcW w:w="4729" w:type="dxa"/>
            <w:tcBorders>
              <w:top w:val="single" w:sz="4" w:space="0" w:color="auto"/>
              <w:left w:val="single" w:sz="4" w:space="0" w:color="auto"/>
              <w:bottom w:val="single" w:sz="4" w:space="0" w:color="auto"/>
              <w:right w:val="single" w:sz="4" w:space="0" w:color="auto"/>
            </w:tcBorders>
            <w:shd w:val="clear" w:color="auto" w:fill="F2F2F2"/>
            <w:tcMar>
              <w:top w:w="120" w:type="dxa"/>
              <w:left w:w="200" w:type="dxa"/>
              <w:bottom w:w="120" w:type="dxa"/>
              <w:right w:w="200" w:type="dxa"/>
            </w:tcMar>
            <w:vAlign w:val="center"/>
            <w:hideMark/>
          </w:tcPr>
          <w:p w14:paraId="33F7B44A"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Наименование потребителя</w:t>
            </w:r>
          </w:p>
        </w:tc>
        <w:tc>
          <w:tcPr>
            <w:tcW w:w="4232" w:type="dxa"/>
            <w:tcBorders>
              <w:top w:val="single" w:sz="4" w:space="0" w:color="auto"/>
              <w:left w:val="single" w:sz="4" w:space="0" w:color="auto"/>
              <w:bottom w:val="single" w:sz="4" w:space="0" w:color="auto"/>
              <w:right w:val="single" w:sz="4" w:space="0" w:color="auto"/>
            </w:tcBorders>
            <w:shd w:val="clear" w:color="auto" w:fill="F2F2F2"/>
            <w:tcMar>
              <w:top w:w="120" w:type="dxa"/>
              <w:left w:w="200" w:type="dxa"/>
              <w:bottom w:w="120" w:type="dxa"/>
              <w:right w:w="200" w:type="dxa"/>
            </w:tcMar>
            <w:vAlign w:val="center"/>
            <w:hideMark/>
          </w:tcPr>
          <w:p w14:paraId="40CC394C"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Зона действия источника по типам потребления</w:t>
            </w:r>
          </w:p>
        </w:tc>
      </w:tr>
      <w:tr w:rsidR="0058166C" w:rsidRPr="0058166C" w14:paraId="638F0268" w14:textId="77777777" w:rsidTr="002D2C2F">
        <w:trPr>
          <w:jc w:val="center"/>
        </w:trPr>
        <w:tc>
          <w:tcPr>
            <w:tcW w:w="666" w:type="dxa"/>
            <w:tcBorders>
              <w:top w:val="single" w:sz="4" w:space="0" w:color="auto"/>
              <w:left w:val="single" w:sz="4" w:space="0" w:color="auto"/>
              <w:bottom w:val="single" w:sz="4" w:space="0" w:color="auto"/>
              <w:right w:val="single" w:sz="4" w:space="0" w:color="auto"/>
            </w:tcBorders>
            <w:shd w:val="clear" w:color="auto" w:fill="FFFFFF"/>
            <w:tcMar>
              <w:top w:w="40" w:type="dxa"/>
              <w:left w:w="20" w:type="dxa"/>
              <w:bottom w:w="40" w:type="dxa"/>
              <w:right w:w="20" w:type="dxa"/>
            </w:tcMar>
            <w:vAlign w:val="center"/>
            <w:hideMark/>
          </w:tcPr>
          <w:p w14:paraId="3B2B4325"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1</w:t>
            </w:r>
          </w:p>
        </w:tc>
        <w:tc>
          <w:tcPr>
            <w:tcW w:w="4729"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05BBC114"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ЖД, Кооперативная, 11</w:t>
            </w:r>
          </w:p>
        </w:tc>
        <w:tc>
          <w:tcPr>
            <w:tcW w:w="4232"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0EEADF8E"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отопление</w:t>
            </w:r>
          </w:p>
        </w:tc>
      </w:tr>
      <w:tr w:rsidR="0058166C" w:rsidRPr="0058166C" w14:paraId="3ABB038D" w14:textId="77777777" w:rsidTr="002D2C2F">
        <w:trPr>
          <w:jc w:val="center"/>
        </w:trPr>
        <w:tc>
          <w:tcPr>
            <w:tcW w:w="666" w:type="dxa"/>
            <w:tcBorders>
              <w:top w:val="single" w:sz="4" w:space="0" w:color="auto"/>
              <w:left w:val="single" w:sz="4" w:space="0" w:color="auto"/>
              <w:bottom w:val="single" w:sz="4" w:space="0" w:color="auto"/>
              <w:right w:val="single" w:sz="4" w:space="0" w:color="auto"/>
            </w:tcBorders>
            <w:shd w:val="clear" w:color="auto" w:fill="FFFFFF"/>
            <w:tcMar>
              <w:top w:w="40" w:type="dxa"/>
              <w:left w:w="20" w:type="dxa"/>
              <w:bottom w:w="40" w:type="dxa"/>
              <w:right w:w="20" w:type="dxa"/>
            </w:tcMar>
            <w:vAlign w:val="center"/>
            <w:hideMark/>
          </w:tcPr>
          <w:p w14:paraId="005C35FD"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2</w:t>
            </w:r>
          </w:p>
        </w:tc>
        <w:tc>
          <w:tcPr>
            <w:tcW w:w="4729"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6C8FD518"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Дом культуры</w:t>
            </w:r>
          </w:p>
        </w:tc>
        <w:tc>
          <w:tcPr>
            <w:tcW w:w="4232"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64EEDDAC"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отопление</w:t>
            </w:r>
          </w:p>
        </w:tc>
      </w:tr>
      <w:tr w:rsidR="0058166C" w:rsidRPr="0058166C" w14:paraId="7293A39B" w14:textId="77777777" w:rsidTr="002D2C2F">
        <w:trPr>
          <w:jc w:val="center"/>
        </w:trPr>
        <w:tc>
          <w:tcPr>
            <w:tcW w:w="666" w:type="dxa"/>
            <w:tcBorders>
              <w:top w:val="single" w:sz="4" w:space="0" w:color="auto"/>
              <w:left w:val="single" w:sz="4" w:space="0" w:color="auto"/>
              <w:bottom w:val="single" w:sz="4" w:space="0" w:color="auto"/>
              <w:right w:val="single" w:sz="4" w:space="0" w:color="auto"/>
            </w:tcBorders>
            <w:shd w:val="clear" w:color="auto" w:fill="FFFFFF"/>
            <w:tcMar>
              <w:top w:w="40" w:type="dxa"/>
              <w:left w:w="20" w:type="dxa"/>
              <w:bottom w:w="40" w:type="dxa"/>
              <w:right w:w="20" w:type="dxa"/>
            </w:tcMar>
            <w:vAlign w:val="center"/>
            <w:hideMark/>
          </w:tcPr>
          <w:p w14:paraId="3383F990"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3</w:t>
            </w:r>
          </w:p>
        </w:tc>
        <w:tc>
          <w:tcPr>
            <w:tcW w:w="4729"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6909CBC6"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Прачечная (Д/сад)</w:t>
            </w:r>
          </w:p>
        </w:tc>
        <w:tc>
          <w:tcPr>
            <w:tcW w:w="4232"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37DB4931"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отопление</w:t>
            </w:r>
          </w:p>
        </w:tc>
      </w:tr>
      <w:tr w:rsidR="0058166C" w:rsidRPr="0058166C" w14:paraId="0C52B6DE" w14:textId="77777777" w:rsidTr="002D2C2F">
        <w:trPr>
          <w:jc w:val="center"/>
        </w:trPr>
        <w:tc>
          <w:tcPr>
            <w:tcW w:w="666" w:type="dxa"/>
            <w:tcBorders>
              <w:top w:val="single" w:sz="4" w:space="0" w:color="auto"/>
              <w:left w:val="single" w:sz="4" w:space="0" w:color="auto"/>
              <w:bottom w:val="single" w:sz="4" w:space="0" w:color="auto"/>
              <w:right w:val="single" w:sz="4" w:space="0" w:color="auto"/>
            </w:tcBorders>
            <w:shd w:val="clear" w:color="auto" w:fill="FFFFFF"/>
            <w:tcMar>
              <w:top w:w="40" w:type="dxa"/>
              <w:left w:w="20" w:type="dxa"/>
              <w:bottom w:w="40" w:type="dxa"/>
              <w:right w:w="20" w:type="dxa"/>
            </w:tcMar>
            <w:vAlign w:val="center"/>
            <w:hideMark/>
          </w:tcPr>
          <w:p w14:paraId="24F8641A"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4</w:t>
            </w:r>
          </w:p>
        </w:tc>
        <w:tc>
          <w:tcPr>
            <w:tcW w:w="4729"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6824F769"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Кухня (Д/сад)</w:t>
            </w:r>
          </w:p>
        </w:tc>
        <w:tc>
          <w:tcPr>
            <w:tcW w:w="4232"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6D34594C"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отопление</w:t>
            </w:r>
          </w:p>
        </w:tc>
      </w:tr>
      <w:tr w:rsidR="0058166C" w:rsidRPr="0058166C" w14:paraId="512F511E" w14:textId="77777777" w:rsidTr="002D2C2F">
        <w:trPr>
          <w:jc w:val="center"/>
        </w:trPr>
        <w:tc>
          <w:tcPr>
            <w:tcW w:w="666" w:type="dxa"/>
            <w:tcBorders>
              <w:top w:val="single" w:sz="4" w:space="0" w:color="auto"/>
              <w:left w:val="single" w:sz="4" w:space="0" w:color="auto"/>
              <w:bottom w:val="single" w:sz="4" w:space="0" w:color="auto"/>
              <w:right w:val="single" w:sz="4" w:space="0" w:color="auto"/>
            </w:tcBorders>
            <w:shd w:val="clear" w:color="auto" w:fill="FFFFFF"/>
            <w:tcMar>
              <w:top w:w="40" w:type="dxa"/>
              <w:left w:w="20" w:type="dxa"/>
              <w:bottom w:w="40" w:type="dxa"/>
              <w:right w:w="20" w:type="dxa"/>
            </w:tcMar>
            <w:vAlign w:val="center"/>
            <w:hideMark/>
          </w:tcPr>
          <w:p w14:paraId="5C3E18AC"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5</w:t>
            </w:r>
          </w:p>
        </w:tc>
        <w:tc>
          <w:tcPr>
            <w:tcW w:w="4729"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554556E6"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Д/сад</w:t>
            </w:r>
          </w:p>
        </w:tc>
        <w:tc>
          <w:tcPr>
            <w:tcW w:w="4232" w:type="dxa"/>
            <w:tcBorders>
              <w:top w:val="single" w:sz="4" w:space="0" w:color="auto"/>
              <w:left w:val="single" w:sz="4" w:space="0" w:color="auto"/>
              <w:bottom w:val="single" w:sz="4" w:space="0" w:color="auto"/>
              <w:right w:val="single" w:sz="4" w:space="0" w:color="auto"/>
            </w:tcBorders>
            <w:shd w:val="clear" w:color="auto" w:fill="FFFFFF"/>
            <w:tcMar>
              <w:top w:w="40" w:type="dxa"/>
              <w:left w:w="200" w:type="dxa"/>
              <w:bottom w:w="40" w:type="dxa"/>
              <w:right w:w="200" w:type="dxa"/>
            </w:tcMar>
            <w:vAlign w:val="center"/>
            <w:hideMark/>
          </w:tcPr>
          <w:p w14:paraId="60239C48" w14:textId="77777777" w:rsidR="0058166C" w:rsidRPr="0058166C" w:rsidRDefault="0058166C" w:rsidP="007D1605">
            <w:pPr>
              <w:jc w:val="center"/>
              <w:rPr>
                <w:rFonts w:ascii="Times New Roman" w:hAnsi="Times New Roman"/>
                <w:sz w:val="28"/>
                <w:szCs w:val="28"/>
              </w:rPr>
            </w:pPr>
            <w:r w:rsidRPr="0058166C">
              <w:rPr>
                <w:rFonts w:ascii="Times New Roman" w:hAnsi="Times New Roman"/>
                <w:sz w:val="28"/>
                <w:szCs w:val="28"/>
              </w:rPr>
              <w:t>отопление</w:t>
            </w:r>
          </w:p>
        </w:tc>
      </w:tr>
    </w:tbl>
    <w:p w14:paraId="76D344BF" w14:textId="77777777" w:rsidR="00F1302C" w:rsidRDefault="00F1302C" w:rsidP="007D1605">
      <w:pPr>
        <w:ind w:firstLine="709"/>
        <w:jc w:val="both"/>
        <w:rPr>
          <w:rFonts w:ascii="Times New Roman" w:hAnsi="Times New Roman"/>
          <w:sz w:val="28"/>
          <w:szCs w:val="28"/>
        </w:rPr>
      </w:pPr>
    </w:p>
    <w:p w14:paraId="11525C8A" w14:textId="59427741" w:rsidR="00F1302C" w:rsidRDefault="002D2C2F" w:rsidP="007D1605">
      <w:pPr>
        <w:ind w:firstLine="709"/>
        <w:jc w:val="both"/>
        <w:rPr>
          <w:rFonts w:ascii="Times New Roman" w:hAnsi="Times New Roman"/>
          <w:b/>
          <w:bCs/>
          <w:sz w:val="28"/>
          <w:szCs w:val="28"/>
        </w:rPr>
      </w:pPr>
      <w:r w:rsidRPr="00F1302C">
        <w:rPr>
          <w:rFonts w:ascii="Times New Roman" w:hAnsi="Times New Roman"/>
          <w:b/>
          <w:bCs/>
          <w:sz w:val="28"/>
          <w:szCs w:val="28"/>
        </w:rPr>
        <w:t xml:space="preserve">6. Сведения о потребителях первой категории надежности в системах </w:t>
      </w:r>
      <w:r w:rsidRPr="00F1302C">
        <w:rPr>
          <w:rFonts w:ascii="Times New Roman" w:hAnsi="Times New Roman"/>
          <w:b/>
          <w:bCs/>
          <w:sz w:val="28"/>
          <w:szCs w:val="28"/>
        </w:rPr>
        <w:lastRenderedPageBreak/>
        <w:t xml:space="preserve">теплоснабжения на территории муниципального образования. </w:t>
      </w:r>
    </w:p>
    <w:p w14:paraId="7DA77594" w14:textId="77777777" w:rsidR="00843D14" w:rsidRPr="00F1302C" w:rsidRDefault="00843D14" w:rsidP="007D1605">
      <w:pPr>
        <w:ind w:firstLine="709"/>
        <w:jc w:val="both"/>
        <w:rPr>
          <w:rFonts w:ascii="Times New Roman" w:hAnsi="Times New Roman"/>
          <w:b/>
          <w:bCs/>
          <w:sz w:val="28"/>
          <w:szCs w:val="28"/>
        </w:rPr>
      </w:pPr>
    </w:p>
    <w:p w14:paraId="1335B510" w14:textId="3CD5DD2B" w:rsidR="00D62E2D" w:rsidRDefault="00F1302C" w:rsidP="007D1605">
      <w:pPr>
        <w:ind w:firstLine="709"/>
        <w:jc w:val="both"/>
        <w:rPr>
          <w:rFonts w:ascii="Times New Roman" w:hAnsi="Times New Roman"/>
          <w:sz w:val="28"/>
          <w:szCs w:val="28"/>
        </w:rPr>
      </w:pPr>
      <w:r>
        <w:rPr>
          <w:rFonts w:ascii="Times New Roman" w:hAnsi="Times New Roman"/>
          <w:sz w:val="28"/>
          <w:szCs w:val="28"/>
        </w:rPr>
        <w:t>6</w:t>
      </w:r>
      <w:r w:rsidR="002D2C2F" w:rsidRPr="002D2C2F">
        <w:rPr>
          <w:rFonts w:ascii="Times New Roman" w:hAnsi="Times New Roman"/>
          <w:sz w:val="28"/>
          <w:szCs w:val="28"/>
        </w:rPr>
        <w:t>.1. Согласно п. 4.2 Свода правил СП 124.13330.2012 «Тепловые сети. Актуализированная редакция СНиП 41-02-2003», потребители теплоты по надежности теплоснабжения подразделяются на три категории: 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«Здания жилые и общественные».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p>
    <w:p w14:paraId="75F06537" w14:textId="0DF956DC" w:rsidR="00D62E2D" w:rsidRDefault="002D2C2F" w:rsidP="007D1605">
      <w:pPr>
        <w:ind w:firstLine="709"/>
        <w:jc w:val="both"/>
        <w:rPr>
          <w:rFonts w:ascii="Times New Roman" w:hAnsi="Times New Roman"/>
          <w:sz w:val="28"/>
          <w:szCs w:val="28"/>
        </w:rPr>
      </w:pPr>
      <w:r w:rsidRPr="002D2C2F">
        <w:rPr>
          <w:rFonts w:ascii="Times New Roman" w:hAnsi="Times New Roman"/>
          <w:sz w:val="28"/>
          <w:szCs w:val="28"/>
        </w:rPr>
        <w:t>вторая категория потребители, допускающие снижение температуры в отапливаемых помещениях на период ликвидации аварии, но не более 54 ч: жилые и общественные здания до +12 °С;</w:t>
      </w:r>
    </w:p>
    <w:p w14:paraId="041400A8" w14:textId="0E69DABE" w:rsidR="00D62E2D" w:rsidRDefault="002D2C2F" w:rsidP="007D1605">
      <w:pPr>
        <w:ind w:firstLine="709"/>
        <w:jc w:val="both"/>
        <w:rPr>
          <w:rFonts w:ascii="Times New Roman" w:hAnsi="Times New Roman"/>
          <w:sz w:val="28"/>
          <w:szCs w:val="28"/>
        </w:rPr>
      </w:pPr>
      <w:r w:rsidRPr="002D2C2F">
        <w:rPr>
          <w:rFonts w:ascii="Times New Roman" w:hAnsi="Times New Roman"/>
          <w:sz w:val="28"/>
          <w:szCs w:val="28"/>
        </w:rPr>
        <w:t xml:space="preserve">промышленные здания до + 8 °С; </w:t>
      </w:r>
    </w:p>
    <w:p w14:paraId="472432A8" w14:textId="2267D2F0" w:rsidR="00F1302C" w:rsidRDefault="002D2C2F" w:rsidP="007D1605">
      <w:pPr>
        <w:ind w:firstLine="709"/>
        <w:jc w:val="both"/>
        <w:rPr>
          <w:rFonts w:ascii="Times New Roman" w:hAnsi="Times New Roman"/>
          <w:sz w:val="28"/>
          <w:szCs w:val="28"/>
        </w:rPr>
      </w:pPr>
      <w:r w:rsidRPr="002D2C2F">
        <w:rPr>
          <w:rFonts w:ascii="Times New Roman" w:hAnsi="Times New Roman"/>
          <w:sz w:val="28"/>
          <w:szCs w:val="28"/>
        </w:rPr>
        <w:t xml:space="preserve">третья категория - остальные потребители. </w:t>
      </w:r>
    </w:p>
    <w:p w14:paraId="7AD60E86" w14:textId="562E88E1" w:rsidR="00D62E2D" w:rsidRDefault="00F1302C" w:rsidP="007D1605">
      <w:pPr>
        <w:ind w:firstLine="709"/>
        <w:jc w:val="both"/>
        <w:rPr>
          <w:rFonts w:ascii="Times New Roman" w:hAnsi="Times New Roman"/>
          <w:sz w:val="28"/>
          <w:szCs w:val="28"/>
        </w:rPr>
      </w:pPr>
      <w:r>
        <w:rPr>
          <w:rFonts w:ascii="Times New Roman" w:hAnsi="Times New Roman"/>
          <w:sz w:val="28"/>
          <w:szCs w:val="28"/>
        </w:rPr>
        <w:t>6</w:t>
      </w:r>
      <w:r w:rsidR="002D2C2F" w:rsidRPr="002D2C2F">
        <w:rPr>
          <w:rFonts w:ascii="Times New Roman" w:hAnsi="Times New Roman"/>
          <w:sz w:val="28"/>
          <w:szCs w:val="28"/>
        </w:rPr>
        <w:t xml:space="preserve">.2. Категория надежности теплоснабжения зависит от типа здания и его назначения. К каждой категории предъявляются свои требования по качеству коммунальной услуги, а также возможности отключения отопления на определенный период времени. </w:t>
      </w:r>
    </w:p>
    <w:p w14:paraId="0F08DE4B" w14:textId="2564DCFA" w:rsidR="00D62E2D" w:rsidRDefault="00D62E2D" w:rsidP="007D1605">
      <w:pPr>
        <w:ind w:firstLine="709"/>
        <w:jc w:val="both"/>
        <w:rPr>
          <w:rFonts w:ascii="Times New Roman" w:hAnsi="Times New Roman"/>
          <w:sz w:val="28"/>
          <w:szCs w:val="28"/>
        </w:rPr>
      </w:pPr>
      <w:r>
        <w:rPr>
          <w:rFonts w:ascii="Times New Roman" w:hAnsi="Times New Roman"/>
          <w:sz w:val="28"/>
          <w:szCs w:val="28"/>
        </w:rPr>
        <w:t>6</w:t>
      </w:r>
      <w:r w:rsidR="002D2C2F" w:rsidRPr="002D2C2F">
        <w:rPr>
          <w:rFonts w:ascii="Times New Roman" w:hAnsi="Times New Roman"/>
          <w:sz w:val="28"/>
          <w:szCs w:val="28"/>
        </w:rPr>
        <w:t xml:space="preserve">.3. При возникновении аварийных ситуаций на источнике тепловой энергии или в тепловых сетях в течение всего ремонтно-восстановительного периода должны обеспечиваться (если иное не установлено договором теплоснабжения) требуемые режимы, параметры и качество теплоснабжения (отопления, вентиляции и горячего водоснабжения, а также технологических потребностей предприятий в паре и горячей воде). Перечень потребителей первой категории надежности в системах теплоснабжения на территории муниципального образования </w:t>
      </w:r>
      <w:r>
        <w:rPr>
          <w:rFonts w:ascii="Times New Roman" w:hAnsi="Times New Roman"/>
          <w:sz w:val="28"/>
          <w:szCs w:val="28"/>
        </w:rPr>
        <w:t>Лебяжский муниципальный округ</w:t>
      </w:r>
      <w:r w:rsidR="002D2C2F" w:rsidRPr="002D2C2F">
        <w:rPr>
          <w:rFonts w:ascii="Times New Roman" w:hAnsi="Times New Roman"/>
          <w:sz w:val="28"/>
          <w:szCs w:val="28"/>
        </w:rPr>
        <w:t xml:space="preserve"> с распределением их по источникам тепловой энергии представлен в таблице </w:t>
      </w:r>
      <w:r w:rsidR="0075483A">
        <w:rPr>
          <w:rFonts w:ascii="Times New Roman" w:hAnsi="Times New Roman"/>
          <w:sz w:val="28"/>
          <w:szCs w:val="28"/>
        </w:rPr>
        <w:t>6.3</w:t>
      </w:r>
      <w:r w:rsidR="002D2C2F" w:rsidRPr="002D2C2F">
        <w:rPr>
          <w:rFonts w:ascii="Times New Roman" w:hAnsi="Times New Roman"/>
          <w:sz w:val="28"/>
          <w:szCs w:val="28"/>
        </w:rPr>
        <w:t>.</w:t>
      </w:r>
    </w:p>
    <w:p w14:paraId="19653A95" w14:textId="77777777" w:rsidR="00AC7904" w:rsidRDefault="002D2C2F" w:rsidP="007D1605">
      <w:pPr>
        <w:ind w:firstLine="709"/>
        <w:jc w:val="both"/>
        <w:rPr>
          <w:rFonts w:ascii="Times New Roman" w:hAnsi="Times New Roman"/>
          <w:sz w:val="28"/>
          <w:szCs w:val="28"/>
        </w:rPr>
      </w:pPr>
      <w:r w:rsidRPr="002D2C2F">
        <w:rPr>
          <w:rFonts w:ascii="Times New Roman" w:hAnsi="Times New Roman"/>
          <w:sz w:val="28"/>
          <w:szCs w:val="28"/>
        </w:rPr>
        <w:t xml:space="preserve"> </w:t>
      </w:r>
    </w:p>
    <w:p w14:paraId="21006D17" w14:textId="30E1BDC5" w:rsidR="00D62E2D" w:rsidRDefault="002D2C2F" w:rsidP="007D1605">
      <w:pPr>
        <w:ind w:firstLine="709"/>
        <w:jc w:val="both"/>
        <w:rPr>
          <w:rFonts w:ascii="Times New Roman" w:hAnsi="Times New Roman"/>
          <w:sz w:val="28"/>
          <w:szCs w:val="28"/>
        </w:rPr>
      </w:pPr>
      <w:r w:rsidRPr="00843D14">
        <w:rPr>
          <w:rFonts w:ascii="Times New Roman" w:hAnsi="Times New Roman"/>
          <w:b/>
          <w:bCs/>
          <w:sz w:val="28"/>
          <w:szCs w:val="28"/>
        </w:rPr>
        <w:t xml:space="preserve">Таблица </w:t>
      </w:r>
      <w:r w:rsidR="00D62E2D" w:rsidRPr="00843D14">
        <w:rPr>
          <w:rFonts w:ascii="Times New Roman" w:hAnsi="Times New Roman"/>
          <w:b/>
          <w:bCs/>
          <w:sz w:val="28"/>
          <w:szCs w:val="28"/>
        </w:rPr>
        <w:t>6</w:t>
      </w:r>
      <w:r w:rsidRPr="00843D14">
        <w:rPr>
          <w:rFonts w:ascii="Times New Roman" w:hAnsi="Times New Roman"/>
          <w:b/>
          <w:bCs/>
          <w:sz w:val="28"/>
          <w:szCs w:val="28"/>
        </w:rPr>
        <w:t>.</w:t>
      </w:r>
      <w:r w:rsidR="00D62E2D" w:rsidRPr="00843D14">
        <w:rPr>
          <w:rFonts w:ascii="Times New Roman" w:hAnsi="Times New Roman"/>
          <w:b/>
          <w:bCs/>
          <w:sz w:val="28"/>
          <w:szCs w:val="28"/>
        </w:rPr>
        <w:t>3</w:t>
      </w:r>
      <w:r w:rsidRPr="002D2C2F">
        <w:rPr>
          <w:rFonts w:ascii="Times New Roman" w:hAnsi="Times New Roman"/>
          <w:sz w:val="28"/>
          <w:szCs w:val="28"/>
        </w:rPr>
        <w:t xml:space="preserve"> - Перечень потребителей первой категории надежности в системах теплоснабжения на территории муниципального образования </w:t>
      </w:r>
      <w:r w:rsidR="00843D14">
        <w:rPr>
          <w:rFonts w:ascii="Times New Roman" w:hAnsi="Times New Roman"/>
          <w:sz w:val="28"/>
          <w:szCs w:val="28"/>
        </w:rPr>
        <w:t>Лебяжский муниципальный округ</w:t>
      </w:r>
    </w:p>
    <w:p w14:paraId="5F39F2E6" w14:textId="77777777" w:rsidR="00C241C4" w:rsidRDefault="00C241C4" w:rsidP="007D1605">
      <w:pPr>
        <w:ind w:firstLine="709"/>
        <w:jc w:val="both"/>
        <w:rPr>
          <w:rFonts w:ascii="Times New Roman" w:hAnsi="Times New Roman"/>
          <w:sz w:val="28"/>
          <w:szCs w:val="28"/>
        </w:rPr>
      </w:pPr>
    </w:p>
    <w:tbl>
      <w:tblPr>
        <w:tblStyle w:val="afffffc"/>
        <w:tblW w:w="9662" w:type="dxa"/>
        <w:tblLook w:val="04A0" w:firstRow="1" w:lastRow="0" w:firstColumn="1" w:lastColumn="0" w:noHBand="0" w:noVBand="1"/>
      </w:tblPr>
      <w:tblGrid>
        <w:gridCol w:w="988"/>
        <w:gridCol w:w="3969"/>
        <w:gridCol w:w="4705"/>
      </w:tblGrid>
      <w:tr w:rsidR="00D62E2D" w14:paraId="52618DE3" w14:textId="77777777" w:rsidTr="00843D14">
        <w:tc>
          <w:tcPr>
            <w:tcW w:w="988" w:type="dxa"/>
          </w:tcPr>
          <w:p w14:paraId="4596D7E3" w14:textId="5D67B240" w:rsidR="00D62E2D" w:rsidRDefault="00D62E2D" w:rsidP="007D1605">
            <w:pPr>
              <w:jc w:val="both"/>
              <w:rPr>
                <w:rFonts w:ascii="Times New Roman" w:hAnsi="Times New Roman"/>
                <w:sz w:val="28"/>
                <w:szCs w:val="28"/>
              </w:rPr>
            </w:pPr>
            <w:r w:rsidRPr="002D2C2F">
              <w:rPr>
                <w:rFonts w:ascii="Times New Roman" w:hAnsi="Times New Roman"/>
                <w:sz w:val="28"/>
                <w:szCs w:val="28"/>
              </w:rPr>
              <w:t xml:space="preserve">№ п/п </w:t>
            </w:r>
          </w:p>
        </w:tc>
        <w:tc>
          <w:tcPr>
            <w:tcW w:w="3969" w:type="dxa"/>
          </w:tcPr>
          <w:p w14:paraId="46E4E992" w14:textId="4D6CF31A" w:rsidR="00D62E2D" w:rsidRDefault="00D62E2D" w:rsidP="007D1605">
            <w:pPr>
              <w:jc w:val="both"/>
              <w:rPr>
                <w:rFonts w:ascii="Times New Roman" w:hAnsi="Times New Roman"/>
                <w:sz w:val="28"/>
                <w:szCs w:val="28"/>
              </w:rPr>
            </w:pPr>
            <w:r w:rsidRPr="002D2C2F">
              <w:rPr>
                <w:rFonts w:ascii="Times New Roman" w:hAnsi="Times New Roman"/>
                <w:sz w:val="28"/>
                <w:szCs w:val="28"/>
              </w:rPr>
              <w:t>Наименование, адрес потребителя (населенный пункт, улица, номер)</w:t>
            </w:r>
          </w:p>
        </w:tc>
        <w:tc>
          <w:tcPr>
            <w:tcW w:w="4705" w:type="dxa"/>
          </w:tcPr>
          <w:p w14:paraId="56E1522A" w14:textId="779DE810" w:rsidR="00D62E2D" w:rsidRDefault="00D62E2D" w:rsidP="007D1605">
            <w:pPr>
              <w:jc w:val="both"/>
              <w:rPr>
                <w:rFonts w:ascii="Times New Roman" w:hAnsi="Times New Roman"/>
                <w:sz w:val="28"/>
                <w:szCs w:val="28"/>
              </w:rPr>
            </w:pPr>
            <w:r w:rsidRPr="002D2C2F">
              <w:rPr>
                <w:rFonts w:ascii="Times New Roman" w:hAnsi="Times New Roman"/>
                <w:sz w:val="28"/>
                <w:szCs w:val="28"/>
              </w:rPr>
              <w:t>Наименование источника тепловой энергии (ЦТП, НС) к которому подключен потребитель</w:t>
            </w:r>
            <w:r>
              <w:rPr>
                <w:rFonts w:ascii="Times New Roman" w:hAnsi="Times New Roman"/>
                <w:sz w:val="28"/>
                <w:szCs w:val="28"/>
              </w:rPr>
              <w:t>,</w:t>
            </w:r>
            <w:r w:rsidRPr="002D2C2F">
              <w:rPr>
                <w:rFonts w:ascii="Times New Roman" w:hAnsi="Times New Roman"/>
                <w:sz w:val="28"/>
                <w:szCs w:val="28"/>
              </w:rPr>
              <w:t xml:space="preserve"> эксплуатирующая организация</w:t>
            </w:r>
          </w:p>
        </w:tc>
      </w:tr>
      <w:tr w:rsidR="00D62E2D" w14:paraId="69639289" w14:textId="77777777" w:rsidTr="00843D14">
        <w:tc>
          <w:tcPr>
            <w:tcW w:w="988" w:type="dxa"/>
          </w:tcPr>
          <w:p w14:paraId="038D27DE" w14:textId="1814584B" w:rsidR="00D62E2D" w:rsidRDefault="00D62E2D" w:rsidP="007D1605">
            <w:pPr>
              <w:jc w:val="both"/>
              <w:rPr>
                <w:rFonts w:ascii="Times New Roman" w:hAnsi="Times New Roman"/>
                <w:sz w:val="28"/>
                <w:szCs w:val="28"/>
              </w:rPr>
            </w:pPr>
            <w:r>
              <w:rPr>
                <w:rFonts w:ascii="Times New Roman" w:hAnsi="Times New Roman"/>
                <w:sz w:val="28"/>
                <w:szCs w:val="28"/>
              </w:rPr>
              <w:t>1</w:t>
            </w:r>
          </w:p>
        </w:tc>
        <w:tc>
          <w:tcPr>
            <w:tcW w:w="3969" w:type="dxa"/>
          </w:tcPr>
          <w:p w14:paraId="593F206D" w14:textId="633DF99C" w:rsidR="00D62E2D" w:rsidRDefault="00D62E2D" w:rsidP="007D1605">
            <w:pPr>
              <w:jc w:val="both"/>
              <w:rPr>
                <w:rFonts w:ascii="Times New Roman" w:hAnsi="Times New Roman"/>
                <w:sz w:val="28"/>
                <w:szCs w:val="28"/>
              </w:rPr>
            </w:pPr>
            <w:r w:rsidRPr="00BD6676">
              <w:rPr>
                <w:rFonts w:ascii="Times New Roman" w:hAnsi="Times New Roman"/>
                <w:sz w:val="28"/>
                <w:szCs w:val="28"/>
              </w:rPr>
              <w:t>КОГБУЗ «Лебяжская центральная районная больница»</w:t>
            </w:r>
            <w:r>
              <w:rPr>
                <w:rFonts w:ascii="Times New Roman" w:hAnsi="Times New Roman"/>
                <w:sz w:val="28"/>
                <w:szCs w:val="28"/>
              </w:rPr>
              <w:t>,</w:t>
            </w:r>
            <w:r w:rsidRPr="00BD6676">
              <w:rPr>
                <w:rFonts w:ascii="Times New Roman" w:hAnsi="Times New Roman"/>
                <w:sz w:val="28"/>
                <w:szCs w:val="28"/>
              </w:rPr>
              <w:t xml:space="preserve"> </w:t>
            </w:r>
            <w:r>
              <w:rPr>
                <w:rFonts w:ascii="Times New Roman" w:hAnsi="Times New Roman"/>
                <w:sz w:val="28"/>
                <w:szCs w:val="28"/>
              </w:rPr>
              <w:t xml:space="preserve">пгт Лебяжье, </w:t>
            </w:r>
            <w:r w:rsidRPr="00D62E2D">
              <w:rPr>
                <w:rFonts w:ascii="Times New Roman" w:hAnsi="Times New Roman"/>
                <w:sz w:val="28"/>
                <w:szCs w:val="28"/>
              </w:rPr>
              <w:t xml:space="preserve">ул. Комарова, 34а, </w:t>
            </w:r>
          </w:p>
        </w:tc>
        <w:tc>
          <w:tcPr>
            <w:tcW w:w="4705" w:type="dxa"/>
          </w:tcPr>
          <w:p w14:paraId="65CBD8F3" w14:textId="1EC0FA4B" w:rsidR="00D62E2D" w:rsidRDefault="00D62E2D" w:rsidP="007D1605">
            <w:pPr>
              <w:jc w:val="both"/>
              <w:rPr>
                <w:rFonts w:ascii="Times New Roman" w:hAnsi="Times New Roman"/>
                <w:sz w:val="28"/>
                <w:szCs w:val="28"/>
              </w:rPr>
            </w:pPr>
            <w:r w:rsidRPr="00BD6676">
              <w:rPr>
                <w:rFonts w:ascii="Times New Roman" w:hAnsi="Times New Roman"/>
                <w:sz w:val="28"/>
                <w:szCs w:val="28"/>
              </w:rPr>
              <w:t>Котельная ЦРБ</w:t>
            </w:r>
            <w:r>
              <w:rPr>
                <w:rFonts w:ascii="Times New Roman" w:hAnsi="Times New Roman"/>
                <w:sz w:val="28"/>
                <w:szCs w:val="28"/>
              </w:rPr>
              <w:t xml:space="preserve">, </w:t>
            </w:r>
            <w:r w:rsidRPr="00BD6676">
              <w:rPr>
                <w:rFonts w:ascii="Times New Roman" w:hAnsi="Times New Roman"/>
                <w:sz w:val="28"/>
                <w:szCs w:val="28"/>
              </w:rPr>
              <w:t>КОГБУЗ «Лебяжская центральная районная больница»</w:t>
            </w:r>
          </w:p>
        </w:tc>
      </w:tr>
    </w:tbl>
    <w:p w14:paraId="24BA13D6" w14:textId="123DEE2E" w:rsidR="0031373E" w:rsidRPr="0031373E" w:rsidRDefault="0031373E" w:rsidP="007D1605">
      <w:pPr>
        <w:jc w:val="both"/>
        <w:rPr>
          <w:rFonts w:ascii="Times New Roman" w:hAnsi="Times New Roman"/>
          <w:b/>
          <w:bCs/>
          <w:sz w:val="28"/>
          <w:szCs w:val="28"/>
        </w:rPr>
      </w:pPr>
    </w:p>
    <w:p w14:paraId="6116EE12" w14:textId="282D602B" w:rsidR="00C241C4" w:rsidRDefault="00C241C4" w:rsidP="007D1605">
      <w:pPr>
        <w:ind w:firstLine="709"/>
        <w:jc w:val="both"/>
        <w:rPr>
          <w:rFonts w:ascii="Times New Roman" w:hAnsi="Times New Roman"/>
          <w:b/>
          <w:bCs/>
          <w:sz w:val="28"/>
          <w:szCs w:val="28"/>
        </w:rPr>
      </w:pPr>
    </w:p>
    <w:p w14:paraId="6FCF26F6" w14:textId="7916A74C" w:rsidR="009B2051" w:rsidRDefault="009B2051" w:rsidP="007D1605">
      <w:pPr>
        <w:ind w:firstLine="709"/>
        <w:jc w:val="both"/>
        <w:rPr>
          <w:rFonts w:ascii="Times New Roman" w:hAnsi="Times New Roman"/>
          <w:b/>
          <w:bCs/>
          <w:sz w:val="28"/>
          <w:szCs w:val="28"/>
        </w:rPr>
      </w:pPr>
    </w:p>
    <w:p w14:paraId="751CF93B" w14:textId="7392388D" w:rsidR="009B2051" w:rsidRDefault="009B2051" w:rsidP="007D1605">
      <w:pPr>
        <w:ind w:firstLine="709"/>
        <w:jc w:val="both"/>
        <w:rPr>
          <w:rFonts w:ascii="Times New Roman" w:hAnsi="Times New Roman"/>
          <w:b/>
          <w:bCs/>
          <w:sz w:val="28"/>
          <w:szCs w:val="28"/>
        </w:rPr>
      </w:pPr>
    </w:p>
    <w:p w14:paraId="4B907D9F" w14:textId="0130151B" w:rsidR="009B2051" w:rsidRDefault="009B2051" w:rsidP="007D1605">
      <w:pPr>
        <w:ind w:firstLine="709"/>
        <w:jc w:val="both"/>
        <w:rPr>
          <w:rFonts w:ascii="Times New Roman" w:hAnsi="Times New Roman"/>
          <w:b/>
          <w:bCs/>
          <w:sz w:val="28"/>
          <w:szCs w:val="28"/>
        </w:rPr>
      </w:pPr>
    </w:p>
    <w:p w14:paraId="2CA66635" w14:textId="06ABB7FB" w:rsidR="009B2051" w:rsidRDefault="009B2051" w:rsidP="007D1605">
      <w:pPr>
        <w:ind w:firstLine="709"/>
        <w:jc w:val="both"/>
        <w:rPr>
          <w:rFonts w:ascii="Times New Roman" w:hAnsi="Times New Roman"/>
          <w:b/>
          <w:bCs/>
          <w:sz w:val="28"/>
          <w:szCs w:val="28"/>
        </w:rPr>
      </w:pPr>
    </w:p>
    <w:p w14:paraId="04BDC40F" w14:textId="77777777" w:rsidR="009B2051" w:rsidRPr="0031373E" w:rsidRDefault="009B2051" w:rsidP="007D1605">
      <w:pPr>
        <w:ind w:firstLine="709"/>
        <w:jc w:val="both"/>
        <w:rPr>
          <w:rFonts w:ascii="Times New Roman" w:hAnsi="Times New Roman"/>
          <w:b/>
          <w:bCs/>
          <w:sz w:val="28"/>
          <w:szCs w:val="28"/>
        </w:rPr>
      </w:pPr>
    </w:p>
    <w:p w14:paraId="32C710D2" w14:textId="184D1B24" w:rsidR="00843D14" w:rsidRDefault="004A73E8" w:rsidP="007D1605">
      <w:pPr>
        <w:ind w:firstLine="709"/>
        <w:jc w:val="both"/>
        <w:rPr>
          <w:rFonts w:ascii="Times New Roman" w:hAnsi="Times New Roman"/>
          <w:sz w:val="28"/>
          <w:szCs w:val="28"/>
        </w:rPr>
      </w:pPr>
      <w:r>
        <w:rPr>
          <w:rFonts w:ascii="Times New Roman" w:hAnsi="Times New Roman"/>
          <w:b/>
          <w:bCs/>
          <w:sz w:val="28"/>
          <w:szCs w:val="28"/>
          <w:lang w:val="en-US"/>
        </w:rPr>
        <w:t>II</w:t>
      </w:r>
      <w:r w:rsidR="002D2C2F" w:rsidRPr="00843D14">
        <w:rPr>
          <w:rFonts w:ascii="Times New Roman" w:hAnsi="Times New Roman"/>
          <w:b/>
          <w:bCs/>
          <w:sz w:val="28"/>
          <w:szCs w:val="28"/>
        </w:rPr>
        <w:t>. Сценарии наиболее вероятных и наиболее опасных по последствиям аварий, а также источники (места) их возникновения</w:t>
      </w:r>
      <w:r w:rsidR="002D2C2F" w:rsidRPr="002D2C2F">
        <w:rPr>
          <w:rFonts w:ascii="Times New Roman" w:hAnsi="Times New Roman"/>
          <w:sz w:val="28"/>
          <w:szCs w:val="28"/>
        </w:rPr>
        <w:t xml:space="preserve"> </w:t>
      </w:r>
    </w:p>
    <w:p w14:paraId="4FFAE59F" w14:textId="77777777" w:rsidR="00843D14" w:rsidRDefault="00843D14" w:rsidP="007D1605">
      <w:pPr>
        <w:ind w:firstLine="709"/>
        <w:jc w:val="both"/>
        <w:rPr>
          <w:rFonts w:ascii="Times New Roman" w:hAnsi="Times New Roman"/>
          <w:sz w:val="28"/>
          <w:szCs w:val="28"/>
        </w:rPr>
      </w:pPr>
    </w:p>
    <w:p w14:paraId="23147D9F" w14:textId="0EB818F8" w:rsidR="00843D14" w:rsidRPr="004A73E8" w:rsidRDefault="002D2C2F" w:rsidP="007D1605">
      <w:pPr>
        <w:ind w:firstLine="709"/>
        <w:jc w:val="both"/>
        <w:rPr>
          <w:rFonts w:ascii="Times New Roman" w:hAnsi="Times New Roman"/>
          <w:b/>
          <w:bCs/>
          <w:sz w:val="28"/>
          <w:szCs w:val="28"/>
        </w:rPr>
      </w:pPr>
      <w:r w:rsidRPr="002D2C2F">
        <w:rPr>
          <w:rFonts w:ascii="Times New Roman" w:hAnsi="Times New Roman"/>
          <w:sz w:val="28"/>
          <w:szCs w:val="28"/>
        </w:rPr>
        <w:t xml:space="preserve"> </w:t>
      </w:r>
      <w:r w:rsidR="004A73E8" w:rsidRPr="004A73E8">
        <w:rPr>
          <w:rFonts w:ascii="Times New Roman" w:hAnsi="Times New Roman"/>
          <w:b/>
          <w:bCs/>
          <w:sz w:val="28"/>
          <w:szCs w:val="28"/>
        </w:rPr>
        <w:t xml:space="preserve">2. </w:t>
      </w:r>
      <w:r w:rsidRPr="004A73E8">
        <w:rPr>
          <w:rFonts w:ascii="Times New Roman" w:hAnsi="Times New Roman"/>
          <w:b/>
          <w:bCs/>
          <w:sz w:val="28"/>
          <w:szCs w:val="28"/>
        </w:rPr>
        <w:t>Определение наиболее вероятны</w:t>
      </w:r>
      <w:r w:rsidR="004A73E8">
        <w:rPr>
          <w:rFonts w:ascii="Times New Roman" w:hAnsi="Times New Roman"/>
          <w:b/>
          <w:bCs/>
          <w:sz w:val="28"/>
          <w:szCs w:val="28"/>
        </w:rPr>
        <w:t>х</w:t>
      </w:r>
      <w:r w:rsidRPr="004A73E8">
        <w:rPr>
          <w:rFonts w:ascii="Times New Roman" w:hAnsi="Times New Roman"/>
          <w:b/>
          <w:bCs/>
          <w:sz w:val="28"/>
          <w:szCs w:val="28"/>
        </w:rPr>
        <w:t xml:space="preserve"> и наиболее опасны</w:t>
      </w:r>
      <w:r w:rsidR="004A73E8">
        <w:rPr>
          <w:rFonts w:ascii="Times New Roman" w:hAnsi="Times New Roman"/>
          <w:b/>
          <w:bCs/>
          <w:sz w:val="28"/>
          <w:szCs w:val="28"/>
        </w:rPr>
        <w:t>х</w:t>
      </w:r>
      <w:r w:rsidRPr="004A73E8">
        <w:rPr>
          <w:rFonts w:ascii="Times New Roman" w:hAnsi="Times New Roman"/>
          <w:b/>
          <w:bCs/>
          <w:sz w:val="28"/>
          <w:szCs w:val="28"/>
        </w:rPr>
        <w:t xml:space="preserve"> по последствиям аварии, источник</w:t>
      </w:r>
      <w:r w:rsidR="0075483A">
        <w:rPr>
          <w:rFonts w:ascii="Times New Roman" w:hAnsi="Times New Roman"/>
          <w:b/>
          <w:bCs/>
          <w:sz w:val="28"/>
          <w:szCs w:val="28"/>
        </w:rPr>
        <w:t>ов</w:t>
      </w:r>
      <w:r w:rsidRPr="004A73E8">
        <w:rPr>
          <w:rFonts w:ascii="Times New Roman" w:hAnsi="Times New Roman"/>
          <w:b/>
          <w:bCs/>
          <w:sz w:val="28"/>
          <w:szCs w:val="28"/>
        </w:rPr>
        <w:t xml:space="preserve"> (мест) их возникновения</w:t>
      </w:r>
      <w:r w:rsidR="00843D14" w:rsidRPr="004A73E8">
        <w:rPr>
          <w:rFonts w:ascii="Times New Roman" w:hAnsi="Times New Roman"/>
          <w:b/>
          <w:bCs/>
          <w:sz w:val="28"/>
          <w:szCs w:val="28"/>
        </w:rPr>
        <w:t>.</w:t>
      </w:r>
    </w:p>
    <w:p w14:paraId="553F3DBD" w14:textId="1C8E2646" w:rsidR="00843D14" w:rsidRDefault="002D2C2F" w:rsidP="007D1605">
      <w:pPr>
        <w:ind w:firstLine="709"/>
        <w:jc w:val="both"/>
        <w:rPr>
          <w:rFonts w:ascii="Times New Roman" w:hAnsi="Times New Roman"/>
          <w:sz w:val="28"/>
          <w:szCs w:val="28"/>
        </w:rPr>
      </w:pPr>
      <w:r w:rsidRPr="002D2C2F">
        <w:rPr>
          <w:rFonts w:ascii="Times New Roman" w:hAnsi="Times New Roman"/>
          <w:sz w:val="28"/>
          <w:szCs w:val="28"/>
        </w:rPr>
        <w:t xml:space="preserve"> 2.</w:t>
      </w:r>
      <w:r w:rsidR="004A73E8" w:rsidRPr="004A73E8">
        <w:rPr>
          <w:rFonts w:ascii="Times New Roman" w:hAnsi="Times New Roman"/>
          <w:sz w:val="28"/>
          <w:szCs w:val="28"/>
        </w:rPr>
        <w:t>1</w:t>
      </w:r>
      <w:r w:rsidR="004A73E8">
        <w:rPr>
          <w:rFonts w:ascii="Times New Roman" w:hAnsi="Times New Roman"/>
          <w:sz w:val="28"/>
          <w:szCs w:val="28"/>
        </w:rPr>
        <w:t>.</w:t>
      </w:r>
      <w:r w:rsidRPr="002D2C2F">
        <w:rPr>
          <w:rFonts w:ascii="Times New Roman" w:hAnsi="Times New Roman"/>
          <w:sz w:val="28"/>
          <w:szCs w:val="28"/>
        </w:rPr>
        <w:t xml:space="preserve"> </w:t>
      </w:r>
      <w:r w:rsidRPr="00843D14">
        <w:rPr>
          <w:rFonts w:ascii="Times New Roman" w:hAnsi="Times New Roman"/>
          <w:i/>
          <w:iCs/>
          <w:sz w:val="28"/>
          <w:szCs w:val="28"/>
        </w:rPr>
        <w:t>Аварийная ситуация</w:t>
      </w:r>
      <w:r w:rsidRPr="002D2C2F">
        <w:rPr>
          <w:rFonts w:ascii="Times New Roman" w:hAnsi="Times New Roman"/>
          <w:sz w:val="28"/>
          <w:szCs w:val="28"/>
        </w:rPr>
        <w:t xml:space="preserve"> – технологическое нарушение, приведшее к разрушению или повреждению сооружений, или оборудования, полному или частичному ограничению режима потребления тепловой энергии.</w:t>
      </w:r>
    </w:p>
    <w:p w14:paraId="3B40B3A6" w14:textId="43A91185" w:rsidR="00843D14" w:rsidRDefault="002D2C2F" w:rsidP="007D1605">
      <w:pPr>
        <w:ind w:firstLine="709"/>
        <w:jc w:val="both"/>
        <w:rPr>
          <w:rFonts w:ascii="Times New Roman" w:hAnsi="Times New Roman"/>
          <w:sz w:val="28"/>
          <w:szCs w:val="28"/>
        </w:rPr>
      </w:pPr>
      <w:r w:rsidRPr="002D2C2F">
        <w:rPr>
          <w:rFonts w:ascii="Times New Roman" w:hAnsi="Times New Roman"/>
          <w:sz w:val="28"/>
          <w:szCs w:val="28"/>
        </w:rPr>
        <w:t xml:space="preserve"> Аварийные ситуации подразделяются на четыре группы в зависимости от последствий: </w:t>
      </w:r>
    </w:p>
    <w:p w14:paraId="7719BBF9" w14:textId="77777777" w:rsidR="00843D14" w:rsidRDefault="00843D14" w:rsidP="007D1605">
      <w:pPr>
        <w:ind w:firstLine="709"/>
        <w:jc w:val="both"/>
        <w:rPr>
          <w:rFonts w:ascii="Times New Roman" w:hAnsi="Times New Roman"/>
          <w:sz w:val="28"/>
          <w:szCs w:val="28"/>
        </w:rPr>
      </w:pPr>
      <w:r>
        <w:rPr>
          <w:rFonts w:ascii="Times New Roman" w:hAnsi="Times New Roman"/>
          <w:sz w:val="28"/>
          <w:szCs w:val="28"/>
        </w:rPr>
        <w:t xml:space="preserve">- </w:t>
      </w:r>
      <w:r w:rsidR="002D2C2F" w:rsidRPr="002D2C2F">
        <w:rPr>
          <w:rFonts w:ascii="Times New Roman" w:hAnsi="Times New Roman"/>
          <w:sz w:val="28"/>
          <w:szCs w:val="28"/>
        </w:rPr>
        <w:t xml:space="preserve">на приводящие к прекращению теплоснабжения потребителей в отопительный период на срок более 24 часов; </w:t>
      </w:r>
    </w:p>
    <w:p w14:paraId="16451A0B" w14:textId="77777777" w:rsidR="00843D14" w:rsidRDefault="00843D14" w:rsidP="007D1605">
      <w:pPr>
        <w:ind w:firstLine="709"/>
        <w:jc w:val="both"/>
        <w:rPr>
          <w:rFonts w:ascii="Times New Roman" w:hAnsi="Times New Roman"/>
          <w:sz w:val="28"/>
          <w:szCs w:val="28"/>
        </w:rPr>
      </w:pPr>
      <w:r>
        <w:rPr>
          <w:rFonts w:ascii="Times New Roman" w:hAnsi="Times New Roman"/>
          <w:sz w:val="28"/>
          <w:szCs w:val="28"/>
        </w:rPr>
        <w:t xml:space="preserve">-  </w:t>
      </w:r>
      <w:r w:rsidR="002D2C2F" w:rsidRPr="002D2C2F">
        <w:rPr>
          <w:rFonts w:ascii="Times New Roman" w:hAnsi="Times New Roman"/>
          <w:sz w:val="28"/>
          <w:szCs w:val="28"/>
        </w:rPr>
        <w:t xml:space="preserve">на приводящие к разрушению или повреждению оборудования объектов, которое привело к выходу из строя источников тепловой энергии или тепловых сетей на срок 3 суток и более; </w:t>
      </w:r>
    </w:p>
    <w:p w14:paraId="34C9C51D" w14:textId="77777777" w:rsidR="00843D14" w:rsidRDefault="00843D14" w:rsidP="007D1605">
      <w:pPr>
        <w:ind w:firstLine="709"/>
        <w:jc w:val="both"/>
        <w:rPr>
          <w:rFonts w:ascii="Times New Roman" w:hAnsi="Times New Roman"/>
          <w:sz w:val="28"/>
          <w:szCs w:val="28"/>
        </w:rPr>
      </w:pPr>
      <w:r>
        <w:rPr>
          <w:rFonts w:ascii="Times New Roman" w:hAnsi="Times New Roman"/>
          <w:sz w:val="28"/>
          <w:szCs w:val="28"/>
        </w:rPr>
        <w:t xml:space="preserve">- </w:t>
      </w:r>
      <w:r w:rsidR="002D2C2F" w:rsidRPr="002D2C2F">
        <w:rPr>
          <w:rFonts w:ascii="Times New Roman" w:hAnsi="Times New Roman"/>
          <w:sz w:val="28"/>
          <w:szCs w:val="28"/>
        </w:rPr>
        <w:t>на приводящие к разрушению или повреждению сооружений, в которых находятся объекты, которое привело к прекращению теплоснабжения потребителей;</w:t>
      </w:r>
    </w:p>
    <w:p w14:paraId="4F35F50A" w14:textId="77777777" w:rsidR="00843D14" w:rsidRDefault="00843D14" w:rsidP="007D1605">
      <w:pPr>
        <w:ind w:firstLine="709"/>
        <w:jc w:val="both"/>
        <w:rPr>
          <w:rFonts w:ascii="Times New Roman" w:hAnsi="Times New Roman"/>
          <w:sz w:val="28"/>
          <w:szCs w:val="28"/>
        </w:rPr>
      </w:pPr>
      <w:r>
        <w:rPr>
          <w:rFonts w:ascii="Times New Roman" w:hAnsi="Times New Roman"/>
          <w:sz w:val="28"/>
          <w:szCs w:val="28"/>
        </w:rPr>
        <w:t>-</w:t>
      </w:r>
      <w:r w:rsidR="002D2C2F" w:rsidRPr="002D2C2F">
        <w:rPr>
          <w:rFonts w:ascii="Times New Roman" w:hAnsi="Times New Roman"/>
          <w:sz w:val="28"/>
          <w:szCs w:val="28"/>
        </w:rPr>
        <w:t xml:space="preserve"> на не повлекшие последствия, перечисленные выше, но вызвавшие перерыв теплоснабжения потребителей на срок более 6 часов или приведшие к снижению температуры теплоносителя в подающем трубопроводе тепловой сети в отопительный период на 30 процентов и более по сравнению с температурным графиком системы теплоснабжения. </w:t>
      </w:r>
    </w:p>
    <w:p w14:paraId="07FB40AB" w14:textId="4811FB39" w:rsidR="00843D14" w:rsidRDefault="002D2C2F" w:rsidP="007D1605">
      <w:pPr>
        <w:ind w:firstLine="709"/>
        <w:jc w:val="both"/>
        <w:rPr>
          <w:rFonts w:ascii="Times New Roman" w:hAnsi="Times New Roman"/>
          <w:sz w:val="28"/>
          <w:szCs w:val="28"/>
        </w:rPr>
      </w:pPr>
      <w:r w:rsidRPr="002D2C2F">
        <w:rPr>
          <w:rFonts w:ascii="Times New Roman" w:hAnsi="Times New Roman"/>
          <w:sz w:val="28"/>
          <w:szCs w:val="28"/>
        </w:rPr>
        <w:t xml:space="preserve">Наиболее вероятными причинами возникновения аварийных ситуаций в работе систем теплоснабжения муниципального образования </w:t>
      </w:r>
      <w:r w:rsidR="00843D14">
        <w:rPr>
          <w:rFonts w:ascii="Times New Roman" w:hAnsi="Times New Roman"/>
          <w:sz w:val="28"/>
          <w:szCs w:val="28"/>
        </w:rPr>
        <w:t>Лебяжский муниципальный округ</w:t>
      </w:r>
      <w:r w:rsidR="00843D14" w:rsidRPr="002D2C2F">
        <w:rPr>
          <w:rFonts w:ascii="Times New Roman" w:hAnsi="Times New Roman"/>
          <w:sz w:val="28"/>
          <w:szCs w:val="28"/>
        </w:rPr>
        <w:t xml:space="preserve"> </w:t>
      </w:r>
      <w:r w:rsidRPr="002D2C2F">
        <w:rPr>
          <w:rFonts w:ascii="Times New Roman" w:hAnsi="Times New Roman"/>
          <w:sz w:val="28"/>
          <w:szCs w:val="28"/>
        </w:rPr>
        <w:t>могут послужить:</w:t>
      </w:r>
    </w:p>
    <w:p w14:paraId="13AC9F1A" w14:textId="77777777" w:rsidR="00843D14" w:rsidRDefault="00843D14" w:rsidP="007D1605">
      <w:pPr>
        <w:ind w:firstLine="709"/>
        <w:jc w:val="both"/>
        <w:rPr>
          <w:rFonts w:ascii="Times New Roman" w:hAnsi="Times New Roman"/>
          <w:sz w:val="28"/>
          <w:szCs w:val="28"/>
        </w:rPr>
      </w:pPr>
      <w:r>
        <w:rPr>
          <w:rFonts w:ascii="Times New Roman" w:hAnsi="Times New Roman"/>
          <w:sz w:val="28"/>
          <w:szCs w:val="28"/>
        </w:rPr>
        <w:t>-</w:t>
      </w:r>
      <w:r w:rsidR="002D2C2F" w:rsidRPr="002D2C2F">
        <w:rPr>
          <w:rFonts w:ascii="Times New Roman" w:hAnsi="Times New Roman"/>
          <w:sz w:val="28"/>
          <w:szCs w:val="28"/>
        </w:rPr>
        <w:t xml:space="preserve"> неблагоприятные погодно-климатические явления (ураганы, смерчи, бури, сильные ветры, сильные морозы, снегопады и метели, обледенение и гололед); </w:t>
      </w:r>
      <w:r>
        <w:rPr>
          <w:rFonts w:ascii="Times New Roman" w:hAnsi="Times New Roman"/>
          <w:sz w:val="28"/>
          <w:szCs w:val="28"/>
        </w:rPr>
        <w:t xml:space="preserve"> </w:t>
      </w:r>
    </w:p>
    <w:p w14:paraId="166EE27F" w14:textId="77777777" w:rsidR="00843D14" w:rsidRDefault="00843D14" w:rsidP="007D1605">
      <w:pPr>
        <w:ind w:firstLine="709"/>
        <w:jc w:val="both"/>
        <w:rPr>
          <w:rFonts w:ascii="Times New Roman" w:hAnsi="Times New Roman"/>
          <w:sz w:val="28"/>
          <w:szCs w:val="28"/>
        </w:rPr>
      </w:pPr>
      <w:r>
        <w:rPr>
          <w:rFonts w:ascii="Times New Roman" w:hAnsi="Times New Roman"/>
          <w:sz w:val="28"/>
          <w:szCs w:val="28"/>
        </w:rPr>
        <w:t xml:space="preserve">- </w:t>
      </w:r>
      <w:r w:rsidR="002D2C2F" w:rsidRPr="002D2C2F">
        <w:rPr>
          <w:rFonts w:ascii="Times New Roman" w:hAnsi="Times New Roman"/>
          <w:sz w:val="28"/>
          <w:szCs w:val="28"/>
        </w:rPr>
        <w:t xml:space="preserve">человеческий фактор (неправильные действия персонала); </w:t>
      </w:r>
    </w:p>
    <w:p w14:paraId="64B7A0AE" w14:textId="77777777" w:rsidR="00843D14" w:rsidRDefault="00843D14" w:rsidP="007D1605">
      <w:pPr>
        <w:ind w:firstLine="709"/>
        <w:jc w:val="both"/>
        <w:rPr>
          <w:rFonts w:ascii="Times New Roman" w:hAnsi="Times New Roman"/>
          <w:sz w:val="28"/>
          <w:szCs w:val="28"/>
        </w:rPr>
      </w:pPr>
      <w:r>
        <w:rPr>
          <w:rFonts w:ascii="Times New Roman" w:hAnsi="Times New Roman"/>
          <w:sz w:val="28"/>
          <w:szCs w:val="28"/>
        </w:rPr>
        <w:t xml:space="preserve">- </w:t>
      </w:r>
      <w:r w:rsidR="002D2C2F" w:rsidRPr="002D2C2F">
        <w:rPr>
          <w:rFonts w:ascii="Times New Roman" w:hAnsi="Times New Roman"/>
          <w:sz w:val="28"/>
          <w:szCs w:val="28"/>
        </w:rPr>
        <w:t xml:space="preserve">прекращение подачи электрической энергии, холодной воды, топлива на источник тепловой энергии; </w:t>
      </w:r>
    </w:p>
    <w:p w14:paraId="6AC1B659" w14:textId="77777777" w:rsidR="00843D14" w:rsidRDefault="00843D14" w:rsidP="007D1605">
      <w:pPr>
        <w:ind w:firstLine="709"/>
        <w:jc w:val="both"/>
        <w:rPr>
          <w:rFonts w:ascii="Times New Roman" w:hAnsi="Times New Roman"/>
          <w:sz w:val="28"/>
          <w:szCs w:val="28"/>
        </w:rPr>
      </w:pPr>
      <w:r>
        <w:rPr>
          <w:rFonts w:ascii="Times New Roman" w:hAnsi="Times New Roman"/>
          <w:sz w:val="28"/>
          <w:szCs w:val="28"/>
        </w:rPr>
        <w:t xml:space="preserve">- </w:t>
      </w:r>
      <w:r w:rsidR="002D2C2F" w:rsidRPr="002D2C2F">
        <w:rPr>
          <w:rFonts w:ascii="Times New Roman" w:hAnsi="Times New Roman"/>
          <w:sz w:val="28"/>
          <w:szCs w:val="28"/>
        </w:rPr>
        <w:t>внепланов</w:t>
      </w:r>
      <w:r>
        <w:rPr>
          <w:rFonts w:ascii="Times New Roman" w:hAnsi="Times New Roman"/>
          <w:sz w:val="28"/>
          <w:szCs w:val="28"/>
        </w:rPr>
        <w:t>ая</w:t>
      </w:r>
      <w:r w:rsidR="002D2C2F" w:rsidRPr="002D2C2F">
        <w:rPr>
          <w:rFonts w:ascii="Times New Roman" w:hAnsi="Times New Roman"/>
          <w:sz w:val="28"/>
          <w:szCs w:val="28"/>
        </w:rPr>
        <w:t xml:space="preserve"> (аварийн</w:t>
      </w:r>
      <w:r>
        <w:rPr>
          <w:rFonts w:ascii="Times New Roman" w:hAnsi="Times New Roman"/>
          <w:sz w:val="28"/>
          <w:szCs w:val="28"/>
        </w:rPr>
        <w:t>ая</w:t>
      </w:r>
      <w:r w:rsidR="002D2C2F" w:rsidRPr="002D2C2F">
        <w:rPr>
          <w:rFonts w:ascii="Times New Roman" w:hAnsi="Times New Roman"/>
          <w:sz w:val="28"/>
          <w:szCs w:val="28"/>
        </w:rPr>
        <w:t>) останов</w:t>
      </w:r>
      <w:r>
        <w:rPr>
          <w:rFonts w:ascii="Times New Roman" w:hAnsi="Times New Roman"/>
          <w:sz w:val="28"/>
          <w:szCs w:val="28"/>
        </w:rPr>
        <w:t>ка</w:t>
      </w:r>
      <w:r w:rsidR="002D2C2F" w:rsidRPr="002D2C2F">
        <w:rPr>
          <w:rFonts w:ascii="Times New Roman" w:hAnsi="Times New Roman"/>
          <w:sz w:val="28"/>
          <w:szCs w:val="28"/>
        </w:rPr>
        <w:t xml:space="preserve"> (выход из строя) оборудования и участков тепловых сетей на объектах систем теплоснабжения. </w:t>
      </w:r>
    </w:p>
    <w:p w14:paraId="57087CDC" w14:textId="65D38A75" w:rsidR="004A73E8" w:rsidRDefault="002D2C2F" w:rsidP="007D1605">
      <w:pPr>
        <w:ind w:firstLine="709"/>
        <w:jc w:val="both"/>
        <w:rPr>
          <w:rFonts w:ascii="Times New Roman" w:hAnsi="Times New Roman"/>
          <w:sz w:val="28"/>
          <w:szCs w:val="28"/>
        </w:rPr>
      </w:pPr>
      <w:r w:rsidRPr="002D2C2F">
        <w:rPr>
          <w:rFonts w:ascii="Times New Roman" w:hAnsi="Times New Roman"/>
          <w:sz w:val="28"/>
          <w:szCs w:val="28"/>
        </w:rPr>
        <w:t>2.</w:t>
      </w:r>
      <w:r w:rsidR="004A73E8">
        <w:rPr>
          <w:rFonts w:ascii="Times New Roman" w:hAnsi="Times New Roman"/>
          <w:sz w:val="28"/>
          <w:szCs w:val="28"/>
        </w:rPr>
        <w:t>2.</w:t>
      </w:r>
      <w:r w:rsidRPr="002D2C2F">
        <w:rPr>
          <w:rFonts w:ascii="Times New Roman" w:hAnsi="Times New Roman"/>
          <w:sz w:val="28"/>
          <w:szCs w:val="28"/>
        </w:rPr>
        <w:t xml:space="preserve"> </w:t>
      </w:r>
      <w:r w:rsidR="004A73E8">
        <w:rPr>
          <w:rFonts w:ascii="Times New Roman" w:hAnsi="Times New Roman"/>
          <w:sz w:val="28"/>
          <w:szCs w:val="28"/>
        </w:rPr>
        <w:t>С</w:t>
      </w:r>
      <w:r w:rsidR="004A73E8" w:rsidRPr="002D2C2F">
        <w:rPr>
          <w:rFonts w:ascii="Times New Roman" w:hAnsi="Times New Roman"/>
          <w:sz w:val="28"/>
          <w:szCs w:val="28"/>
        </w:rPr>
        <w:t xml:space="preserve">ценарии аварийных ситуаций </w:t>
      </w:r>
    </w:p>
    <w:p w14:paraId="392229A5" w14:textId="2046CBE3" w:rsidR="00843D14" w:rsidRDefault="002D2C2F" w:rsidP="007D1605">
      <w:pPr>
        <w:ind w:firstLine="709"/>
        <w:jc w:val="both"/>
        <w:rPr>
          <w:rFonts w:ascii="Times New Roman" w:hAnsi="Times New Roman"/>
          <w:sz w:val="28"/>
          <w:szCs w:val="28"/>
        </w:rPr>
      </w:pPr>
      <w:r w:rsidRPr="002D2C2F">
        <w:rPr>
          <w:rFonts w:ascii="Times New Roman" w:hAnsi="Times New Roman"/>
          <w:sz w:val="28"/>
          <w:szCs w:val="28"/>
        </w:rPr>
        <w:t xml:space="preserve">Наиболее вероятными в муниципальном образовании </w:t>
      </w:r>
      <w:r w:rsidR="00843D14">
        <w:rPr>
          <w:rFonts w:ascii="Times New Roman" w:hAnsi="Times New Roman"/>
          <w:sz w:val="28"/>
          <w:szCs w:val="28"/>
        </w:rPr>
        <w:t>Лебяжский муниципальный округ</w:t>
      </w:r>
      <w:r w:rsidRPr="002D2C2F">
        <w:rPr>
          <w:rFonts w:ascii="Times New Roman" w:hAnsi="Times New Roman"/>
          <w:sz w:val="28"/>
          <w:szCs w:val="28"/>
        </w:rPr>
        <w:t xml:space="preserve"> являются следующие сценарии аварийных ситуаций: </w:t>
      </w:r>
    </w:p>
    <w:p w14:paraId="08498935" w14:textId="77777777" w:rsidR="00843D14" w:rsidRDefault="00843D14" w:rsidP="007D1605">
      <w:pPr>
        <w:ind w:firstLine="709"/>
        <w:jc w:val="both"/>
        <w:rPr>
          <w:rFonts w:ascii="Times New Roman" w:hAnsi="Times New Roman"/>
          <w:sz w:val="28"/>
          <w:szCs w:val="28"/>
        </w:rPr>
      </w:pPr>
      <w:r>
        <w:rPr>
          <w:rFonts w:ascii="Times New Roman" w:hAnsi="Times New Roman"/>
          <w:sz w:val="28"/>
          <w:szCs w:val="28"/>
        </w:rPr>
        <w:t xml:space="preserve">- </w:t>
      </w:r>
      <w:r w:rsidR="002D2C2F" w:rsidRPr="002D2C2F">
        <w:rPr>
          <w:rFonts w:ascii="Times New Roman" w:hAnsi="Times New Roman"/>
          <w:sz w:val="28"/>
          <w:szCs w:val="28"/>
        </w:rPr>
        <w:t xml:space="preserve">нарушение гидравлического режима тепловой сети по причине аварийного прекращения подачи электрической энергии на сетевые и подпиточные насосы источника тепловой энергии; </w:t>
      </w:r>
    </w:p>
    <w:p w14:paraId="06A72508" w14:textId="77777777" w:rsidR="00843D14" w:rsidRDefault="00843D14" w:rsidP="007D1605">
      <w:pPr>
        <w:ind w:firstLine="709"/>
        <w:jc w:val="both"/>
        <w:rPr>
          <w:rFonts w:ascii="Times New Roman" w:hAnsi="Times New Roman"/>
          <w:sz w:val="28"/>
          <w:szCs w:val="28"/>
        </w:rPr>
      </w:pPr>
      <w:r>
        <w:rPr>
          <w:rFonts w:ascii="Times New Roman" w:hAnsi="Times New Roman"/>
          <w:sz w:val="28"/>
          <w:szCs w:val="28"/>
        </w:rPr>
        <w:t xml:space="preserve">- </w:t>
      </w:r>
      <w:r w:rsidR="002D2C2F" w:rsidRPr="002D2C2F">
        <w:rPr>
          <w:rFonts w:ascii="Times New Roman" w:hAnsi="Times New Roman"/>
          <w:sz w:val="28"/>
          <w:szCs w:val="28"/>
        </w:rPr>
        <w:t xml:space="preserve">полное прекращение подачи холодной воды на источник тепловой энергии от системы водоснабжения на срок менее 4 часов, при отсутствии на нем аккумулирующих резервуаров; </w:t>
      </w:r>
    </w:p>
    <w:p w14:paraId="71E4B6D6" w14:textId="77777777" w:rsidR="00843D14" w:rsidRDefault="00843D14" w:rsidP="007D1605">
      <w:pPr>
        <w:ind w:firstLine="709"/>
        <w:jc w:val="both"/>
        <w:rPr>
          <w:rFonts w:ascii="Times New Roman" w:hAnsi="Times New Roman"/>
          <w:sz w:val="28"/>
          <w:szCs w:val="28"/>
        </w:rPr>
      </w:pPr>
      <w:r>
        <w:rPr>
          <w:rFonts w:ascii="Times New Roman" w:hAnsi="Times New Roman"/>
          <w:sz w:val="28"/>
          <w:szCs w:val="28"/>
        </w:rPr>
        <w:lastRenderedPageBreak/>
        <w:t xml:space="preserve">- </w:t>
      </w:r>
      <w:r w:rsidR="002D2C2F" w:rsidRPr="002D2C2F">
        <w:rPr>
          <w:rFonts w:ascii="Times New Roman" w:hAnsi="Times New Roman"/>
          <w:sz w:val="28"/>
          <w:szCs w:val="28"/>
        </w:rPr>
        <w:t xml:space="preserve">возникновение недостатка тепловой мощности вследствие аварийной остановки или выхода из строя наибольшего по производительности котла на источнике тепловой энергии первой категории надежности, требующего восстановления более 6 часов в отопительный период, при этом оставшиеся котлы не обеспечивают отпуск тепловой энергии потребителям первой категории в количестве, определяемом: минимально допустимыми нагрузками (независимо от температуры наружного воздуха); </w:t>
      </w:r>
    </w:p>
    <w:p w14:paraId="3D1820C8" w14:textId="77777777" w:rsidR="00843D14" w:rsidRDefault="00843D14" w:rsidP="007D1605">
      <w:pPr>
        <w:ind w:firstLine="709"/>
        <w:jc w:val="both"/>
        <w:rPr>
          <w:rFonts w:ascii="Times New Roman" w:hAnsi="Times New Roman"/>
          <w:sz w:val="28"/>
          <w:szCs w:val="28"/>
        </w:rPr>
      </w:pPr>
      <w:r>
        <w:rPr>
          <w:rFonts w:ascii="Times New Roman" w:hAnsi="Times New Roman"/>
          <w:sz w:val="28"/>
          <w:szCs w:val="28"/>
        </w:rPr>
        <w:t xml:space="preserve">- </w:t>
      </w:r>
      <w:r w:rsidR="002D2C2F" w:rsidRPr="002D2C2F">
        <w:rPr>
          <w:rFonts w:ascii="Times New Roman" w:hAnsi="Times New Roman"/>
          <w:sz w:val="28"/>
          <w:szCs w:val="28"/>
        </w:rPr>
        <w:t xml:space="preserve">возникновение недостатка тепловой мощности вследствие аварийной остановки или выхода из строя наибольшего по производительности котла на источнике тепловой энергии независимо от категории надежности котельной, требующего восстановления более 6 часов в отопительный период, при этом невозможно обеспечивать количество тепловой энергии, отпускаемой потребителям второй и третьей категорий надежности в размере, представленном в таблице 2.1.1. </w:t>
      </w:r>
    </w:p>
    <w:p w14:paraId="1071E7BD" w14:textId="47B81902" w:rsidR="004F037A" w:rsidRDefault="002D2C2F" w:rsidP="007D1605">
      <w:pPr>
        <w:ind w:firstLine="709"/>
        <w:jc w:val="both"/>
        <w:rPr>
          <w:rFonts w:ascii="Times New Roman" w:hAnsi="Times New Roman"/>
          <w:sz w:val="28"/>
          <w:szCs w:val="28"/>
        </w:rPr>
      </w:pPr>
      <w:r w:rsidRPr="002D2C2F">
        <w:rPr>
          <w:rFonts w:ascii="Times New Roman" w:hAnsi="Times New Roman"/>
          <w:sz w:val="28"/>
          <w:szCs w:val="28"/>
        </w:rPr>
        <w:t>Таблица 2.</w:t>
      </w:r>
      <w:r w:rsidR="004A73E8">
        <w:rPr>
          <w:rFonts w:ascii="Times New Roman" w:hAnsi="Times New Roman"/>
          <w:sz w:val="28"/>
          <w:szCs w:val="28"/>
        </w:rPr>
        <w:t xml:space="preserve">2. </w:t>
      </w:r>
      <w:r w:rsidRPr="002D2C2F">
        <w:rPr>
          <w:rFonts w:ascii="Times New Roman" w:hAnsi="Times New Roman"/>
          <w:sz w:val="28"/>
          <w:szCs w:val="28"/>
        </w:rPr>
        <w:t xml:space="preserve"> Размер подача теплоты на отопление и вентиляцию жилищно-коммунальным и промышленным потребителям второй и третьей категорий </w:t>
      </w:r>
    </w:p>
    <w:p w14:paraId="7CA42DDA" w14:textId="77777777" w:rsidR="00C241C4" w:rsidRDefault="00C241C4" w:rsidP="007D1605">
      <w:pPr>
        <w:ind w:firstLine="709"/>
        <w:jc w:val="both"/>
        <w:rPr>
          <w:rFonts w:ascii="Times New Roman" w:hAnsi="Times New Roman"/>
          <w:sz w:val="28"/>
          <w:szCs w:val="28"/>
        </w:rPr>
      </w:pPr>
    </w:p>
    <w:tbl>
      <w:tblPr>
        <w:tblStyle w:val="afffffc"/>
        <w:tblW w:w="0" w:type="auto"/>
        <w:tblLook w:val="04A0" w:firstRow="1" w:lastRow="0" w:firstColumn="1" w:lastColumn="0" w:noHBand="0" w:noVBand="1"/>
      </w:tblPr>
      <w:tblGrid>
        <w:gridCol w:w="1965"/>
        <w:gridCol w:w="1533"/>
        <w:gridCol w:w="1533"/>
        <w:gridCol w:w="1533"/>
        <w:gridCol w:w="1532"/>
        <w:gridCol w:w="1531"/>
      </w:tblGrid>
      <w:tr w:rsidR="004F037A" w14:paraId="7B6A55CE" w14:textId="77777777" w:rsidTr="004F037A">
        <w:tc>
          <w:tcPr>
            <w:tcW w:w="1965" w:type="dxa"/>
          </w:tcPr>
          <w:p w14:paraId="149A1EC4" w14:textId="26A502CA" w:rsidR="004F037A" w:rsidRDefault="004F037A" w:rsidP="007D1605">
            <w:pPr>
              <w:jc w:val="center"/>
              <w:rPr>
                <w:rFonts w:ascii="Times New Roman" w:hAnsi="Times New Roman"/>
                <w:sz w:val="28"/>
                <w:szCs w:val="28"/>
              </w:rPr>
            </w:pPr>
            <w:r w:rsidRPr="002D2C2F">
              <w:rPr>
                <w:rFonts w:ascii="Times New Roman" w:hAnsi="Times New Roman"/>
                <w:sz w:val="28"/>
                <w:szCs w:val="28"/>
              </w:rPr>
              <w:t>Наименование показателя</w:t>
            </w:r>
          </w:p>
        </w:tc>
        <w:tc>
          <w:tcPr>
            <w:tcW w:w="7662" w:type="dxa"/>
            <w:gridSpan w:val="5"/>
          </w:tcPr>
          <w:p w14:paraId="5B8AEB1B" w14:textId="2995A255" w:rsidR="004F037A" w:rsidRDefault="004F037A" w:rsidP="007D1605">
            <w:pPr>
              <w:jc w:val="center"/>
              <w:rPr>
                <w:rFonts w:ascii="Times New Roman" w:hAnsi="Times New Roman"/>
                <w:sz w:val="28"/>
                <w:szCs w:val="28"/>
              </w:rPr>
            </w:pPr>
            <w:r w:rsidRPr="002D2C2F">
              <w:rPr>
                <w:rFonts w:ascii="Times New Roman" w:hAnsi="Times New Roman"/>
                <w:sz w:val="28"/>
                <w:szCs w:val="28"/>
              </w:rPr>
              <w:t>Расчетная температура наружного воздуха на отопление</w:t>
            </w:r>
            <w:r>
              <w:rPr>
                <w:rFonts w:ascii="Times New Roman" w:hAnsi="Times New Roman"/>
                <w:sz w:val="28"/>
                <w:szCs w:val="28"/>
              </w:rPr>
              <w:t xml:space="preserve">, </w:t>
            </w:r>
            <w:r>
              <w:rPr>
                <w:szCs w:val="28"/>
              </w:rPr>
              <w:t xml:space="preserve">градус </w:t>
            </w:r>
            <w:r w:rsidRPr="004F037A">
              <w:rPr>
                <w:rFonts w:ascii="Times New Roman" w:hAnsi="Times New Roman"/>
                <w:sz w:val="28"/>
                <w:szCs w:val="28"/>
              </w:rPr>
              <w:t>С</w:t>
            </w:r>
          </w:p>
        </w:tc>
      </w:tr>
      <w:tr w:rsidR="004F037A" w14:paraId="1B42FB53" w14:textId="77777777" w:rsidTr="004F037A">
        <w:tc>
          <w:tcPr>
            <w:tcW w:w="1965" w:type="dxa"/>
            <w:vMerge w:val="restart"/>
          </w:tcPr>
          <w:p w14:paraId="396AA85D" w14:textId="2B3B27F1" w:rsidR="004F037A" w:rsidRDefault="004F037A" w:rsidP="007D1605">
            <w:pPr>
              <w:jc w:val="center"/>
              <w:rPr>
                <w:rFonts w:ascii="Times New Roman" w:hAnsi="Times New Roman"/>
                <w:sz w:val="28"/>
                <w:szCs w:val="28"/>
              </w:rPr>
            </w:pPr>
            <w:r w:rsidRPr="002D2C2F">
              <w:rPr>
                <w:rFonts w:ascii="Times New Roman" w:hAnsi="Times New Roman"/>
                <w:sz w:val="28"/>
                <w:szCs w:val="28"/>
              </w:rPr>
              <w:t>Допустимое снижение подачи теплоты, %</w:t>
            </w:r>
            <w:r>
              <w:rPr>
                <w:rFonts w:ascii="Times New Roman" w:hAnsi="Times New Roman"/>
                <w:sz w:val="28"/>
                <w:szCs w:val="28"/>
              </w:rPr>
              <w:t>, до</w:t>
            </w:r>
          </w:p>
        </w:tc>
        <w:tc>
          <w:tcPr>
            <w:tcW w:w="1533" w:type="dxa"/>
          </w:tcPr>
          <w:p w14:paraId="4BC9BA3F" w14:textId="75593C6D" w:rsidR="004F037A" w:rsidRDefault="004F037A" w:rsidP="007D1605">
            <w:pPr>
              <w:jc w:val="center"/>
              <w:rPr>
                <w:rFonts w:ascii="Times New Roman" w:hAnsi="Times New Roman"/>
                <w:sz w:val="28"/>
                <w:szCs w:val="28"/>
              </w:rPr>
            </w:pPr>
            <w:r>
              <w:rPr>
                <w:rFonts w:ascii="Times New Roman" w:hAnsi="Times New Roman"/>
                <w:sz w:val="28"/>
                <w:szCs w:val="28"/>
              </w:rPr>
              <w:t>Минус 10</w:t>
            </w:r>
          </w:p>
        </w:tc>
        <w:tc>
          <w:tcPr>
            <w:tcW w:w="1533" w:type="dxa"/>
          </w:tcPr>
          <w:p w14:paraId="14FAE126" w14:textId="4E66B16B" w:rsidR="004F037A" w:rsidRDefault="004F037A" w:rsidP="007D1605">
            <w:pPr>
              <w:jc w:val="center"/>
              <w:rPr>
                <w:rFonts w:ascii="Times New Roman" w:hAnsi="Times New Roman"/>
                <w:sz w:val="28"/>
                <w:szCs w:val="28"/>
              </w:rPr>
            </w:pPr>
            <w:r>
              <w:rPr>
                <w:rFonts w:ascii="Times New Roman" w:hAnsi="Times New Roman"/>
                <w:sz w:val="28"/>
                <w:szCs w:val="28"/>
              </w:rPr>
              <w:t>Минус 20</w:t>
            </w:r>
          </w:p>
        </w:tc>
        <w:tc>
          <w:tcPr>
            <w:tcW w:w="1533" w:type="dxa"/>
          </w:tcPr>
          <w:p w14:paraId="779C359C" w14:textId="54B1448A" w:rsidR="004F037A" w:rsidRDefault="004F037A" w:rsidP="007D1605">
            <w:pPr>
              <w:jc w:val="center"/>
              <w:rPr>
                <w:rFonts w:ascii="Times New Roman" w:hAnsi="Times New Roman"/>
                <w:sz w:val="28"/>
                <w:szCs w:val="28"/>
              </w:rPr>
            </w:pPr>
            <w:r>
              <w:rPr>
                <w:rFonts w:ascii="Times New Roman" w:hAnsi="Times New Roman"/>
                <w:sz w:val="28"/>
                <w:szCs w:val="28"/>
              </w:rPr>
              <w:t>Минус 30</w:t>
            </w:r>
          </w:p>
        </w:tc>
        <w:tc>
          <w:tcPr>
            <w:tcW w:w="1532" w:type="dxa"/>
          </w:tcPr>
          <w:p w14:paraId="3EC19476" w14:textId="32FC2536" w:rsidR="004F037A" w:rsidRDefault="004F037A" w:rsidP="007D1605">
            <w:pPr>
              <w:jc w:val="center"/>
              <w:rPr>
                <w:rFonts w:ascii="Times New Roman" w:hAnsi="Times New Roman"/>
                <w:sz w:val="28"/>
                <w:szCs w:val="28"/>
              </w:rPr>
            </w:pPr>
            <w:r>
              <w:rPr>
                <w:rFonts w:ascii="Times New Roman" w:hAnsi="Times New Roman"/>
                <w:sz w:val="28"/>
                <w:szCs w:val="28"/>
              </w:rPr>
              <w:t>Минус 40</w:t>
            </w:r>
          </w:p>
        </w:tc>
        <w:tc>
          <w:tcPr>
            <w:tcW w:w="1531" w:type="dxa"/>
          </w:tcPr>
          <w:p w14:paraId="23695733" w14:textId="1757609F" w:rsidR="004F037A" w:rsidRDefault="004F037A" w:rsidP="007D1605">
            <w:pPr>
              <w:jc w:val="center"/>
              <w:rPr>
                <w:rFonts w:ascii="Times New Roman" w:hAnsi="Times New Roman"/>
                <w:sz w:val="28"/>
                <w:szCs w:val="28"/>
              </w:rPr>
            </w:pPr>
            <w:r>
              <w:rPr>
                <w:rFonts w:ascii="Times New Roman" w:hAnsi="Times New Roman"/>
                <w:sz w:val="28"/>
                <w:szCs w:val="28"/>
              </w:rPr>
              <w:t>Минус 50</w:t>
            </w:r>
          </w:p>
        </w:tc>
      </w:tr>
      <w:tr w:rsidR="004F037A" w14:paraId="514439BC" w14:textId="77777777" w:rsidTr="004F037A">
        <w:tc>
          <w:tcPr>
            <w:tcW w:w="1965" w:type="dxa"/>
            <w:vMerge/>
          </w:tcPr>
          <w:p w14:paraId="73B050AD" w14:textId="77777777" w:rsidR="004F037A" w:rsidRDefault="004F037A" w:rsidP="007D1605">
            <w:pPr>
              <w:jc w:val="center"/>
              <w:rPr>
                <w:rFonts w:ascii="Times New Roman" w:hAnsi="Times New Roman"/>
                <w:sz w:val="28"/>
                <w:szCs w:val="28"/>
              </w:rPr>
            </w:pPr>
          </w:p>
        </w:tc>
        <w:tc>
          <w:tcPr>
            <w:tcW w:w="1533" w:type="dxa"/>
          </w:tcPr>
          <w:p w14:paraId="4E13FF86" w14:textId="57B46E48" w:rsidR="004F037A" w:rsidRDefault="004F037A" w:rsidP="007D1605">
            <w:pPr>
              <w:jc w:val="center"/>
              <w:rPr>
                <w:rFonts w:ascii="Times New Roman" w:hAnsi="Times New Roman"/>
                <w:sz w:val="28"/>
                <w:szCs w:val="28"/>
              </w:rPr>
            </w:pPr>
            <w:r>
              <w:rPr>
                <w:rFonts w:ascii="Times New Roman" w:hAnsi="Times New Roman"/>
                <w:sz w:val="28"/>
                <w:szCs w:val="28"/>
              </w:rPr>
              <w:t>78</w:t>
            </w:r>
          </w:p>
        </w:tc>
        <w:tc>
          <w:tcPr>
            <w:tcW w:w="1533" w:type="dxa"/>
          </w:tcPr>
          <w:p w14:paraId="703E8920" w14:textId="19C752B5" w:rsidR="004F037A" w:rsidRDefault="004F037A" w:rsidP="007D1605">
            <w:pPr>
              <w:jc w:val="center"/>
              <w:rPr>
                <w:rFonts w:ascii="Times New Roman" w:hAnsi="Times New Roman"/>
                <w:sz w:val="28"/>
                <w:szCs w:val="28"/>
              </w:rPr>
            </w:pPr>
            <w:r>
              <w:rPr>
                <w:rFonts w:ascii="Times New Roman" w:hAnsi="Times New Roman"/>
                <w:sz w:val="28"/>
                <w:szCs w:val="28"/>
              </w:rPr>
              <w:t>84</w:t>
            </w:r>
          </w:p>
        </w:tc>
        <w:tc>
          <w:tcPr>
            <w:tcW w:w="1533" w:type="dxa"/>
          </w:tcPr>
          <w:p w14:paraId="2A1F7B79" w14:textId="75F12634" w:rsidR="004F037A" w:rsidRDefault="004F037A" w:rsidP="007D1605">
            <w:pPr>
              <w:jc w:val="center"/>
              <w:rPr>
                <w:rFonts w:ascii="Times New Roman" w:hAnsi="Times New Roman"/>
                <w:sz w:val="28"/>
                <w:szCs w:val="28"/>
              </w:rPr>
            </w:pPr>
            <w:r>
              <w:rPr>
                <w:rFonts w:ascii="Times New Roman" w:hAnsi="Times New Roman"/>
                <w:sz w:val="28"/>
                <w:szCs w:val="28"/>
              </w:rPr>
              <w:t>87</w:t>
            </w:r>
          </w:p>
        </w:tc>
        <w:tc>
          <w:tcPr>
            <w:tcW w:w="1532" w:type="dxa"/>
          </w:tcPr>
          <w:p w14:paraId="14D0ABB3" w14:textId="05C0387C" w:rsidR="004F037A" w:rsidRDefault="004F037A" w:rsidP="007D1605">
            <w:pPr>
              <w:jc w:val="center"/>
              <w:rPr>
                <w:rFonts w:ascii="Times New Roman" w:hAnsi="Times New Roman"/>
                <w:sz w:val="28"/>
                <w:szCs w:val="28"/>
              </w:rPr>
            </w:pPr>
            <w:r>
              <w:rPr>
                <w:rFonts w:ascii="Times New Roman" w:hAnsi="Times New Roman"/>
                <w:sz w:val="28"/>
                <w:szCs w:val="28"/>
              </w:rPr>
              <w:t>89</w:t>
            </w:r>
          </w:p>
        </w:tc>
        <w:tc>
          <w:tcPr>
            <w:tcW w:w="1531" w:type="dxa"/>
          </w:tcPr>
          <w:p w14:paraId="2457A43B" w14:textId="51914DE8" w:rsidR="004F037A" w:rsidRDefault="004F037A" w:rsidP="007D1605">
            <w:pPr>
              <w:jc w:val="center"/>
              <w:rPr>
                <w:rFonts w:ascii="Times New Roman" w:hAnsi="Times New Roman"/>
                <w:sz w:val="28"/>
                <w:szCs w:val="28"/>
              </w:rPr>
            </w:pPr>
            <w:r>
              <w:rPr>
                <w:rFonts w:ascii="Times New Roman" w:hAnsi="Times New Roman"/>
                <w:sz w:val="28"/>
                <w:szCs w:val="28"/>
              </w:rPr>
              <w:t>91</w:t>
            </w:r>
          </w:p>
        </w:tc>
      </w:tr>
    </w:tbl>
    <w:p w14:paraId="69834123" w14:textId="77777777" w:rsidR="004F037A" w:rsidRDefault="004F037A" w:rsidP="007D1605">
      <w:pPr>
        <w:ind w:firstLine="709"/>
        <w:jc w:val="both"/>
        <w:rPr>
          <w:rFonts w:ascii="Times New Roman" w:hAnsi="Times New Roman"/>
          <w:sz w:val="28"/>
          <w:szCs w:val="28"/>
        </w:rPr>
      </w:pPr>
    </w:p>
    <w:p w14:paraId="496F2610" w14:textId="77777777" w:rsidR="004F037A" w:rsidRDefault="004F037A" w:rsidP="007D1605">
      <w:pPr>
        <w:ind w:firstLine="709"/>
        <w:jc w:val="both"/>
        <w:rPr>
          <w:rFonts w:ascii="Times New Roman" w:hAnsi="Times New Roman"/>
          <w:sz w:val="28"/>
          <w:szCs w:val="28"/>
        </w:rPr>
      </w:pPr>
      <w:r>
        <w:rPr>
          <w:rFonts w:ascii="Times New Roman" w:hAnsi="Times New Roman"/>
          <w:sz w:val="28"/>
          <w:szCs w:val="28"/>
        </w:rPr>
        <w:t xml:space="preserve"> - </w:t>
      </w:r>
      <w:r w:rsidR="002D2C2F" w:rsidRPr="002D2C2F">
        <w:rPr>
          <w:rFonts w:ascii="Times New Roman" w:hAnsi="Times New Roman"/>
          <w:sz w:val="28"/>
          <w:szCs w:val="28"/>
        </w:rPr>
        <w:t>порыв (инциденты) на распределительных участках тепловых сетей, при наличии резервирования возможности резервирования от других источников или других участков тепловых сетей;</w:t>
      </w:r>
    </w:p>
    <w:p w14:paraId="78F4B08F" w14:textId="77777777" w:rsidR="004F037A" w:rsidRDefault="004F037A" w:rsidP="007D1605">
      <w:pPr>
        <w:ind w:firstLine="709"/>
        <w:jc w:val="both"/>
        <w:rPr>
          <w:rFonts w:ascii="Times New Roman" w:hAnsi="Times New Roman"/>
          <w:sz w:val="28"/>
          <w:szCs w:val="28"/>
        </w:rPr>
      </w:pPr>
      <w:r>
        <w:rPr>
          <w:rFonts w:ascii="Times New Roman" w:hAnsi="Times New Roman"/>
          <w:sz w:val="28"/>
          <w:szCs w:val="28"/>
        </w:rPr>
        <w:t>-</w:t>
      </w:r>
      <w:r w:rsidR="002D2C2F" w:rsidRPr="002D2C2F">
        <w:rPr>
          <w:rFonts w:ascii="Times New Roman" w:hAnsi="Times New Roman"/>
          <w:sz w:val="28"/>
          <w:szCs w:val="28"/>
        </w:rPr>
        <w:t xml:space="preserve"> нарушение или угроза нарушения гидравлического режима тепловой сети по причине сокращения расхода подпиточной воды из-за неисправности оборудования в схеме подпитки или химводоочистки; порыв (инцидент) на магистральных участках тепловых сетей требующий полного или частичного отключения трубопроводов, по которым имеется возможность резервирования от других источников или других участков тепловых сетей; </w:t>
      </w:r>
    </w:p>
    <w:p w14:paraId="5E261835" w14:textId="77777777" w:rsidR="004F037A" w:rsidRDefault="004F037A" w:rsidP="007D1605">
      <w:pPr>
        <w:ind w:firstLine="709"/>
        <w:jc w:val="both"/>
        <w:rPr>
          <w:rFonts w:ascii="Times New Roman" w:hAnsi="Times New Roman"/>
          <w:sz w:val="28"/>
          <w:szCs w:val="28"/>
        </w:rPr>
      </w:pPr>
      <w:r>
        <w:rPr>
          <w:rFonts w:ascii="Times New Roman" w:hAnsi="Times New Roman"/>
          <w:sz w:val="28"/>
          <w:szCs w:val="28"/>
        </w:rPr>
        <w:t xml:space="preserve">- </w:t>
      </w:r>
      <w:r w:rsidR="002D2C2F" w:rsidRPr="002D2C2F">
        <w:rPr>
          <w:rFonts w:ascii="Times New Roman" w:hAnsi="Times New Roman"/>
          <w:sz w:val="28"/>
          <w:szCs w:val="28"/>
        </w:rPr>
        <w:t xml:space="preserve">порыв (инцидент) на распределительных участках тепловых сетей требующий полного или частичного отключения трубопроводов, по которым имеется возможность резервирования от других источников или других участков тепловых сетей. </w:t>
      </w:r>
    </w:p>
    <w:p w14:paraId="26CFD972" w14:textId="3E113F97" w:rsidR="004F037A" w:rsidRDefault="002D2C2F" w:rsidP="007D1605">
      <w:pPr>
        <w:ind w:firstLine="709"/>
        <w:jc w:val="both"/>
        <w:rPr>
          <w:rFonts w:ascii="Times New Roman" w:hAnsi="Times New Roman"/>
          <w:sz w:val="28"/>
          <w:szCs w:val="28"/>
        </w:rPr>
      </w:pPr>
      <w:r w:rsidRPr="002D2C2F">
        <w:rPr>
          <w:rFonts w:ascii="Times New Roman" w:hAnsi="Times New Roman"/>
          <w:sz w:val="28"/>
          <w:szCs w:val="28"/>
        </w:rPr>
        <w:t xml:space="preserve">Наиболее опасными в муниципальном образовании </w:t>
      </w:r>
      <w:r w:rsidR="004F037A">
        <w:rPr>
          <w:rFonts w:ascii="Times New Roman" w:hAnsi="Times New Roman"/>
          <w:sz w:val="28"/>
          <w:szCs w:val="28"/>
        </w:rPr>
        <w:t xml:space="preserve">Лебяжский муниципальный округ </w:t>
      </w:r>
      <w:r w:rsidRPr="002D2C2F">
        <w:rPr>
          <w:rFonts w:ascii="Times New Roman" w:hAnsi="Times New Roman"/>
          <w:sz w:val="28"/>
          <w:szCs w:val="28"/>
        </w:rPr>
        <w:t>по последствиям являются следующие сценарии аварийных ситуаций:</w:t>
      </w:r>
      <w:r w:rsidR="004F037A">
        <w:rPr>
          <w:rFonts w:ascii="Times New Roman" w:hAnsi="Times New Roman"/>
          <w:sz w:val="28"/>
          <w:szCs w:val="28"/>
        </w:rPr>
        <w:t xml:space="preserve"> </w:t>
      </w:r>
    </w:p>
    <w:p w14:paraId="777310A7" w14:textId="77777777" w:rsidR="004F037A" w:rsidRDefault="004F037A" w:rsidP="007D1605">
      <w:pPr>
        <w:ind w:firstLine="709"/>
        <w:jc w:val="both"/>
        <w:rPr>
          <w:rFonts w:ascii="Times New Roman" w:hAnsi="Times New Roman"/>
          <w:sz w:val="28"/>
          <w:szCs w:val="28"/>
        </w:rPr>
      </w:pPr>
      <w:r>
        <w:rPr>
          <w:rFonts w:ascii="Times New Roman" w:hAnsi="Times New Roman"/>
          <w:sz w:val="28"/>
          <w:szCs w:val="28"/>
        </w:rPr>
        <w:t xml:space="preserve">- </w:t>
      </w:r>
      <w:r w:rsidR="002D2C2F" w:rsidRPr="002D2C2F">
        <w:rPr>
          <w:rFonts w:ascii="Times New Roman" w:hAnsi="Times New Roman"/>
          <w:sz w:val="28"/>
          <w:szCs w:val="28"/>
        </w:rPr>
        <w:t>нарушение гидравлического режима тепловой сети по причине аварийного полного прекращения подачи электрической энергии на сетевые и подпиточные насосы источника тепловой энергии;</w:t>
      </w:r>
    </w:p>
    <w:p w14:paraId="410ABEA7" w14:textId="77777777" w:rsidR="004F037A" w:rsidRDefault="004F037A" w:rsidP="007D1605">
      <w:pPr>
        <w:ind w:firstLine="709"/>
        <w:jc w:val="both"/>
        <w:rPr>
          <w:rFonts w:ascii="Times New Roman" w:hAnsi="Times New Roman"/>
          <w:sz w:val="28"/>
          <w:szCs w:val="28"/>
        </w:rPr>
      </w:pPr>
      <w:r>
        <w:rPr>
          <w:rFonts w:ascii="Times New Roman" w:hAnsi="Times New Roman"/>
          <w:sz w:val="28"/>
          <w:szCs w:val="28"/>
        </w:rPr>
        <w:t>-</w:t>
      </w:r>
      <w:r w:rsidR="002D2C2F" w:rsidRPr="002D2C2F">
        <w:rPr>
          <w:rFonts w:ascii="Times New Roman" w:hAnsi="Times New Roman"/>
          <w:sz w:val="28"/>
          <w:szCs w:val="28"/>
        </w:rPr>
        <w:t xml:space="preserve"> полное прекращение подачи холодной воды на источник тепловой </w:t>
      </w:r>
      <w:r w:rsidR="002D2C2F" w:rsidRPr="002D2C2F">
        <w:rPr>
          <w:rFonts w:ascii="Times New Roman" w:hAnsi="Times New Roman"/>
          <w:sz w:val="28"/>
          <w:szCs w:val="28"/>
        </w:rPr>
        <w:lastRenderedPageBreak/>
        <w:t xml:space="preserve">энергии от системы водоснабжения более 4 часов при отсутствии аккумулирующих резервуаров; </w:t>
      </w:r>
    </w:p>
    <w:p w14:paraId="45EDBBF4" w14:textId="77777777" w:rsidR="004F037A" w:rsidRDefault="004F037A" w:rsidP="007D1605">
      <w:pPr>
        <w:ind w:firstLine="709"/>
        <w:jc w:val="both"/>
        <w:rPr>
          <w:rFonts w:ascii="Times New Roman" w:hAnsi="Times New Roman"/>
          <w:sz w:val="28"/>
          <w:szCs w:val="28"/>
        </w:rPr>
      </w:pPr>
      <w:r>
        <w:rPr>
          <w:rFonts w:ascii="Times New Roman" w:hAnsi="Times New Roman"/>
          <w:sz w:val="28"/>
          <w:szCs w:val="28"/>
        </w:rPr>
        <w:t xml:space="preserve">- </w:t>
      </w:r>
      <w:r w:rsidR="002D2C2F" w:rsidRPr="002D2C2F">
        <w:rPr>
          <w:rFonts w:ascii="Times New Roman" w:hAnsi="Times New Roman"/>
          <w:sz w:val="28"/>
          <w:szCs w:val="28"/>
        </w:rPr>
        <w:t xml:space="preserve">одновременный выход из строя всех котлов источника тепловой энергии; нарушение или угроза нарушения гидравлического режима тепловой сети по причине сокращения расхода подпиточной воды из-за неисправности оборудования в схеме подпитки или химводоочистки; </w:t>
      </w:r>
    </w:p>
    <w:p w14:paraId="54145109" w14:textId="77777777" w:rsidR="00D802C0" w:rsidRDefault="004F037A" w:rsidP="007D1605">
      <w:pPr>
        <w:ind w:firstLine="709"/>
        <w:jc w:val="both"/>
        <w:rPr>
          <w:rFonts w:ascii="Times New Roman" w:hAnsi="Times New Roman"/>
          <w:sz w:val="28"/>
          <w:szCs w:val="28"/>
        </w:rPr>
      </w:pPr>
      <w:r>
        <w:rPr>
          <w:rFonts w:ascii="Times New Roman" w:hAnsi="Times New Roman"/>
          <w:sz w:val="28"/>
          <w:szCs w:val="28"/>
        </w:rPr>
        <w:t xml:space="preserve">- </w:t>
      </w:r>
      <w:r w:rsidR="002D2C2F" w:rsidRPr="002D2C2F">
        <w:rPr>
          <w:rFonts w:ascii="Times New Roman" w:hAnsi="Times New Roman"/>
          <w:sz w:val="28"/>
          <w:szCs w:val="28"/>
        </w:rPr>
        <w:t>одновременный выход из строя всех сетевых насосов на источнике тепловой энергии;</w:t>
      </w:r>
    </w:p>
    <w:p w14:paraId="168D9FF8" w14:textId="4829ECA2" w:rsidR="00D802C0" w:rsidRDefault="00D802C0" w:rsidP="007D1605">
      <w:pPr>
        <w:ind w:firstLine="709"/>
        <w:jc w:val="both"/>
        <w:rPr>
          <w:rFonts w:ascii="Times New Roman" w:hAnsi="Times New Roman"/>
          <w:sz w:val="28"/>
          <w:szCs w:val="28"/>
        </w:rPr>
      </w:pPr>
      <w:r>
        <w:rPr>
          <w:rFonts w:ascii="Times New Roman" w:hAnsi="Times New Roman"/>
          <w:sz w:val="28"/>
          <w:szCs w:val="28"/>
        </w:rPr>
        <w:t xml:space="preserve">- </w:t>
      </w:r>
      <w:r w:rsidR="002D2C2F" w:rsidRPr="002D2C2F">
        <w:rPr>
          <w:rFonts w:ascii="Times New Roman" w:hAnsi="Times New Roman"/>
          <w:sz w:val="28"/>
          <w:szCs w:val="28"/>
        </w:rPr>
        <w:t xml:space="preserve"> порыв (инцидент) на магистральных, распределительных участках тепловых сетей требующий полного или частичного отключения трубопроводов, по которым отсутствует резервирование от других источников или других участков тепловых сетей</w:t>
      </w:r>
      <w:r>
        <w:rPr>
          <w:rFonts w:ascii="Times New Roman" w:hAnsi="Times New Roman"/>
          <w:sz w:val="28"/>
          <w:szCs w:val="28"/>
        </w:rPr>
        <w:t>.</w:t>
      </w:r>
    </w:p>
    <w:p w14:paraId="73109DC3" w14:textId="3259D12A" w:rsidR="00D802C0" w:rsidRDefault="002D2C2F" w:rsidP="007D1605">
      <w:pPr>
        <w:ind w:firstLine="709"/>
        <w:jc w:val="both"/>
        <w:rPr>
          <w:rFonts w:ascii="Times New Roman" w:hAnsi="Times New Roman"/>
          <w:sz w:val="28"/>
          <w:szCs w:val="28"/>
        </w:rPr>
      </w:pPr>
      <w:r w:rsidRPr="002D2C2F">
        <w:rPr>
          <w:rFonts w:ascii="Times New Roman" w:hAnsi="Times New Roman"/>
          <w:sz w:val="28"/>
          <w:szCs w:val="28"/>
        </w:rPr>
        <w:t xml:space="preserve"> Источниками (местами) возникновения аварийных ситуаций в системах теплоснабжения муниципального образования </w:t>
      </w:r>
      <w:r w:rsidR="00D802C0">
        <w:rPr>
          <w:rFonts w:ascii="Times New Roman" w:hAnsi="Times New Roman"/>
          <w:sz w:val="28"/>
          <w:szCs w:val="28"/>
        </w:rPr>
        <w:t>Лебяжский муниципальный округ</w:t>
      </w:r>
      <w:r w:rsidR="00D802C0" w:rsidRPr="002D2C2F">
        <w:rPr>
          <w:rFonts w:ascii="Times New Roman" w:hAnsi="Times New Roman"/>
          <w:sz w:val="28"/>
          <w:szCs w:val="28"/>
        </w:rPr>
        <w:t xml:space="preserve"> </w:t>
      </w:r>
      <w:r w:rsidRPr="002D2C2F">
        <w:rPr>
          <w:rFonts w:ascii="Times New Roman" w:hAnsi="Times New Roman"/>
          <w:sz w:val="28"/>
          <w:szCs w:val="28"/>
        </w:rPr>
        <w:t>могут быть:</w:t>
      </w:r>
    </w:p>
    <w:p w14:paraId="712CD62D" w14:textId="3ABA17F1" w:rsidR="00D802C0" w:rsidRDefault="00D802C0" w:rsidP="007D1605">
      <w:pPr>
        <w:ind w:firstLine="709"/>
        <w:jc w:val="both"/>
        <w:rPr>
          <w:rFonts w:ascii="Times New Roman" w:hAnsi="Times New Roman"/>
          <w:sz w:val="28"/>
          <w:szCs w:val="28"/>
        </w:rPr>
      </w:pPr>
      <w:r>
        <w:rPr>
          <w:rFonts w:ascii="Times New Roman" w:hAnsi="Times New Roman"/>
          <w:sz w:val="28"/>
          <w:szCs w:val="28"/>
        </w:rPr>
        <w:t>-</w:t>
      </w:r>
      <w:r w:rsidR="002D2C2F" w:rsidRPr="002D2C2F">
        <w:rPr>
          <w:rFonts w:ascii="Times New Roman" w:hAnsi="Times New Roman"/>
          <w:sz w:val="28"/>
          <w:szCs w:val="28"/>
        </w:rPr>
        <w:t xml:space="preserve"> системы</w:t>
      </w:r>
      <w:r w:rsidR="004A73E8">
        <w:rPr>
          <w:rFonts w:ascii="Times New Roman" w:hAnsi="Times New Roman"/>
          <w:sz w:val="28"/>
          <w:szCs w:val="28"/>
        </w:rPr>
        <w:t>,</w:t>
      </w:r>
      <w:r w:rsidR="002D2C2F" w:rsidRPr="002D2C2F">
        <w:rPr>
          <w:rFonts w:ascii="Times New Roman" w:hAnsi="Times New Roman"/>
          <w:sz w:val="28"/>
          <w:szCs w:val="28"/>
        </w:rPr>
        <w:t xml:space="preserve"> по которым осуществляется поставка энергетических ресурсов и холодной воды на источники тепловой энергии и сооружения на тепловых сетях; источники тепловой энергии; </w:t>
      </w:r>
    </w:p>
    <w:p w14:paraId="54968073" w14:textId="77777777" w:rsidR="00D802C0" w:rsidRDefault="00D802C0" w:rsidP="007D1605">
      <w:pPr>
        <w:ind w:firstLine="709"/>
        <w:jc w:val="both"/>
        <w:rPr>
          <w:rFonts w:ascii="Times New Roman" w:hAnsi="Times New Roman"/>
          <w:sz w:val="28"/>
          <w:szCs w:val="28"/>
        </w:rPr>
      </w:pPr>
      <w:r>
        <w:rPr>
          <w:rFonts w:ascii="Times New Roman" w:hAnsi="Times New Roman"/>
          <w:sz w:val="28"/>
          <w:szCs w:val="28"/>
        </w:rPr>
        <w:t xml:space="preserve">- </w:t>
      </w:r>
      <w:r w:rsidR="002D2C2F" w:rsidRPr="002D2C2F">
        <w:rPr>
          <w:rFonts w:ascii="Times New Roman" w:hAnsi="Times New Roman"/>
          <w:sz w:val="28"/>
          <w:szCs w:val="28"/>
        </w:rPr>
        <w:t>тепловые сети и сооружения на них.</w:t>
      </w:r>
    </w:p>
    <w:p w14:paraId="475437CB" w14:textId="36C15800" w:rsidR="00D802C0" w:rsidRPr="002D2C2F" w:rsidRDefault="002D2C2F" w:rsidP="007D1605">
      <w:pPr>
        <w:ind w:firstLine="709"/>
        <w:jc w:val="both"/>
        <w:rPr>
          <w:rFonts w:ascii="Times New Roman" w:hAnsi="Times New Roman"/>
          <w:sz w:val="28"/>
          <w:szCs w:val="28"/>
        </w:rPr>
      </w:pPr>
      <w:r w:rsidRPr="002D2C2F">
        <w:rPr>
          <w:rFonts w:ascii="Times New Roman" w:hAnsi="Times New Roman"/>
          <w:sz w:val="28"/>
          <w:szCs w:val="28"/>
        </w:rPr>
        <w:t xml:space="preserve"> </w:t>
      </w:r>
    </w:p>
    <w:p w14:paraId="4D94D7E0" w14:textId="77777777" w:rsidR="00BA5438" w:rsidRDefault="00BA5438" w:rsidP="007D1605">
      <w:pPr>
        <w:rPr>
          <w:rFonts w:ascii="Times New Roman" w:hAnsi="Times New Roman"/>
          <w:bCs/>
          <w:sz w:val="28"/>
          <w:szCs w:val="28"/>
        </w:rPr>
        <w:sectPr w:rsidR="00BA5438" w:rsidSect="009B2051">
          <w:pgSz w:w="11906" w:h="16838"/>
          <w:pgMar w:top="851" w:right="851" w:bottom="1134" w:left="1418" w:header="709" w:footer="118" w:gutter="0"/>
          <w:cols w:space="720"/>
        </w:sectPr>
      </w:pPr>
    </w:p>
    <w:p w14:paraId="622A8A7C" w14:textId="1C26C2E4" w:rsidR="00BA5438" w:rsidRDefault="00BA5438" w:rsidP="007D1605">
      <w:pPr>
        <w:jc w:val="both"/>
        <w:rPr>
          <w:rFonts w:ascii="Times New Roman" w:hAnsi="Times New Roman"/>
          <w:bCs/>
          <w:sz w:val="28"/>
          <w:szCs w:val="28"/>
        </w:rPr>
      </w:pPr>
      <w:bookmarkStart w:id="0" w:name="_Toc426063897"/>
      <w:r>
        <w:rPr>
          <w:rFonts w:ascii="Times New Roman" w:hAnsi="Times New Roman"/>
          <w:bCs/>
          <w:sz w:val="28"/>
          <w:szCs w:val="28"/>
        </w:rPr>
        <w:lastRenderedPageBreak/>
        <w:t xml:space="preserve">Таблица </w:t>
      </w:r>
      <w:r w:rsidR="00D802C0">
        <w:rPr>
          <w:rFonts w:ascii="Times New Roman" w:hAnsi="Times New Roman"/>
          <w:bCs/>
          <w:sz w:val="28"/>
          <w:szCs w:val="28"/>
        </w:rPr>
        <w:t>2</w:t>
      </w:r>
      <w:r>
        <w:rPr>
          <w:rFonts w:ascii="Times New Roman" w:hAnsi="Times New Roman"/>
          <w:bCs/>
          <w:sz w:val="28"/>
          <w:szCs w:val="28"/>
        </w:rPr>
        <w:t>.</w:t>
      </w:r>
      <w:r w:rsidR="00D802C0">
        <w:rPr>
          <w:rFonts w:ascii="Times New Roman" w:hAnsi="Times New Roman"/>
          <w:bCs/>
          <w:noProof/>
          <w:sz w:val="28"/>
          <w:szCs w:val="28"/>
        </w:rPr>
        <w:t>2</w:t>
      </w:r>
      <w:r w:rsidR="004A73E8">
        <w:rPr>
          <w:rFonts w:ascii="Times New Roman" w:hAnsi="Times New Roman"/>
          <w:bCs/>
          <w:noProof/>
          <w:sz w:val="28"/>
          <w:szCs w:val="28"/>
        </w:rPr>
        <w:t>.1</w:t>
      </w:r>
      <w:r>
        <w:rPr>
          <w:rFonts w:ascii="Times New Roman" w:hAnsi="Times New Roman"/>
          <w:bCs/>
          <w:sz w:val="28"/>
          <w:szCs w:val="28"/>
        </w:rPr>
        <w:t xml:space="preserve"> - Перечень возможных аварийных ситуаций, их описание, масштабы и уровень реагирования, типовые действия персонала</w:t>
      </w:r>
      <w:bookmarkEnd w:id="0"/>
    </w:p>
    <w:p w14:paraId="150F9649" w14:textId="77777777" w:rsidR="00BA5438" w:rsidRDefault="00BA5438" w:rsidP="007D1605">
      <w:pPr>
        <w:jc w:val="both"/>
        <w:rPr>
          <w:rFonts w:ascii="Times New Roman" w:hAnsi="Times New Roman"/>
          <w:bCs/>
          <w:szCs w:val="28"/>
        </w:rPr>
      </w:pPr>
    </w:p>
    <w:p w14:paraId="12051CD4" w14:textId="77777777" w:rsidR="00BA5438" w:rsidRDefault="00BA5438" w:rsidP="007D1605">
      <w:pPr>
        <w:rPr>
          <w:rFonts w:ascii="Times New Roman" w:eastAsia="Calibri" w:hAnsi="Times New Roman"/>
          <w:b/>
          <w:sz w:val="22"/>
          <w:szCs w:val="28"/>
          <w:highlight w:val="yellow"/>
          <w:lang w:eastAsia="en-US"/>
        </w:rPr>
      </w:pPr>
    </w:p>
    <w:tbl>
      <w:tblPr>
        <w:tblW w:w="15453" w:type="dxa"/>
        <w:tblInd w:w="-142" w:type="dxa"/>
        <w:tblLayout w:type="fixed"/>
        <w:tblCellMar>
          <w:left w:w="0" w:type="dxa"/>
          <w:right w:w="0" w:type="dxa"/>
        </w:tblCellMar>
        <w:tblLook w:val="04A0" w:firstRow="1" w:lastRow="0" w:firstColumn="1" w:lastColumn="0" w:noHBand="0" w:noVBand="1"/>
      </w:tblPr>
      <w:tblGrid>
        <w:gridCol w:w="1418"/>
        <w:gridCol w:w="1701"/>
        <w:gridCol w:w="3403"/>
        <w:gridCol w:w="2693"/>
        <w:gridCol w:w="6238"/>
      </w:tblGrid>
      <w:tr w:rsidR="00BA5438" w14:paraId="4AD5BF7D" w14:textId="77777777" w:rsidTr="001C4C1A">
        <w:trPr>
          <w:trHeight w:val="12"/>
        </w:trPr>
        <w:tc>
          <w:tcPr>
            <w:tcW w:w="1418" w:type="dxa"/>
            <w:hideMark/>
          </w:tcPr>
          <w:p w14:paraId="692FAE3B" w14:textId="77777777" w:rsidR="00BA5438" w:rsidRDefault="00BA5438" w:rsidP="007D1605">
            <w:pPr>
              <w:rPr>
                <w:rFonts w:ascii="Times New Roman" w:eastAsia="Calibri" w:hAnsi="Times New Roman"/>
                <w:b/>
                <w:szCs w:val="28"/>
                <w:highlight w:val="yellow"/>
                <w:lang w:eastAsia="en-US"/>
              </w:rPr>
            </w:pPr>
          </w:p>
        </w:tc>
        <w:tc>
          <w:tcPr>
            <w:tcW w:w="1701" w:type="dxa"/>
            <w:hideMark/>
          </w:tcPr>
          <w:p w14:paraId="653BF6A2" w14:textId="77777777" w:rsidR="00BA5438" w:rsidRDefault="00BA5438" w:rsidP="007D1605">
            <w:pPr>
              <w:rPr>
                <w:rFonts w:eastAsiaTheme="minorHAnsi"/>
                <w:sz w:val="20"/>
              </w:rPr>
            </w:pPr>
          </w:p>
        </w:tc>
        <w:tc>
          <w:tcPr>
            <w:tcW w:w="3403" w:type="dxa"/>
            <w:hideMark/>
          </w:tcPr>
          <w:p w14:paraId="48717F97" w14:textId="77777777" w:rsidR="00BA5438" w:rsidRDefault="00BA5438" w:rsidP="007D1605">
            <w:pPr>
              <w:rPr>
                <w:rFonts w:eastAsiaTheme="minorHAnsi"/>
                <w:sz w:val="20"/>
              </w:rPr>
            </w:pPr>
          </w:p>
        </w:tc>
        <w:tc>
          <w:tcPr>
            <w:tcW w:w="2693" w:type="dxa"/>
            <w:hideMark/>
          </w:tcPr>
          <w:p w14:paraId="45389C6C" w14:textId="77777777" w:rsidR="00BA5438" w:rsidRDefault="00BA5438" w:rsidP="007D1605">
            <w:pPr>
              <w:rPr>
                <w:rFonts w:eastAsiaTheme="minorHAnsi"/>
                <w:sz w:val="20"/>
              </w:rPr>
            </w:pPr>
          </w:p>
        </w:tc>
        <w:tc>
          <w:tcPr>
            <w:tcW w:w="6238" w:type="dxa"/>
            <w:hideMark/>
          </w:tcPr>
          <w:p w14:paraId="27D5A989" w14:textId="77777777" w:rsidR="00BA5438" w:rsidRDefault="00BA5438" w:rsidP="007D1605">
            <w:pPr>
              <w:rPr>
                <w:rFonts w:eastAsiaTheme="minorHAnsi"/>
                <w:sz w:val="20"/>
              </w:rPr>
            </w:pPr>
          </w:p>
        </w:tc>
      </w:tr>
      <w:tr w:rsidR="00BA5438" w14:paraId="7E6ADECE" w14:textId="77777777" w:rsidTr="001C4C1A">
        <w:tc>
          <w:tcPr>
            <w:tcW w:w="14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5200CA2" w14:textId="77777777" w:rsidR="00BA5438" w:rsidRDefault="00BA5438" w:rsidP="007D1605">
            <w:pPr>
              <w:jc w:val="center"/>
              <w:textAlignment w:val="baseline"/>
              <w:rPr>
                <w:rFonts w:ascii="Times New Roman" w:hAnsi="Times New Roman"/>
                <w:szCs w:val="24"/>
                <w:lang w:eastAsia="en-US"/>
              </w:rPr>
            </w:pPr>
            <w:r>
              <w:rPr>
                <w:rFonts w:ascii="Times New Roman" w:hAnsi="Times New Roman"/>
                <w:szCs w:val="24"/>
                <w:lang w:eastAsia="en-US"/>
              </w:rPr>
              <w:t>Причина возникновения аварии</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9915DBF" w14:textId="77777777" w:rsidR="00BA5438" w:rsidRDefault="00BA5438" w:rsidP="007D1605">
            <w:pPr>
              <w:jc w:val="center"/>
              <w:textAlignment w:val="baseline"/>
              <w:rPr>
                <w:rFonts w:ascii="Times New Roman" w:hAnsi="Times New Roman"/>
                <w:szCs w:val="24"/>
                <w:lang w:eastAsia="en-US"/>
              </w:rPr>
            </w:pPr>
            <w:r>
              <w:rPr>
                <w:rFonts w:ascii="Times New Roman" w:hAnsi="Times New Roman"/>
                <w:szCs w:val="24"/>
                <w:lang w:eastAsia="en-US"/>
              </w:rPr>
              <w:t>Описание аварийной ситуации</w:t>
            </w:r>
          </w:p>
        </w:tc>
        <w:tc>
          <w:tcPr>
            <w:tcW w:w="34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8C63963" w14:textId="77777777" w:rsidR="00BA5438" w:rsidRDefault="00BA5438" w:rsidP="007D1605">
            <w:pPr>
              <w:jc w:val="center"/>
              <w:textAlignment w:val="baseline"/>
              <w:rPr>
                <w:rFonts w:ascii="Times New Roman" w:hAnsi="Times New Roman"/>
                <w:szCs w:val="24"/>
                <w:lang w:eastAsia="en-US"/>
              </w:rPr>
            </w:pPr>
            <w:r>
              <w:rPr>
                <w:rFonts w:ascii="Times New Roman" w:hAnsi="Times New Roman"/>
                <w:szCs w:val="24"/>
                <w:lang w:eastAsia="en-US"/>
              </w:rPr>
              <w:t>Возможные масштабные аварии и последствия</w:t>
            </w:r>
          </w:p>
        </w:tc>
        <w:tc>
          <w:tcPr>
            <w:tcW w:w="26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7944C02" w14:textId="77777777" w:rsidR="00BA5438" w:rsidRDefault="00BA5438" w:rsidP="007D1605">
            <w:pPr>
              <w:jc w:val="center"/>
              <w:textAlignment w:val="baseline"/>
              <w:rPr>
                <w:rFonts w:ascii="Times New Roman" w:hAnsi="Times New Roman"/>
                <w:szCs w:val="24"/>
                <w:lang w:eastAsia="en-US"/>
              </w:rPr>
            </w:pPr>
            <w:r>
              <w:rPr>
                <w:rFonts w:ascii="Times New Roman" w:hAnsi="Times New Roman"/>
                <w:szCs w:val="24"/>
                <w:lang w:eastAsia="en-US"/>
              </w:rPr>
              <w:t>Уровень реагирования</w:t>
            </w:r>
          </w:p>
        </w:tc>
        <w:tc>
          <w:tcPr>
            <w:tcW w:w="623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F348F50" w14:textId="77777777" w:rsidR="00BA5438" w:rsidRDefault="00BA5438" w:rsidP="007D1605">
            <w:pPr>
              <w:jc w:val="center"/>
              <w:textAlignment w:val="baseline"/>
              <w:rPr>
                <w:rFonts w:ascii="Times New Roman" w:hAnsi="Times New Roman"/>
                <w:szCs w:val="24"/>
                <w:lang w:eastAsia="en-US"/>
              </w:rPr>
            </w:pPr>
            <w:r>
              <w:rPr>
                <w:rFonts w:ascii="Times New Roman" w:hAnsi="Times New Roman"/>
                <w:szCs w:val="24"/>
                <w:lang w:eastAsia="en-US"/>
              </w:rPr>
              <w:t>Действия персонала</w:t>
            </w:r>
          </w:p>
        </w:tc>
      </w:tr>
      <w:tr w:rsidR="00BA5438" w14:paraId="6B8DB244" w14:textId="77777777" w:rsidTr="001C4C1A">
        <w:tc>
          <w:tcPr>
            <w:tcW w:w="14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64F27082" w14:textId="77777777" w:rsidR="00BA5438" w:rsidRDefault="00BA5438" w:rsidP="007D1605">
            <w:pPr>
              <w:jc w:val="both"/>
              <w:textAlignment w:val="baseline"/>
              <w:rPr>
                <w:rFonts w:ascii="Times New Roman" w:hAnsi="Times New Roman"/>
                <w:szCs w:val="24"/>
                <w:lang w:eastAsia="en-US"/>
              </w:rPr>
            </w:pPr>
            <w:r>
              <w:rPr>
                <w:rFonts w:ascii="Times New Roman" w:hAnsi="Times New Roman"/>
                <w:szCs w:val="24"/>
                <w:lang w:eastAsia="en-US"/>
              </w:rPr>
              <w:t>Прекращение подачи электроэнергии на источник тепловой энергии.</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3D305D1" w14:textId="77777777" w:rsidR="00BA5438" w:rsidRDefault="00BA5438" w:rsidP="007D1605">
            <w:pPr>
              <w:jc w:val="both"/>
              <w:textAlignment w:val="baseline"/>
              <w:rPr>
                <w:rFonts w:ascii="Times New Roman" w:hAnsi="Times New Roman"/>
                <w:szCs w:val="24"/>
                <w:lang w:eastAsia="en-US"/>
              </w:rPr>
            </w:pPr>
            <w:r>
              <w:rPr>
                <w:rFonts w:ascii="Times New Roman" w:hAnsi="Times New Roman"/>
                <w:szCs w:val="24"/>
                <w:lang w:eastAsia="en-US"/>
              </w:rPr>
              <w:t>Остановка работы источника тепловой энергии.</w:t>
            </w:r>
          </w:p>
        </w:tc>
        <w:tc>
          <w:tcPr>
            <w:tcW w:w="34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192ED8F" w14:textId="77777777" w:rsidR="00BA5438" w:rsidRDefault="00BA5438" w:rsidP="007D1605">
            <w:pPr>
              <w:jc w:val="both"/>
              <w:textAlignment w:val="baseline"/>
              <w:rPr>
                <w:rFonts w:ascii="Times New Roman" w:hAnsi="Times New Roman"/>
                <w:szCs w:val="24"/>
                <w:lang w:eastAsia="en-US"/>
              </w:rPr>
            </w:pPr>
            <w:r>
              <w:rPr>
                <w:rFonts w:ascii="Times New Roman" w:hAnsi="Times New Roman"/>
                <w:szCs w:val="24"/>
                <w:lang w:eastAsia="en-US"/>
              </w:rPr>
              <w:t>Прекращение циркуляции  в системе теплоснабжения всех потребителей населенного пункта, понижение температуры в зданиях, возможное  размораживание наружных тепловых сетей и внутренних отопительных систем</w:t>
            </w:r>
          </w:p>
        </w:tc>
        <w:tc>
          <w:tcPr>
            <w:tcW w:w="26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CB03721" w14:textId="77777777" w:rsidR="00BA5438" w:rsidRDefault="00BA5438" w:rsidP="007D1605">
            <w:pPr>
              <w:jc w:val="both"/>
              <w:textAlignment w:val="baseline"/>
              <w:rPr>
                <w:rFonts w:ascii="Times New Roman" w:hAnsi="Times New Roman"/>
                <w:szCs w:val="24"/>
                <w:lang w:eastAsia="en-US"/>
              </w:rPr>
            </w:pPr>
            <w:r>
              <w:rPr>
                <w:rFonts w:ascii="Times New Roman" w:hAnsi="Times New Roman"/>
                <w:szCs w:val="24"/>
                <w:lang w:eastAsia="en-US"/>
              </w:rPr>
              <w:t>Местный</w:t>
            </w:r>
          </w:p>
        </w:tc>
        <w:tc>
          <w:tcPr>
            <w:tcW w:w="623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F3FBEF6" w14:textId="77777777" w:rsidR="00BA5438" w:rsidRDefault="00BA5438" w:rsidP="007D1605">
            <w:pPr>
              <w:jc w:val="both"/>
              <w:rPr>
                <w:rFonts w:ascii="Times New Roman" w:hAnsi="Times New Roman"/>
                <w:szCs w:val="24"/>
                <w:lang w:eastAsia="en-US"/>
              </w:rPr>
            </w:pPr>
            <w:r>
              <w:rPr>
                <w:rFonts w:ascii="Times New Roman" w:hAnsi="Times New Roman"/>
                <w:szCs w:val="24"/>
                <w:lang w:eastAsia="en-US"/>
              </w:rPr>
              <w:t>Сообщить об отсутствии электроэнергии дежурному диспетчеру электросетевой организации. Перейти на резервный или автономный источник электроснабжения (второй ввод, дизель-генератор) При длительном отсутствии электроэнергии организовать ремонтные работы по предотвращению размораживания силами персонала своей организации. Время устранения аварии - 1 час.</w:t>
            </w:r>
          </w:p>
        </w:tc>
      </w:tr>
      <w:tr w:rsidR="00BA5438" w14:paraId="2D18FBDF" w14:textId="77777777" w:rsidTr="001C4C1A">
        <w:tc>
          <w:tcPr>
            <w:tcW w:w="14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5FCBECF" w14:textId="77777777" w:rsidR="00BA5438" w:rsidRDefault="00BA5438" w:rsidP="007D1605">
            <w:pPr>
              <w:jc w:val="both"/>
              <w:textAlignment w:val="baseline"/>
              <w:rPr>
                <w:rFonts w:ascii="Times New Roman" w:hAnsi="Times New Roman"/>
                <w:szCs w:val="24"/>
                <w:lang w:eastAsia="en-US"/>
              </w:rPr>
            </w:pPr>
            <w:r>
              <w:rPr>
                <w:rFonts w:ascii="Times New Roman" w:hAnsi="Times New Roman"/>
                <w:szCs w:val="24"/>
                <w:lang w:eastAsia="en-US"/>
              </w:rPr>
              <w:t>Прекращение подачи холодной воды на источник тепловой энергии.</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C30D873" w14:textId="77777777" w:rsidR="00BA5438" w:rsidRDefault="00BA5438" w:rsidP="007D1605">
            <w:pPr>
              <w:jc w:val="both"/>
              <w:textAlignment w:val="baseline"/>
              <w:rPr>
                <w:rFonts w:ascii="Times New Roman" w:hAnsi="Times New Roman"/>
                <w:szCs w:val="24"/>
                <w:lang w:eastAsia="en-US"/>
              </w:rPr>
            </w:pPr>
            <w:r>
              <w:rPr>
                <w:rFonts w:ascii="Times New Roman" w:hAnsi="Times New Roman"/>
                <w:szCs w:val="24"/>
                <w:lang w:eastAsia="en-US"/>
              </w:rPr>
              <w:t>Ограничение работы источника тепловой энергии.</w:t>
            </w:r>
          </w:p>
        </w:tc>
        <w:tc>
          <w:tcPr>
            <w:tcW w:w="34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8EC9808" w14:textId="77777777" w:rsidR="00BA5438" w:rsidRDefault="00BA5438" w:rsidP="007D1605">
            <w:pPr>
              <w:jc w:val="both"/>
              <w:textAlignment w:val="baseline"/>
              <w:rPr>
                <w:rFonts w:ascii="Times New Roman" w:hAnsi="Times New Roman"/>
                <w:szCs w:val="24"/>
                <w:lang w:eastAsia="en-US"/>
              </w:rPr>
            </w:pPr>
            <w:r>
              <w:rPr>
                <w:rFonts w:ascii="Times New Roman" w:hAnsi="Times New Roman"/>
                <w:szCs w:val="24"/>
                <w:lang w:eastAsia="en-US"/>
              </w:rPr>
              <w:t xml:space="preserve">Ограничение циркуляции теплоносителя в системе теплоснабжения всех потребителей населенного пункта, понижение температуры воздуха в зданиях. </w:t>
            </w:r>
          </w:p>
        </w:tc>
        <w:tc>
          <w:tcPr>
            <w:tcW w:w="26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67914618" w14:textId="77777777" w:rsidR="00BA5438" w:rsidRDefault="00BA5438" w:rsidP="007D1605">
            <w:pPr>
              <w:jc w:val="both"/>
              <w:textAlignment w:val="baseline"/>
              <w:rPr>
                <w:rFonts w:ascii="Times New Roman" w:hAnsi="Times New Roman"/>
                <w:szCs w:val="24"/>
                <w:lang w:eastAsia="en-US"/>
              </w:rPr>
            </w:pPr>
            <w:r>
              <w:rPr>
                <w:rFonts w:ascii="Times New Roman" w:hAnsi="Times New Roman"/>
                <w:szCs w:val="24"/>
                <w:lang w:eastAsia="en-US"/>
              </w:rPr>
              <w:t>Местный</w:t>
            </w:r>
          </w:p>
        </w:tc>
        <w:tc>
          <w:tcPr>
            <w:tcW w:w="623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B3AE2BB" w14:textId="77777777" w:rsidR="00BA5438" w:rsidRDefault="00BA5438" w:rsidP="007D1605">
            <w:pPr>
              <w:jc w:val="both"/>
              <w:rPr>
                <w:rFonts w:ascii="Times New Roman" w:hAnsi="Times New Roman"/>
                <w:szCs w:val="24"/>
                <w:lang w:eastAsia="en-US"/>
              </w:rPr>
            </w:pPr>
            <w:r>
              <w:rPr>
                <w:rFonts w:ascii="Times New Roman" w:hAnsi="Times New Roman"/>
                <w:szCs w:val="24"/>
                <w:lang w:eastAsia="en-US"/>
              </w:rPr>
              <w:t xml:space="preserve">Сообщить об отсутствии холодной воды дежурному диспетчеру </w:t>
            </w:r>
            <w:proofErr w:type="spellStart"/>
            <w:r>
              <w:rPr>
                <w:rFonts w:ascii="Times New Roman" w:hAnsi="Times New Roman"/>
                <w:szCs w:val="24"/>
                <w:lang w:eastAsia="en-US"/>
              </w:rPr>
              <w:t>водоснабжающей</w:t>
            </w:r>
            <w:proofErr w:type="spellEnd"/>
            <w:r>
              <w:rPr>
                <w:rFonts w:ascii="Times New Roman" w:hAnsi="Times New Roman"/>
                <w:szCs w:val="24"/>
                <w:lang w:eastAsia="en-US"/>
              </w:rPr>
              <w:t xml:space="preserve"> организации. При длительном отсутствии подачи воды и открытой системе ГВС, отключить ГВС и организовать ремонтные работы по предотвращению размораживания силами персонала своей организации. Время устранения аварии – 4 часа.</w:t>
            </w:r>
          </w:p>
        </w:tc>
      </w:tr>
      <w:tr w:rsidR="00BA5438" w14:paraId="1839DF96" w14:textId="77777777" w:rsidTr="001C4C1A">
        <w:tc>
          <w:tcPr>
            <w:tcW w:w="14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C283A3D" w14:textId="77777777" w:rsidR="00BA5438" w:rsidRDefault="00BA5438" w:rsidP="007D1605">
            <w:pPr>
              <w:jc w:val="both"/>
              <w:textAlignment w:val="baseline"/>
              <w:rPr>
                <w:rFonts w:ascii="Times New Roman" w:hAnsi="Times New Roman"/>
                <w:szCs w:val="24"/>
                <w:lang w:eastAsia="en-US"/>
              </w:rPr>
            </w:pPr>
            <w:r>
              <w:rPr>
                <w:rFonts w:ascii="Times New Roman" w:hAnsi="Times New Roman"/>
                <w:szCs w:val="24"/>
                <w:lang w:eastAsia="en-US"/>
              </w:rPr>
              <w:t>Выход из строя сетевого (сетевых) насоса</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E4EFA0C" w14:textId="77777777" w:rsidR="00BA5438" w:rsidRDefault="00BA5438" w:rsidP="007D1605">
            <w:pPr>
              <w:jc w:val="both"/>
              <w:textAlignment w:val="baseline"/>
              <w:rPr>
                <w:rFonts w:ascii="Times New Roman" w:hAnsi="Times New Roman"/>
                <w:szCs w:val="24"/>
                <w:lang w:eastAsia="en-US"/>
              </w:rPr>
            </w:pPr>
            <w:r>
              <w:rPr>
                <w:rFonts w:ascii="Times New Roman" w:hAnsi="Times New Roman"/>
                <w:szCs w:val="24"/>
                <w:lang w:eastAsia="en-US"/>
              </w:rPr>
              <w:t>Ограничение (остановка) работы источника тепловой энергии</w:t>
            </w:r>
          </w:p>
        </w:tc>
        <w:tc>
          <w:tcPr>
            <w:tcW w:w="34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6DB6790" w14:textId="77777777" w:rsidR="00BA5438" w:rsidRDefault="00BA5438" w:rsidP="007D1605">
            <w:pPr>
              <w:jc w:val="both"/>
              <w:textAlignment w:val="baseline"/>
              <w:rPr>
                <w:rFonts w:ascii="Times New Roman" w:hAnsi="Times New Roman"/>
                <w:szCs w:val="24"/>
                <w:lang w:eastAsia="en-US"/>
              </w:rPr>
            </w:pPr>
            <w:r>
              <w:rPr>
                <w:rFonts w:ascii="Times New Roman" w:hAnsi="Times New Roman"/>
                <w:szCs w:val="24"/>
                <w:lang w:eastAsia="en-US"/>
              </w:rPr>
              <w:t xml:space="preserve">Прекращение циркуляции в системе теплоснабжения всех потребителей населенного пункта, понижение температуры воздуха в зданиях, возможное размораживание наружных тепловых сетей и внутренних </w:t>
            </w:r>
            <w:r>
              <w:rPr>
                <w:rFonts w:ascii="Times New Roman" w:hAnsi="Times New Roman"/>
                <w:szCs w:val="24"/>
                <w:lang w:eastAsia="en-US"/>
              </w:rPr>
              <w:lastRenderedPageBreak/>
              <w:t>отопительных систем.</w:t>
            </w:r>
          </w:p>
        </w:tc>
        <w:tc>
          <w:tcPr>
            <w:tcW w:w="26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A20EAE9" w14:textId="77777777" w:rsidR="00BA5438" w:rsidRDefault="00BA5438" w:rsidP="007D1605">
            <w:pPr>
              <w:jc w:val="both"/>
              <w:textAlignment w:val="baseline"/>
              <w:rPr>
                <w:rFonts w:ascii="Times New Roman" w:hAnsi="Times New Roman"/>
                <w:szCs w:val="24"/>
                <w:lang w:eastAsia="en-US"/>
              </w:rPr>
            </w:pPr>
            <w:r>
              <w:rPr>
                <w:rFonts w:ascii="Times New Roman" w:hAnsi="Times New Roman"/>
                <w:szCs w:val="24"/>
                <w:lang w:eastAsia="en-US"/>
              </w:rPr>
              <w:lastRenderedPageBreak/>
              <w:t>Местный</w:t>
            </w:r>
          </w:p>
        </w:tc>
        <w:tc>
          <w:tcPr>
            <w:tcW w:w="623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BE0C031" w14:textId="77777777" w:rsidR="00BA5438" w:rsidRDefault="00BA5438" w:rsidP="007D1605">
            <w:pPr>
              <w:jc w:val="both"/>
              <w:rPr>
                <w:rFonts w:ascii="Times New Roman" w:hAnsi="Times New Roman"/>
                <w:szCs w:val="24"/>
                <w:lang w:eastAsia="en-US"/>
              </w:rPr>
            </w:pPr>
            <w:r>
              <w:rPr>
                <w:rFonts w:ascii="Times New Roman" w:hAnsi="Times New Roman"/>
                <w:szCs w:val="24"/>
                <w:lang w:eastAsia="en-US"/>
              </w:rPr>
              <w:t>Выполнить переключение на резервный насос. При невозможности переключения организовать работы по ремонту силами персонала своей организации. При длительном отсутствии работы насоса организовать ремонтные работы по предотвращению размораживания силами персонала своей организации и управляющих компаний. Время устранения аварий-4 часа.</w:t>
            </w:r>
          </w:p>
        </w:tc>
      </w:tr>
      <w:tr w:rsidR="00BA5438" w14:paraId="797BFC09" w14:textId="77777777" w:rsidTr="001C4C1A">
        <w:tc>
          <w:tcPr>
            <w:tcW w:w="14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F43316A" w14:textId="77777777" w:rsidR="00BA5438" w:rsidRDefault="00BA5438" w:rsidP="007D1605">
            <w:pPr>
              <w:jc w:val="both"/>
              <w:textAlignment w:val="baseline"/>
              <w:rPr>
                <w:rFonts w:ascii="Times New Roman" w:hAnsi="Times New Roman"/>
                <w:szCs w:val="24"/>
                <w:lang w:eastAsia="en-US"/>
              </w:rPr>
            </w:pPr>
            <w:r>
              <w:rPr>
                <w:rFonts w:ascii="Times New Roman" w:hAnsi="Times New Roman"/>
                <w:szCs w:val="24"/>
                <w:lang w:eastAsia="en-US"/>
              </w:rPr>
              <w:t>Выход из строя котла (котлов)</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FCBAAFD" w14:textId="77777777" w:rsidR="00BA5438" w:rsidRDefault="00BA5438" w:rsidP="007D1605">
            <w:pPr>
              <w:jc w:val="both"/>
              <w:textAlignment w:val="baseline"/>
              <w:rPr>
                <w:rFonts w:ascii="Times New Roman" w:hAnsi="Times New Roman"/>
                <w:szCs w:val="24"/>
                <w:lang w:eastAsia="en-US"/>
              </w:rPr>
            </w:pPr>
            <w:r>
              <w:rPr>
                <w:rFonts w:ascii="Times New Roman" w:hAnsi="Times New Roman"/>
                <w:szCs w:val="24"/>
                <w:lang w:eastAsia="en-US"/>
              </w:rPr>
              <w:t>Ограничение (остановка) работы источника тепловой энергии</w:t>
            </w:r>
          </w:p>
        </w:tc>
        <w:tc>
          <w:tcPr>
            <w:tcW w:w="34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36B92F0" w14:textId="77777777" w:rsidR="00BA5438" w:rsidRDefault="00BA5438" w:rsidP="007D1605">
            <w:pPr>
              <w:jc w:val="both"/>
              <w:textAlignment w:val="baseline"/>
              <w:rPr>
                <w:rFonts w:ascii="Times New Roman" w:hAnsi="Times New Roman"/>
                <w:szCs w:val="24"/>
                <w:lang w:eastAsia="en-US"/>
              </w:rPr>
            </w:pPr>
            <w:r>
              <w:rPr>
                <w:rFonts w:ascii="Times New Roman" w:hAnsi="Times New Roman"/>
                <w:szCs w:val="24"/>
                <w:lang w:eastAsia="en-US"/>
              </w:rPr>
              <w:t>Ограничение (прекращение) подачи горячей воды в систему отопления всех  потребителей населенного пункта, понижение температуры воздуха в зданиях</w:t>
            </w:r>
          </w:p>
        </w:tc>
        <w:tc>
          <w:tcPr>
            <w:tcW w:w="26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60F0D1A9" w14:textId="77777777" w:rsidR="00BA5438" w:rsidRDefault="00BA5438" w:rsidP="007D1605">
            <w:pPr>
              <w:jc w:val="both"/>
              <w:textAlignment w:val="baseline"/>
              <w:rPr>
                <w:rFonts w:ascii="Times New Roman" w:hAnsi="Times New Roman"/>
                <w:szCs w:val="24"/>
                <w:lang w:eastAsia="en-US"/>
              </w:rPr>
            </w:pPr>
            <w:r>
              <w:rPr>
                <w:rFonts w:ascii="Times New Roman" w:hAnsi="Times New Roman"/>
                <w:szCs w:val="24"/>
                <w:lang w:eastAsia="en-US"/>
              </w:rPr>
              <w:t>Объектовый</w:t>
            </w:r>
          </w:p>
        </w:tc>
        <w:tc>
          <w:tcPr>
            <w:tcW w:w="623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1A81D62" w14:textId="42BA07C5" w:rsidR="00BA5438" w:rsidRDefault="00BA5438" w:rsidP="007D1605">
            <w:pPr>
              <w:jc w:val="both"/>
              <w:rPr>
                <w:rFonts w:ascii="Times New Roman" w:hAnsi="Times New Roman"/>
                <w:szCs w:val="24"/>
                <w:lang w:eastAsia="en-US"/>
              </w:rPr>
            </w:pPr>
            <w:r>
              <w:rPr>
                <w:rFonts w:ascii="Times New Roman" w:hAnsi="Times New Roman"/>
                <w:szCs w:val="24"/>
                <w:lang w:eastAsia="en-US"/>
              </w:rPr>
              <w:t>Выполнить переключение на резервный котел. При невозможности переключения и снижения отпуска тепловой энергии организовать работы по ремонту силами персонала своей организации. При длительном отсутствии работы котла организовать ремонтные работы по предотвращению размораживания силами персонала своей организации и других организаций. Время устранения аварии-24 часа.</w:t>
            </w:r>
          </w:p>
        </w:tc>
      </w:tr>
      <w:tr w:rsidR="00BA5438" w14:paraId="1A92E240" w14:textId="77777777" w:rsidTr="001C4C1A">
        <w:tc>
          <w:tcPr>
            <w:tcW w:w="14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480D165" w14:textId="77777777" w:rsidR="00BA5438" w:rsidRDefault="00BA5438" w:rsidP="007D1605">
            <w:pPr>
              <w:jc w:val="both"/>
              <w:textAlignment w:val="baseline"/>
              <w:rPr>
                <w:rFonts w:ascii="Times New Roman" w:hAnsi="Times New Roman"/>
                <w:szCs w:val="24"/>
                <w:lang w:eastAsia="en-US"/>
              </w:rPr>
            </w:pPr>
            <w:r>
              <w:rPr>
                <w:rFonts w:ascii="Times New Roman" w:hAnsi="Times New Roman"/>
                <w:szCs w:val="24"/>
                <w:lang w:eastAsia="en-US"/>
              </w:rPr>
              <w:t>Предельный износ сетей, гидродинамические удары</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CEDC75C" w14:textId="77777777" w:rsidR="00BA5438" w:rsidRDefault="00BA5438" w:rsidP="007D1605">
            <w:pPr>
              <w:jc w:val="both"/>
              <w:textAlignment w:val="baseline"/>
              <w:rPr>
                <w:rFonts w:ascii="Times New Roman" w:hAnsi="Times New Roman"/>
                <w:szCs w:val="24"/>
                <w:lang w:eastAsia="en-US"/>
              </w:rPr>
            </w:pPr>
            <w:r>
              <w:rPr>
                <w:rFonts w:ascii="Times New Roman" w:hAnsi="Times New Roman"/>
                <w:szCs w:val="24"/>
                <w:lang w:eastAsia="en-US"/>
              </w:rPr>
              <w:t>Порыв на тепловых сетях</w:t>
            </w:r>
          </w:p>
        </w:tc>
        <w:tc>
          <w:tcPr>
            <w:tcW w:w="34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906130D" w14:textId="77777777" w:rsidR="00BA5438" w:rsidRDefault="00BA5438" w:rsidP="007D1605">
            <w:pPr>
              <w:jc w:val="both"/>
              <w:textAlignment w:val="baseline"/>
              <w:rPr>
                <w:rFonts w:ascii="Times New Roman" w:hAnsi="Times New Roman"/>
                <w:szCs w:val="24"/>
                <w:lang w:eastAsia="en-US"/>
              </w:rPr>
            </w:pPr>
            <w:r>
              <w:rPr>
                <w:rFonts w:ascii="Times New Roman" w:hAnsi="Times New Roman"/>
                <w:szCs w:val="24"/>
                <w:lang w:eastAsia="en-US"/>
              </w:rPr>
              <w:t>Прекращение циркуляции в части системы теплоснабжения, понижение температуры в зданиях, возможное размораживание наружных тепловых сетей и внутренних отопительных систем</w:t>
            </w:r>
          </w:p>
        </w:tc>
        <w:tc>
          <w:tcPr>
            <w:tcW w:w="26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915B2AB" w14:textId="77777777" w:rsidR="00BA5438" w:rsidRDefault="00BA5438" w:rsidP="007D1605">
            <w:pPr>
              <w:jc w:val="both"/>
              <w:textAlignment w:val="baseline"/>
              <w:rPr>
                <w:rFonts w:ascii="Times New Roman" w:hAnsi="Times New Roman"/>
                <w:szCs w:val="24"/>
                <w:lang w:eastAsia="en-US"/>
              </w:rPr>
            </w:pPr>
            <w:r>
              <w:rPr>
                <w:rFonts w:ascii="Times New Roman" w:hAnsi="Times New Roman"/>
                <w:szCs w:val="24"/>
                <w:lang w:eastAsia="en-US"/>
              </w:rPr>
              <w:t>Объектовый</w:t>
            </w:r>
          </w:p>
        </w:tc>
        <w:tc>
          <w:tcPr>
            <w:tcW w:w="623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073EE8A" w14:textId="77777777" w:rsidR="00BA5438" w:rsidRDefault="00BA5438" w:rsidP="007D1605">
            <w:pPr>
              <w:jc w:val="both"/>
              <w:rPr>
                <w:rFonts w:ascii="Times New Roman" w:hAnsi="Times New Roman"/>
                <w:szCs w:val="24"/>
                <w:lang w:eastAsia="en-US"/>
              </w:rPr>
            </w:pPr>
            <w:r>
              <w:rPr>
                <w:rFonts w:ascii="Times New Roman" w:hAnsi="Times New Roman"/>
                <w:szCs w:val="24"/>
                <w:lang w:eastAsia="en-US"/>
              </w:rPr>
              <w:t>При необходимости организовать устранение аварии силами ремонтного персонала своей организации. При длительном отсутствии циркуляции организовать ремонтные работы по предотвращению размораживания, силами персонала своей организации и других организаций. Время устранения аварии-8 часов.</w:t>
            </w:r>
          </w:p>
        </w:tc>
      </w:tr>
      <w:tr w:rsidR="00BA5438" w14:paraId="2CEA4C5C" w14:textId="77777777" w:rsidTr="001C4C1A">
        <w:tc>
          <w:tcPr>
            <w:tcW w:w="14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14:paraId="0FFE7AFC" w14:textId="77777777" w:rsidR="00BA5438" w:rsidRDefault="00BA5438" w:rsidP="007D1605">
            <w:pPr>
              <w:jc w:val="both"/>
              <w:textAlignment w:val="baseline"/>
              <w:rPr>
                <w:rFonts w:ascii="Times New Roman" w:hAnsi="Times New Roman"/>
                <w:szCs w:val="24"/>
                <w:lang w:eastAsia="en-US"/>
              </w:rPr>
            </w:pP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14:paraId="30C0BED5" w14:textId="77777777" w:rsidR="00BA5438" w:rsidRDefault="00BA5438" w:rsidP="007D1605">
            <w:pPr>
              <w:jc w:val="both"/>
              <w:textAlignment w:val="baseline"/>
              <w:rPr>
                <w:rFonts w:ascii="Times New Roman" w:hAnsi="Times New Roman"/>
                <w:szCs w:val="24"/>
                <w:lang w:eastAsia="en-US"/>
              </w:rPr>
            </w:pPr>
          </w:p>
        </w:tc>
        <w:tc>
          <w:tcPr>
            <w:tcW w:w="34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6D65CE70" w14:textId="77777777" w:rsidR="00BA5438" w:rsidRDefault="00BA5438" w:rsidP="007D1605">
            <w:pPr>
              <w:jc w:val="both"/>
              <w:textAlignment w:val="baseline"/>
              <w:rPr>
                <w:rFonts w:ascii="Times New Roman" w:hAnsi="Times New Roman"/>
                <w:szCs w:val="24"/>
                <w:lang w:eastAsia="en-US"/>
              </w:rPr>
            </w:pPr>
            <w:r>
              <w:rPr>
                <w:rFonts w:ascii="Times New Roman" w:hAnsi="Times New Roman"/>
                <w:szCs w:val="24"/>
                <w:lang w:eastAsia="en-US"/>
              </w:rPr>
              <w:t>Прекращение циркуляции в системе теплоснабжения, понижение температуры в зданиях, возможное размораживание наружных тепловых сетей и внутренних отопительных систем</w:t>
            </w:r>
          </w:p>
        </w:tc>
        <w:tc>
          <w:tcPr>
            <w:tcW w:w="26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5AD8F74" w14:textId="77777777" w:rsidR="00BA5438" w:rsidRDefault="00BA5438" w:rsidP="007D1605">
            <w:pPr>
              <w:jc w:val="both"/>
              <w:textAlignment w:val="baseline"/>
              <w:rPr>
                <w:rFonts w:ascii="Times New Roman" w:hAnsi="Times New Roman"/>
                <w:szCs w:val="24"/>
                <w:lang w:eastAsia="en-US"/>
              </w:rPr>
            </w:pPr>
            <w:r>
              <w:rPr>
                <w:rFonts w:ascii="Times New Roman" w:hAnsi="Times New Roman"/>
                <w:szCs w:val="24"/>
                <w:lang w:eastAsia="en-US"/>
              </w:rPr>
              <w:t>Местный</w:t>
            </w:r>
          </w:p>
        </w:tc>
        <w:tc>
          <w:tcPr>
            <w:tcW w:w="623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E653D38" w14:textId="77777777" w:rsidR="00BA5438" w:rsidRDefault="00BA5438" w:rsidP="007D1605">
            <w:pPr>
              <w:jc w:val="both"/>
              <w:rPr>
                <w:rFonts w:ascii="Times New Roman" w:hAnsi="Times New Roman"/>
                <w:szCs w:val="24"/>
                <w:lang w:eastAsia="en-US"/>
              </w:rPr>
            </w:pPr>
            <w:r>
              <w:rPr>
                <w:rFonts w:ascii="Times New Roman" w:hAnsi="Times New Roman"/>
                <w:szCs w:val="24"/>
                <w:lang w:eastAsia="en-US"/>
              </w:rPr>
              <w:t>Организовать устранение аварии силами ремонтного персонала своей организации. При длительном отсутствии циркуляции организовать ремонтные работы по предотвращению размораживания силами персонала своей организации и других организаций. Время устранения аварии-2 часа.</w:t>
            </w:r>
          </w:p>
        </w:tc>
      </w:tr>
    </w:tbl>
    <w:p w14:paraId="3380360C" w14:textId="77777777" w:rsidR="00BA5438" w:rsidRDefault="00BA5438" w:rsidP="007D1605">
      <w:pPr>
        <w:rPr>
          <w:rFonts w:ascii="Times New Roman" w:hAnsi="Times New Roman"/>
          <w:sz w:val="28"/>
          <w:szCs w:val="28"/>
          <w:lang w:eastAsia="zh-CN"/>
        </w:rPr>
        <w:sectPr w:rsidR="00BA5438">
          <w:pgSz w:w="16838" w:h="11906" w:orient="landscape"/>
          <w:pgMar w:top="1418" w:right="567" w:bottom="1134" w:left="567" w:header="709" w:footer="709" w:gutter="0"/>
          <w:cols w:space="720"/>
        </w:sectPr>
      </w:pPr>
    </w:p>
    <w:p w14:paraId="58A62EEB" w14:textId="793F0E5E" w:rsidR="00BA5438" w:rsidRPr="004A73E8" w:rsidRDefault="004A73E8" w:rsidP="007D1605">
      <w:pPr>
        <w:ind w:firstLine="851"/>
        <w:jc w:val="center"/>
        <w:rPr>
          <w:rFonts w:ascii="Times New Roman" w:hAnsi="Times New Roman"/>
          <w:b/>
          <w:bCs/>
          <w:sz w:val="28"/>
          <w:szCs w:val="28"/>
        </w:rPr>
      </w:pPr>
      <w:r w:rsidRPr="004A73E8">
        <w:rPr>
          <w:rFonts w:ascii="Times New Roman" w:hAnsi="Times New Roman"/>
          <w:b/>
          <w:bCs/>
          <w:sz w:val="28"/>
          <w:szCs w:val="28"/>
          <w:lang w:val="en-US"/>
        </w:rPr>
        <w:lastRenderedPageBreak/>
        <w:t>III</w:t>
      </w:r>
      <w:r w:rsidRPr="004A73E8">
        <w:rPr>
          <w:rFonts w:ascii="Times New Roman" w:hAnsi="Times New Roman"/>
          <w:b/>
          <w:bCs/>
          <w:sz w:val="28"/>
          <w:szCs w:val="28"/>
        </w:rPr>
        <w:t>.</w:t>
      </w:r>
      <w:r>
        <w:rPr>
          <w:rFonts w:ascii="Times New Roman" w:hAnsi="Times New Roman"/>
          <w:b/>
          <w:bCs/>
          <w:sz w:val="28"/>
          <w:szCs w:val="28"/>
        </w:rPr>
        <w:t xml:space="preserve"> </w:t>
      </w:r>
      <w:r w:rsidR="00BA5438" w:rsidRPr="004A73E8">
        <w:rPr>
          <w:rFonts w:ascii="Times New Roman" w:hAnsi="Times New Roman"/>
          <w:b/>
          <w:bCs/>
          <w:sz w:val="28"/>
          <w:szCs w:val="28"/>
        </w:rPr>
        <w:t>Количество сил и средств, используемых для локализации и ликвидации последствий аварий на объекте теплоснабжения</w:t>
      </w:r>
    </w:p>
    <w:p w14:paraId="168FB374" w14:textId="77777777" w:rsidR="004A73E8" w:rsidRDefault="004A73E8" w:rsidP="007D1605">
      <w:pPr>
        <w:ind w:firstLine="851"/>
      </w:pPr>
    </w:p>
    <w:p w14:paraId="381D53F4" w14:textId="4F266CCC" w:rsidR="00433D82" w:rsidRDefault="00433D82" w:rsidP="007D1605">
      <w:pPr>
        <w:pStyle w:val="affffc"/>
        <w:spacing w:after="0" w:line="240" w:lineRule="auto"/>
        <w:ind w:left="0" w:firstLine="720"/>
        <w:jc w:val="both"/>
        <w:rPr>
          <w:rFonts w:ascii="Times New Roman" w:hAnsi="Times New Roman"/>
          <w:i/>
          <w:iCs/>
          <w:sz w:val="28"/>
          <w:szCs w:val="28"/>
        </w:rPr>
      </w:pPr>
      <w:r w:rsidRPr="001C4C1A">
        <w:rPr>
          <w:rFonts w:ascii="Times New Roman" w:hAnsi="Times New Roman"/>
          <w:i/>
          <w:iCs/>
          <w:sz w:val="28"/>
          <w:szCs w:val="28"/>
        </w:rPr>
        <w:t>Не подлежит опубликованию в соответствии с п.8.3.1. Приказа Минэнерго России от 13.11.2024 № 2234 «Об утверждении Правил обеспечения готовности к отопительному периоду и Порядка проведения оценки обеспечения готовности к отопительному периоду»</w:t>
      </w:r>
      <w:r>
        <w:rPr>
          <w:rFonts w:ascii="Times New Roman" w:hAnsi="Times New Roman"/>
          <w:i/>
          <w:iCs/>
          <w:sz w:val="28"/>
          <w:szCs w:val="28"/>
        </w:rPr>
        <w:t xml:space="preserve"> с</w:t>
      </w:r>
      <w:r w:rsidR="001C4C1A" w:rsidRPr="001C4C1A">
        <w:rPr>
          <w:rFonts w:ascii="Times New Roman" w:hAnsi="Times New Roman"/>
          <w:i/>
          <w:iCs/>
          <w:sz w:val="28"/>
          <w:szCs w:val="28"/>
        </w:rPr>
        <w:t>ценарии наиболее вероятных и наиболее опасных по последствиям аварий, а также источники (места) их возникновения</w:t>
      </w:r>
      <w:r>
        <w:rPr>
          <w:rFonts w:ascii="Times New Roman" w:hAnsi="Times New Roman"/>
          <w:i/>
          <w:iCs/>
          <w:sz w:val="28"/>
          <w:szCs w:val="28"/>
        </w:rPr>
        <w:t>, а также сведения о составе и дислокации сил и средств.</w:t>
      </w:r>
    </w:p>
    <w:p w14:paraId="3BA946F8" w14:textId="01D9F14D" w:rsidR="00BA5438" w:rsidRDefault="00433D82" w:rsidP="007D1605">
      <w:pPr>
        <w:jc w:val="both"/>
        <w:rPr>
          <w:rFonts w:ascii="Times New Roman" w:hAnsi="Times New Roman"/>
          <w:sz w:val="28"/>
          <w:szCs w:val="28"/>
          <w:lang w:eastAsia="zh-CN"/>
        </w:rPr>
      </w:pPr>
      <w:r>
        <w:rPr>
          <w:rFonts w:ascii="Times New Roman" w:hAnsi="Times New Roman"/>
          <w:bCs/>
          <w:sz w:val="28"/>
          <w:szCs w:val="28"/>
        </w:rPr>
        <w:t>Т</w:t>
      </w:r>
      <w:r w:rsidR="00BA5438">
        <w:rPr>
          <w:rFonts w:ascii="Times New Roman" w:hAnsi="Times New Roman"/>
          <w:bCs/>
          <w:sz w:val="28"/>
          <w:szCs w:val="28"/>
        </w:rPr>
        <w:t xml:space="preserve">аблица </w:t>
      </w:r>
      <w:r w:rsidR="001C4C1A">
        <w:rPr>
          <w:rFonts w:ascii="Times New Roman" w:hAnsi="Times New Roman"/>
          <w:bCs/>
          <w:sz w:val="28"/>
          <w:szCs w:val="28"/>
        </w:rPr>
        <w:t>3</w:t>
      </w:r>
      <w:r w:rsidR="00BA5438">
        <w:rPr>
          <w:rFonts w:ascii="Times New Roman" w:hAnsi="Times New Roman"/>
          <w:bCs/>
          <w:sz w:val="28"/>
          <w:szCs w:val="28"/>
        </w:rPr>
        <w:t>.1. -</w:t>
      </w:r>
      <w:r w:rsidR="00BA5438">
        <w:rPr>
          <w:rFonts w:ascii="Times New Roman" w:hAnsi="Times New Roman"/>
          <w:sz w:val="28"/>
          <w:szCs w:val="28"/>
          <w:lang w:eastAsia="zh-CN"/>
        </w:rPr>
        <w:t xml:space="preserve"> Количество сил, используемых для локализации и ликвидации последствий аварий на объекте теплоснабжения</w:t>
      </w:r>
    </w:p>
    <w:p w14:paraId="68146F15" w14:textId="77777777" w:rsidR="00BA5438" w:rsidRDefault="00BA5438" w:rsidP="007D1605">
      <w:pPr>
        <w:ind w:firstLine="720"/>
        <w:jc w:val="center"/>
        <w:rPr>
          <w:rFonts w:ascii="Times New Roman" w:hAnsi="Times New Roman"/>
          <w:sz w:val="28"/>
          <w:szCs w:val="28"/>
          <w:lang w:eastAsia="zh-CN"/>
        </w:rPr>
      </w:pPr>
    </w:p>
    <w:tbl>
      <w:tblPr>
        <w:tblW w:w="9615" w:type="dxa"/>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28"/>
        <w:gridCol w:w="977"/>
        <w:gridCol w:w="1008"/>
        <w:gridCol w:w="1134"/>
        <w:gridCol w:w="943"/>
        <w:gridCol w:w="991"/>
        <w:gridCol w:w="1034"/>
      </w:tblGrid>
      <w:tr w:rsidR="00BA5438" w14:paraId="763F45A3" w14:textId="77777777" w:rsidTr="00BA5438">
        <w:trPr>
          <w:trHeight w:val="935"/>
        </w:trPr>
        <w:tc>
          <w:tcPr>
            <w:tcW w:w="352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72F67468" w14:textId="77777777" w:rsidR="00BA5438" w:rsidRDefault="00BA5438" w:rsidP="007D1605">
            <w:pPr>
              <w:jc w:val="center"/>
              <w:rPr>
                <w:rFonts w:ascii="Times New Roman" w:hAnsi="Times New Roman"/>
                <w:szCs w:val="24"/>
                <w:lang w:eastAsia="zh-CN"/>
              </w:rPr>
            </w:pPr>
            <w:r>
              <w:rPr>
                <w:rFonts w:ascii="Times New Roman" w:hAnsi="Times New Roman"/>
                <w:szCs w:val="24"/>
                <w:lang w:eastAsia="zh-CN"/>
              </w:rPr>
              <w:t>Теплоснабжающая организация</w:t>
            </w:r>
          </w:p>
        </w:tc>
        <w:tc>
          <w:tcPr>
            <w:tcW w:w="6087" w:type="dxa"/>
            <w:gridSpan w:val="6"/>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73DCBCAE" w14:textId="77777777" w:rsidR="00BA5438" w:rsidRDefault="00BA5438" w:rsidP="007D1605">
            <w:pPr>
              <w:jc w:val="center"/>
              <w:rPr>
                <w:rFonts w:ascii="Times New Roman" w:hAnsi="Times New Roman"/>
                <w:szCs w:val="24"/>
                <w:lang w:eastAsia="zh-CN"/>
              </w:rPr>
            </w:pPr>
            <w:r>
              <w:rPr>
                <w:rFonts w:ascii="Times New Roman" w:hAnsi="Times New Roman"/>
                <w:szCs w:val="24"/>
                <w:lang w:eastAsia="zh-CN"/>
              </w:rPr>
              <w:t>Информация о сформированных аварийных бригадах на объектах ЖКХ и в сфере эксплуатации жилищного фонда на территории сельских поселений района</w:t>
            </w:r>
          </w:p>
        </w:tc>
      </w:tr>
      <w:tr w:rsidR="00BA5438" w14:paraId="2E0CAEF2" w14:textId="77777777" w:rsidTr="00BA5438">
        <w:trPr>
          <w:trHeight w:val="708"/>
        </w:trPr>
        <w:tc>
          <w:tcPr>
            <w:tcW w:w="3529" w:type="dxa"/>
            <w:vMerge/>
            <w:tcBorders>
              <w:top w:val="single" w:sz="6" w:space="0" w:color="000000"/>
              <w:left w:val="single" w:sz="6" w:space="0" w:color="000000"/>
              <w:bottom w:val="single" w:sz="6" w:space="0" w:color="000000"/>
              <w:right w:val="single" w:sz="6" w:space="0" w:color="000000"/>
            </w:tcBorders>
            <w:vAlign w:val="center"/>
            <w:hideMark/>
          </w:tcPr>
          <w:p w14:paraId="745F63BD" w14:textId="77777777" w:rsidR="00BA5438" w:rsidRDefault="00BA5438" w:rsidP="007D1605">
            <w:pPr>
              <w:rPr>
                <w:rFonts w:ascii="Times New Roman" w:hAnsi="Times New Roman"/>
                <w:szCs w:val="24"/>
                <w:lang w:eastAsia="zh-CN"/>
              </w:rPr>
            </w:pPr>
          </w:p>
        </w:tc>
        <w:tc>
          <w:tcPr>
            <w:tcW w:w="977" w:type="dxa"/>
            <w:vMerge w:val="restart"/>
            <w:tcBorders>
              <w:top w:val="single" w:sz="6" w:space="0" w:color="000000"/>
              <w:left w:val="single" w:sz="6" w:space="0" w:color="000000"/>
              <w:bottom w:val="single" w:sz="4" w:space="0" w:color="000000"/>
              <w:right w:val="single" w:sz="6" w:space="0" w:color="000000"/>
            </w:tcBorders>
            <w:tcMar>
              <w:top w:w="0" w:type="dxa"/>
              <w:left w:w="0" w:type="dxa"/>
              <w:bottom w:w="0" w:type="dxa"/>
              <w:right w:w="0" w:type="dxa"/>
            </w:tcMar>
            <w:hideMark/>
          </w:tcPr>
          <w:p w14:paraId="0A824EA9" w14:textId="77777777" w:rsidR="00BA5438" w:rsidRDefault="00BA5438" w:rsidP="007D1605">
            <w:pPr>
              <w:jc w:val="center"/>
              <w:rPr>
                <w:rFonts w:ascii="Times New Roman" w:hAnsi="Times New Roman"/>
                <w:szCs w:val="24"/>
                <w:lang w:eastAsia="zh-CN"/>
              </w:rPr>
            </w:pPr>
            <w:r>
              <w:rPr>
                <w:rFonts w:ascii="Times New Roman" w:hAnsi="Times New Roman"/>
                <w:szCs w:val="24"/>
                <w:lang w:eastAsia="zh-CN"/>
              </w:rPr>
              <w:t>всего бригад, ед.</w:t>
            </w:r>
          </w:p>
        </w:tc>
        <w:tc>
          <w:tcPr>
            <w:tcW w:w="1008" w:type="dxa"/>
            <w:vMerge w:val="restart"/>
            <w:tcBorders>
              <w:top w:val="single" w:sz="6" w:space="0" w:color="000000"/>
              <w:left w:val="single" w:sz="6" w:space="0" w:color="000000"/>
              <w:bottom w:val="single" w:sz="4" w:space="0" w:color="000000"/>
              <w:right w:val="single" w:sz="6" w:space="0" w:color="000000"/>
            </w:tcBorders>
            <w:tcMar>
              <w:top w:w="0" w:type="dxa"/>
              <w:left w:w="0" w:type="dxa"/>
              <w:bottom w:w="0" w:type="dxa"/>
              <w:right w:w="0" w:type="dxa"/>
            </w:tcMar>
            <w:hideMark/>
          </w:tcPr>
          <w:p w14:paraId="44106CC1" w14:textId="77777777" w:rsidR="00BA5438" w:rsidRDefault="00BA5438" w:rsidP="007D1605">
            <w:pPr>
              <w:jc w:val="center"/>
              <w:rPr>
                <w:rFonts w:ascii="Times New Roman" w:hAnsi="Times New Roman"/>
                <w:szCs w:val="24"/>
                <w:lang w:eastAsia="zh-CN"/>
              </w:rPr>
            </w:pPr>
            <w:r>
              <w:rPr>
                <w:rFonts w:ascii="Times New Roman" w:hAnsi="Times New Roman"/>
                <w:szCs w:val="24"/>
                <w:lang w:eastAsia="zh-CN"/>
              </w:rPr>
              <w:t>общая численность, чел.</w:t>
            </w:r>
          </w:p>
        </w:tc>
        <w:tc>
          <w:tcPr>
            <w:tcW w:w="1134" w:type="dxa"/>
            <w:vMerge w:val="restart"/>
            <w:tcBorders>
              <w:top w:val="single" w:sz="6" w:space="0" w:color="000000"/>
              <w:left w:val="single" w:sz="6" w:space="0" w:color="000000"/>
              <w:bottom w:val="single" w:sz="4" w:space="0" w:color="000000"/>
              <w:right w:val="single" w:sz="6" w:space="0" w:color="000000"/>
            </w:tcBorders>
            <w:tcMar>
              <w:top w:w="0" w:type="dxa"/>
              <w:left w:w="0" w:type="dxa"/>
              <w:bottom w:w="0" w:type="dxa"/>
              <w:right w:w="0" w:type="dxa"/>
            </w:tcMar>
            <w:hideMark/>
          </w:tcPr>
          <w:p w14:paraId="45290D44" w14:textId="77777777" w:rsidR="00BA5438" w:rsidRDefault="00BA5438" w:rsidP="007D1605">
            <w:pPr>
              <w:jc w:val="center"/>
              <w:rPr>
                <w:rFonts w:ascii="Times New Roman" w:hAnsi="Times New Roman"/>
                <w:szCs w:val="24"/>
                <w:lang w:eastAsia="zh-CN"/>
              </w:rPr>
            </w:pPr>
            <w:r>
              <w:rPr>
                <w:rFonts w:ascii="Times New Roman" w:hAnsi="Times New Roman"/>
                <w:szCs w:val="24"/>
                <w:lang w:eastAsia="zh-CN"/>
              </w:rPr>
              <w:t>кол-во спецтехники, ед.</w:t>
            </w:r>
          </w:p>
        </w:tc>
        <w:tc>
          <w:tcPr>
            <w:tcW w:w="2968"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2EECBC9" w14:textId="77777777" w:rsidR="00BA5438" w:rsidRDefault="00BA5438" w:rsidP="007D1605">
            <w:pPr>
              <w:jc w:val="center"/>
              <w:rPr>
                <w:rFonts w:ascii="Times New Roman" w:hAnsi="Times New Roman"/>
                <w:szCs w:val="24"/>
                <w:lang w:eastAsia="zh-CN"/>
              </w:rPr>
            </w:pPr>
            <w:r>
              <w:rPr>
                <w:rFonts w:ascii="Times New Roman" w:hAnsi="Times New Roman"/>
                <w:szCs w:val="24"/>
                <w:lang w:eastAsia="zh-CN"/>
              </w:rPr>
              <w:t>в том числе аварийных бригад РСО</w:t>
            </w:r>
          </w:p>
        </w:tc>
      </w:tr>
      <w:tr w:rsidR="00BA5438" w14:paraId="5B794AD8" w14:textId="77777777" w:rsidTr="00BA5438">
        <w:trPr>
          <w:trHeight w:val="977"/>
        </w:trPr>
        <w:tc>
          <w:tcPr>
            <w:tcW w:w="3529" w:type="dxa"/>
            <w:vMerge/>
            <w:tcBorders>
              <w:top w:val="single" w:sz="6" w:space="0" w:color="000000"/>
              <w:left w:val="single" w:sz="6" w:space="0" w:color="000000"/>
              <w:bottom w:val="single" w:sz="6" w:space="0" w:color="000000"/>
              <w:right w:val="single" w:sz="6" w:space="0" w:color="000000"/>
            </w:tcBorders>
            <w:vAlign w:val="center"/>
            <w:hideMark/>
          </w:tcPr>
          <w:p w14:paraId="37A033FC" w14:textId="77777777" w:rsidR="00BA5438" w:rsidRDefault="00BA5438" w:rsidP="007D1605">
            <w:pPr>
              <w:rPr>
                <w:rFonts w:ascii="Times New Roman" w:hAnsi="Times New Roman"/>
                <w:szCs w:val="24"/>
                <w:lang w:eastAsia="zh-CN"/>
              </w:rPr>
            </w:pPr>
          </w:p>
        </w:tc>
        <w:tc>
          <w:tcPr>
            <w:tcW w:w="6087" w:type="dxa"/>
            <w:vMerge/>
            <w:tcBorders>
              <w:top w:val="single" w:sz="6" w:space="0" w:color="000000"/>
              <w:left w:val="single" w:sz="6" w:space="0" w:color="000000"/>
              <w:bottom w:val="single" w:sz="4" w:space="0" w:color="000000"/>
              <w:right w:val="single" w:sz="6" w:space="0" w:color="000000"/>
            </w:tcBorders>
            <w:vAlign w:val="center"/>
            <w:hideMark/>
          </w:tcPr>
          <w:p w14:paraId="17F71B9F" w14:textId="77777777" w:rsidR="00BA5438" w:rsidRDefault="00BA5438" w:rsidP="007D1605">
            <w:pPr>
              <w:rPr>
                <w:rFonts w:ascii="Times New Roman" w:hAnsi="Times New Roman"/>
                <w:szCs w:val="24"/>
                <w:lang w:eastAsia="zh-CN"/>
              </w:rPr>
            </w:pPr>
          </w:p>
        </w:tc>
        <w:tc>
          <w:tcPr>
            <w:tcW w:w="1008" w:type="dxa"/>
            <w:vMerge/>
            <w:tcBorders>
              <w:top w:val="single" w:sz="6" w:space="0" w:color="000000"/>
              <w:left w:val="single" w:sz="6" w:space="0" w:color="000000"/>
              <w:bottom w:val="single" w:sz="4" w:space="0" w:color="000000"/>
              <w:right w:val="single" w:sz="6" w:space="0" w:color="000000"/>
            </w:tcBorders>
            <w:vAlign w:val="center"/>
            <w:hideMark/>
          </w:tcPr>
          <w:p w14:paraId="7DEB6AC4" w14:textId="77777777" w:rsidR="00BA5438" w:rsidRDefault="00BA5438" w:rsidP="007D1605">
            <w:pPr>
              <w:rPr>
                <w:rFonts w:ascii="Times New Roman" w:hAnsi="Times New Roman"/>
                <w:szCs w:val="24"/>
                <w:lang w:eastAsia="zh-CN"/>
              </w:rPr>
            </w:pPr>
          </w:p>
        </w:tc>
        <w:tc>
          <w:tcPr>
            <w:tcW w:w="1134" w:type="dxa"/>
            <w:vMerge/>
            <w:tcBorders>
              <w:top w:val="single" w:sz="6" w:space="0" w:color="000000"/>
              <w:left w:val="single" w:sz="6" w:space="0" w:color="000000"/>
              <w:bottom w:val="single" w:sz="4" w:space="0" w:color="000000"/>
              <w:right w:val="single" w:sz="6" w:space="0" w:color="000000"/>
            </w:tcBorders>
            <w:vAlign w:val="center"/>
            <w:hideMark/>
          </w:tcPr>
          <w:p w14:paraId="4B6BD065" w14:textId="77777777" w:rsidR="00BA5438" w:rsidRDefault="00BA5438" w:rsidP="007D1605">
            <w:pPr>
              <w:rPr>
                <w:rFonts w:ascii="Times New Roman" w:hAnsi="Times New Roman"/>
                <w:szCs w:val="24"/>
                <w:lang w:eastAsia="zh-CN"/>
              </w:rPr>
            </w:pPr>
          </w:p>
        </w:tc>
        <w:tc>
          <w:tcPr>
            <w:tcW w:w="943" w:type="dxa"/>
            <w:tcBorders>
              <w:top w:val="single" w:sz="6" w:space="0" w:color="000000"/>
              <w:left w:val="single" w:sz="6" w:space="0" w:color="000000"/>
              <w:bottom w:val="single" w:sz="4" w:space="0" w:color="000000"/>
              <w:right w:val="single" w:sz="6" w:space="0" w:color="000000"/>
            </w:tcBorders>
            <w:tcMar>
              <w:top w:w="0" w:type="dxa"/>
              <w:left w:w="0" w:type="dxa"/>
              <w:bottom w:w="0" w:type="dxa"/>
              <w:right w:w="0" w:type="dxa"/>
            </w:tcMar>
            <w:hideMark/>
          </w:tcPr>
          <w:p w14:paraId="0226A1D0" w14:textId="77777777" w:rsidR="00BA5438" w:rsidRDefault="00BA5438" w:rsidP="007D1605">
            <w:pPr>
              <w:jc w:val="center"/>
              <w:rPr>
                <w:rFonts w:ascii="Times New Roman" w:hAnsi="Times New Roman"/>
                <w:szCs w:val="24"/>
                <w:lang w:eastAsia="zh-CN"/>
              </w:rPr>
            </w:pPr>
            <w:r>
              <w:rPr>
                <w:rFonts w:ascii="Times New Roman" w:hAnsi="Times New Roman"/>
                <w:szCs w:val="24"/>
                <w:lang w:eastAsia="zh-CN"/>
              </w:rPr>
              <w:t>всего бригад, ед.</w:t>
            </w:r>
          </w:p>
        </w:tc>
        <w:tc>
          <w:tcPr>
            <w:tcW w:w="991" w:type="dxa"/>
            <w:tcBorders>
              <w:top w:val="single" w:sz="6" w:space="0" w:color="000000"/>
              <w:left w:val="single" w:sz="6" w:space="0" w:color="000000"/>
              <w:bottom w:val="single" w:sz="4" w:space="0" w:color="000000"/>
              <w:right w:val="single" w:sz="6" w:space="0" w:color="000000"/>
            </w:tcBorders>
            <w:tcMar>
              <w:top w:w="0" w:type="dxa"/>
              <w:left w:w="0" w:type="dxa"/>
              <w:bottom w:w="0" w:type="dxa"/>
              <w:right w:w="0" w:type="dxa"/>
            </w:tcMar>
            <w:hideMark/>
          </w:tcPr>
          <w:p w14:paraId="1F1A6A5A" w14:textId="77777777" w:rsidR="00BA5438" w:rsidRDefault="00BA5438" w:rsidP="007D1605">
            <w:pPr>
              <w:jc w:val="center"/>
              <w:rPr>
                <w:rFonts w:ascii="Times New Roman" w:hAnsi="Times New Roman"/>
                <w:szCs w:val="24"/>
                <w:lang w:eastAsia="zh-CN"/>
              </w:rPr>
            </w:pPr>
            <w:r>
              <w:rPr>
                <w:rFonts w:ascii="Times New Roman" w:hAnsi="Times New Roman"/>
                <w:szCs w:val="24"/>
                <w:lang w:eastAsia="zh-CN"/>
              </w:rPr>
              <w:t xml:space="preserve">общая численность, чел. </w:t>
            </w:r>
          </w:p>
        </w:tc>
        <w:tc>
          <w:tcPr>
            <w:tcW w:w="1034" w:type="dxa"/>
            <w:tcBorders>
              <w:top w:val="single" w:sz="6" w:space="0" w:color="000000"/>
              <w:left w:val="single" w:sz="6" w:space="0" w:color="000000"/>
              <w:bottom w:val="single" w:sz="4" w:space="0" w:color="000000"/>
              <w:right w:val="single" w:sz="6" w:space="0" w:color="000000"/>
            </w:tcBorders>
            <w:tcMar>
              <w:top w:w="0" w:type="dxa"/>
              <w:left w:w="0" w:type="dxa"/>
              <w:bottom w:w="0" w:type="dxa"/>
              <w:right w:w="0" w:type="dxa"/>
            </w:tcMar>
            <w:hideMark/>
          </w:tcPr>
          <w:p w14:paraId="536EC49B" w14:textId="77777777" w:rsidR="00BA5438" w:rsidRDefault="00BA5438" w:rsidP="007D1605">
            <w:pPr>
              <w:jc w:val="center"/>
              <w:rPr>
                <w:rFonts w:ascii="Times New Roman" w:hAnsi="Times New Roman"/>
                <w:szCs w:val="24"/>
                <w:lang w:eastAsia="zh-CN"/>
              </w:rPr>
            </w:pPr>
            <w:r>
              <w:rPr>
                <w:rFonts w:ascii="Times New Roman" w:hAnsi="Times New Roman"/>
                <w:szCs w:val="24"/>
                <w:lang w:eastAsia="zh-CN"/>
              </w:rPr>
              <w:t>кол-во спецтехники, ед.</w:t>
            </w:r>
          </w:p>
        </w:tc>
      </w:tr>
      <w:tr w:rsidR="00BA5438" w14:paraId="667A64EA" w14:textId="77777777" w:rsidTr="00BA5438">
        <w:trPr>
          <w:trHeight w:val="300"/>
        </w:trPr>
        <w:tc>
          <w:tcPr>
            <w:tcW w:w="352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73926D2" w14:textId="77777777" w:rsidR="00BA5438" w:rsidRDefault="00BA5438" w:rsidP="007D1605">
            <w:pPr>
              <w:jc w:val="center"/>
              <w:rPr>
                <w:rFonts w:ascii="Times New Roman" w:hAnsi="Times New Roman"/>
                <w:szCs w:val="24"/>
                <w:lang w:eastAsia="zh-CN"/>
              </w:rPr>
            </w:pPr>
            <w:r>
              <w:rPr>
                <w:rFonts w:ascii="Times New Roman" w:hAnsi="Times New Roman"/>
                <w:szCs w:val="24"/>
                <w:lang w:eastAsia="zh-CN"/>
              </w:rPr>
              <w:t>1</w:t>
            </w:r>
          </w:p>
        </w:tc>
        <w:tc>
          <w:tcPr>
            <w:tcW w:w="97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69324C6" w14:textId="77777777" w:rsidR="00BA5438" w:rsidRDefault="00BA5438" w:rsidP="007D1605">
            <w:pPr>
              <w:jc w:val="center"/>
              <w:rPr>
                <w:rFonts w:ascii="Times New Roman" w:hAnsi="Times New Roman"/>
                <w:szCs w:val="24"/>
                <w:lang w:eastAsia="zh-CN"/>
              </w:rPr>
            </w:pPr>
            <w:r>
              <w:rPr>
                <w:rFonts w:ascii="Times New Roman" w:hAnsi="Times New Roman"/>
                <w:szCs w:val="24"/>
                <w:lang w:eastAsia="zh-CN"/>
              </w:rPr>
              <w:t>2</w:t>
            </w:r>
          </w:p>
        </w:tc>
        <w:tc>
          <w:tcPr>
            <w:tcW w:w="100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5F69BA5" w14:textId="77777777" w:rsidR="00BA5438" w:rsidRDefault="00BA5438" w:rsidP="007D1605">
            <w:pPr>
              <w:jc w:val="center"/>
              <w:rPr>
                <w:rFonts w:ascii="Times New Roman" w:hAnsi="Times New Roman"/>
                <w:szCs w:val="24"/>
                <w:lang w:eastAsia="zh-CN"/>
              </w:rPr>
            </w:pPr>
            <w:r>
              <w:rPr>
                <w:rFonts w:ascii="Times New Roman" w:hAnsi="Times New Roman"/>
                <w:szCs w:val="24"/>
                <w:lang w:eastAsia="zh-CN"/>
              </w:rPr>
              <w:t>3</w:t>
            </w:r>
          </w:p>
        </w:tc>
        <w:tc>
          <w:tcPr>
            <w:tcW w:w="11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0BDC902" w14:textId="77777777" w:rsidR="00BA5438" w:rsidRDefault="00BA5438" w:rsidP="007D1605">
            <w:pPr>
              <w:jc w:val="center"/>
              <w:rPr>
                <w:rFonts w:ascii="Times New Roman" w:hAnsi="Times New Roman"/>
                <w:szCs w:val="24"/>
                <w:lang w:eastAsia="zh-CN"/>
              </w:rPr>
            </w:pPr>
            <w:r>
              <w:rPr>
                <w:rFonts w:ascii="Times New Roman" w:hAnsi="Times New Roman"/>
                <w:szCs w:val="24"/>
                <w:lang w:eastAsia="zh-CN"/>
              </w:rPr>
              <w:t>4</w:t>
            </w:r>
          </w:p>
        </w:tc>
        <w:tc>
          <w:tcPr>
            <w:tcW w:w="9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BD510D0" w14:textId="77777777" w:rsidR="00BA5438" w:rsidRDefault="00BA5438" w:rsidP="007D1605">
            <w:pPr>
              <w:jc w:val="center"/>
              <w:rPr>
                <w:rFonts w:ascii="Times New Roman" w:hAnsi="Times New Roman"/>
                <w:szCs w:val="24"/>
                <w:lang w:eastAsia="zh-CN"/>
              </w:rPr>
            </w:pPr>
            <w:r>
              <w:rPr>
                <w:rFonts w:ascii="Times New Roman" w:hAnsi="Times New Roman"/>
                <w:szCs w:val="24"/>
                <w:lang w:eastAsia="zh-CN"/>
              </w:rPr>
              <w:t>5</w:t>
            </w:r>
          </w:p>
        </w:tc>
        <w:tc>
          <w:tcPr>
            <w:tcW w:w="9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7F2F985" w14:textId="77777777" w:rsidR="00BA5438" w:rsidRDefault="00BA5438" w:rsidP="007D1605">
            <w:pPr>
              <w:jc w:val="center"/>
              <w:rPr>
                <w:rFonts w:ascii="Times New Roman" w:hAnsi="Times New Roman"/>
                <w:szCs w:val="24"/>
                <w:lang w:eastAsia="zh-CN"/>
              </w:rPr>
            </w:pPr>
            <w:r>
              <w:rPr>
                <w:rFonts w:ascii="Times New Roman" w:hAnsi="Times New Roman"/>
                <w:szCs w:val="24"/>
                <w:lang w:eastAsia="zh-CN"/>
              </w:rPr>
              <w:t>6</w:t>
            </w:r>
          </w:p>
        </w:tc>
        <w:tc>
          <w:tcPr>
            <w:tcW w:w="10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F5B23D3" w14:textId="77777777" w:rsidR="00BA5438" w:rsidRDefault="00BA5438" w:rsidP="007D1605">
            <w:pPr>
              <w:jc w:val="center"/>
              <w:rPr>
                <w:rFonts w:ascii="Times New Roman" w:hAnsi="Times New Roman"/>
                <w:szCs w:val="24"/>
                <w:lang w:eastAsia="zh-CN"/>
              </w:rPr>
            </w:pPr>
            <w:r>
              <w:rPr>
                <w:rFonts w:ascii="Times New Roman" w:hAnsi="Times New Roman"/>
                <w:szCs w:val="24"/>
                <w:lang w:eastAsia="zh-CN"/>
              </w:rPr>
              <w:t>7</w:t>
            </w:r>
          </w:p>
        </w:tc>
      </w:tr>
      <w:tr w:rsidR="00BA5438" w14:paraId="491350AE" w14:textId="77777777" w:rsidTr="0031373E">
        <w:trPr>
          <w:trHeight w:val="342"/>
        </w:trPr>
        <w:tc>
          <w:tcPr>
            <w:tcW w:w="352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07E4A3D" w14:textId="77777777" w:rsidR="00BA5438" w:rsidRDefault="00BA5438" w:rsidP="007D1605">
            <w:pPr>
              <w:jc w:val="center"/>
              <w:rPr>
                <w:rFonts w:ascii="Times New Roman" w:hAnsi="Times New Roman"/>
                <w:szCs w:val="24"/>
                <w:lang w:eastAsia="zh-CN"/>
              </w:rPr>
            </w:pPr>
          </w:p>
        </w:tc>
        <w:tc>
          <w:tcPr>
            <w:tcW w:w="97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7F2C8DA" w14:textId="77777777" w:rsidR="00BA5438" w:rsidRDefault="00BA5438" w:rsidP="007D1605">
            <w:pPr>
              <w:jc w:val="center"/>
              <w:rPr>
                <w:rFonts w:ascii="Times New Roman" w:hAnsi="Times New Roman"/>
                <w:szCs w:val="24"/>
                <w:lang w:eastAsia="zh-CN"/>
              </w:rPr>
            </w:pPr>
          </w:p>
        </w:tc>
        <w:tc>
          <w:tcPr>
            <w:tcW w:w="100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80FF9A3" w14:textId="77777777" w:rsidR="00BA5438" w:rsidRDefault="00BA5438" w:rsidP="007D1605">
            <w:pPr>
              <w:jc w:val="center"/>
              <w:rPr>
                <w:rFonts w:ascii="Times New Roman" w:hAnsi="Times New Roman"/>
                <w:szCs w:val="24"/>
                <w:lang w:eastAsia="zh-CN"/>
              </w:rPr>
            </w:pPr>
          </w:p>
        </w:tc>
        <w:tc>
          <w:tcPr>
            <w:tcW w:w="11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7E8A829" w14:textId="77777777" w:rsidR="00BA5438" w:rsidRDefault="00BA5438" w:rsidP="007D1605">
            <w:pPr>
              <w:jc w:val="center"/>
              <w:rPr>
                <w:rFonts w:ascii="Times New Roman" w:hAnsi="Times New Roman"/>
                <w:szCs w:val="24"/>
                <w:lang w:eastAsia="zh-CN"/>
              </w:rPr>
            </w:pPr>
          </w:p>
        </w:tc>
        <w:tc>
          <w:tcPr>
            <w:tcW w:w="9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3880918" w14:textId="77777777" w:rsidR="00BA5438" w:rsidRDefault="00BA5438" w:rsidP="007D1605">
            <w:pPr>
              <w:jc w:val="center"/>
              <w:rPr>
                <w:rFonts w:ascii="Times New Roman" w:hAnsi="Times New Roman"/>
                <w:szCs w:val="24"/>
                <w:lang w:eastAsia="zh-CN"/>
              </w:rPr>
            </w:pPr>
          </w:p>
        </w:tc>
        <w:tc>
          <w:tcPr>
            <w:tcW w:w="99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4D1B7EE" w14:textId="77777777" w:rsidR="00BA5438" w:rsidRDefault="00BA5438" w:rsidP="007D1605">
            <w:pPr>
              <w:jc w:val="center"/>
              <w:rPr>
                <w:rFonts w:ascii="Times New Roman" w:hAnsi="Times New Roman"/>
                <w:szCs w:val="24"/>
                <w:lang w:eastAsia="zh-CN"/>
              </w:rPr>
            </w:pPr>
          </w:p>
        </w:tc>
        <w:tc>
          <w:tcPr>
            <w:tcW w:w="10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C8A19FA" w14:textId="77777777" w:rsidR="00BA5438" w:rsidRDefault="00BA5438" w:rsidP="007D1605">
            <w:pPr>
              <w:jc w:val="center"/>
              <w:rPr>
                <w:rFonts w:ascii="Times New Roman" w:hAnsi="Times New Roman"/>
                <w:szCs w:val="24"/>
                <w:lang w:eastAsia="zh-CN"/>
              </w:rPr>
            </w:pPr>
          </w:p>
        </w:tc>
      </w:tr>
    </w:tbl>
    <w:p w14:paraId="050AFA48" w14:textId="77777777" w:rsidR="00BA5438" w:rsidRDefault="00BA5438" w:rsidP="007D1605">
      <w:pPr>
        <w:ind w:firstLine="720"/>
        <w:rPr>
          <w:rFonts w:ascii="Times New Roman" w:hAnsi="Times New Roman"/>
          <w:szCs w:val="24"/>
          <w:lang w:eastAsia="zh-CN"/>
        </w:rPr>
      </w:pPr>
    </w:p>
    <w:p w14:paraId="1130522F" w14:textId="2E3D8CAA" w:rsidR="00BA5438" w:rsidRDefault="00BA5438" w:rsidP="007D1605">
      <w:pPr>
        <w:jc w:val="both"/>
        <w:rPr>
          <w:rFonts w:ascii="Times New Roman" w:hAnsi="Times New Roman"/>
          <w:sz w:val="28"/>
          <w:szCs w:val="28"/>
          <w:lang w:eastAsia="zh-CN"/>
        </w:rPr>
      </w:pPr>
      <w:r>
        <w:rPr>
          <w:rFonts w:ascii="Times New Roman" w:hAnsi="Times New Roman"/>
          <w:bCs/>
          <w:sz w:val="28"/>
          <w:szCs w:val="28"/>
        </w:rPr>
        <w:t xml:space="preserve">Таблица </w:t>
      </w:r>
      <w:r w:rsidR="001C4C1A">
        <w:rPr>
          <w:rFonts w:ascii="Times New Roman" w:hAnsi="Times New Roman"/>
          <w:bCs/>
          <w:sz w:val="28"/>
          <w:szCs w:val="28"/>
        </w:rPr>
        <w:t>3</w:t>
      </w:r>
      <w:r>
        <w:rPr>
          <w:rFonts w:ascii="Times New Roman" w:hAnsi="Times New Roman"/>
          <w:bCs/>
          <w:sz w:val="28"/>
          <w:szCs w:val="28"/>
        </w:rPr>
        <w:t>.2. -</w:t>
      </w:r>
      <w:r>
        <w:rPr>
          <w:rFonts w:ascii="Times New Roman" w:hAnsi="Times New Roman"/>
          <w:sz w:val="28"/>
          <w:szCs w:val="28"/>
          <w:lang w:eastAsia="zh-CN"/>
        </w:rPr>
        <w:t xml:space="preserve"> Количество средств, используемых для локализации и ликвидации последствий аварий на объекте теплоснабжения</w:t>
      </w:r>
    </w:p>
    <w:p w14:paraId="05CD8721" w14:textId="77777777" w:rsidR="00BA5438" w:rsidRDefault="00BA5438" w:rsidP="007D1605">
      <w:pPr>
        <w:jc w:val="both"/>
        <w:rPr>
          <w:rFonts w:ascii="Times New Roman" w:hAnsi="Times New Roman"/>
          <w:sz w:val="28"/>
          <w:szCs w:val="28"/>
          <w:lang w:eastAsia="zh-CN"/>
        </w:rPr>
      </w:pPr>
    </w:p>
    <w:tbl>
      <w:tblPr>
        <w:tblStyle w:val="afffffc"/>
        <w:tblW w:w="9645" w:type="dxa"/>
        <w:tblInd w:w="-5" w:type="dxa"/>
        <w:tblLayout w:type="fixed"/>
        <w:tblLook w:val="04A0" w:firstRow="1" w:lastRow="0" w:firstColumn="1" w:lastColumn="0" w:noHBand="0" w:noVBand="1"/>
      </w:tblPr>
      <w:tblGrid>
        <w:gridCol w:w="573"/>
        <w:gridCol w:w="3682"/>
        <w:gridCol w:w="993"/>
        <w:gridCol w:w="4397"/>
      </w:tblGrid>
      <w:tr w:rsidR="00BA5438" w14:paraId="668EAB14" w14:textId="77777777" w:rsidTr="001C4C1A">
        <w:trPr>
          <w:trHeight w:val="815"/>
          <w:tblHeader/>
        </w:trPr>
        <w:tc>
          <w:tcPr>
            <w:tcW w:w="573" w:type="dxa"/>
            <w:tcBorders>
              <w:top w:val="single" w:sz="4" w:space="0" w:color="000000"/>
              <w:left w:val="single" w:sz="4" w:space="0" w:color="000000"/>
              <w:bottom w:val="single" w:sz="4" w:space="0" w:color="000000"/>
              <w:right w:val="single" w:sz="4" w:space="0" w:color="000000"/>
            </w:tcBorders>
            <w:hideMark/>
          </w:tcPr>
          <w:p w14:paraId="38C5BD5A" w14:textId="77777777" w:rsidR="00BA5438" w:rsidRDefault="00BA5438" w:rsidP="007D1605">
            <w:pPr>
              <w:contextualSpacing/>
              <w:jc w:val="center"/>
              <w:rPr>
                <w:rFonts w:ascii="Times New Roman" w:eastAsia="Calibri" w:hAnsi="Times New Roman"/>
                <w:bCs/>
                <w:szCs w:val="28"/>
                <w:lang w:eastAsia="en-US"/>
              </w:rPr>
            </w:pPr>
            <w:r>
              <w:rPr>
                <w:rFonts w:ascii="Times New Roman" w:eastAsia="Calibri" w:hAnsi="Times New Roman"/>
                <w:bCs/>
                <w:szCs w:val="28"/>
                <w:lang w:eastAsia="en-US"/>
              </w:rPr>
              <w:t>№</w:t>
            </w:r>
          </w:p>
        </w:tc>
        <w:tc>
          <w:tcPr>
            <w:tcW w:w="3682" w:type="dxa"/>
            <w:tcBorders>
              <w:top w:val="single" w:sz="4" w:space="0" w:color="000000"/>
              <w:left w:val="single" w:sz="4" w:space="0" w:color="000000"/>
              <w:bottom w:val="single" w:sz="4" w:space="0" w:color="000000"/>
              <w:right w:val="single" w:sz="4" w:space="0" w:color="000000"/>
            </w:tcBorders>
            <w:hideMark/>
          </w:tcPr>
          <w:p w14:paraId="14FE00A9" w14:textId="77777777" w:rsidR="00BA5438" w:rsidRDefault="00BA5438" w:rsidP="007D1605">
            <w:pPr>
              <w:contextualSpacing/>
              <w:jc w:val="center"/>
              <w:rPr>
                <w:rFonts w:ascii="Times New Roman" w:eastAsia="Calibri" w:hAnsi="Times New Roman"/>
                <w:bCs/>
                <w:szCs w:val="28"/>
                <w:lang w:eastAsia="en-US"/>
              </w:rPr>
            </w:pPr>
            <w:r>
              <w:rPr>
                <w:rFonts w:ascii="Times New Roman" w:eastAsia="Calibri" w:hAnsi="Times New Roman"/>
                <w:bCs/>
                <w:szCs w:val="28"/>
                <w:lang w:eastAsia="en-US"/>
              </w:rPr>
              <w:t xml:space="preserve">Наименование средств </w:t>
            </w:r>
          </w:p>
        </w:tc>
        <w:tc>
          <w:tcPr>
            <w:tcW w:w="993" w:type="dxa"/>
            <w:tcBorders>
              <w:top w:val="single" w:sz="4" w:space="0" w:color="000000"/>
              <w:left w:val="single" w:sz="4" w:space="0" w:color="000000"/>
              <w:bottom w:val="single" w:sz="4" w:space="0" w:color="000000"/>
              <w:right w:val="single" w:sz="4" w:space="0" w:color="000000"/>
            </w:tcBorders>
            <w:hideMark/>
          </w:tcPr>
          <w:p w14:paraId="6F6C1A80" w14:textId="77777777" w:rsidR="00BA5438" w:rsidRDefault="00BA5438" w:rsidP="007D1605">
            <w:pPr>
              <w:contextualSpacing/>
              <w:jc w:val="center"/>
              <w:rPr>
                <w:rFonts w:ascii="Times New Roman" w:eastAsia="Calibri" w:hAnsi="Times New Roman"/>
                <w:bCs/>
                <w:szCs w:val="28"/>
                <w:lang w:eastAsia="en-US"/>
              </w:rPr>
            </w:pPr>
            <w:r>
              <w:rPr>
                <w:rFonts w:ascii="Times New Roman" w:eastAsia="Calibri" w:hAnsi="Times New Roman"/>
                <w:bCs/>
                <w:szCs w:val="28"/>
                <w:lang w:eastAsia="en-US"/>
              </w:rPr>
              <w:t>Количество</w:t>
            </w:r>
          </w:p>
        </w:tc>
        <w:tc>
          <w:tcPr>
            <w:tcW w:w="4397" w:type="dxa"/>
            <w:tcBorders>
              <w:top w:val="single" w:sz="4" w:space="0" w:color="000000"/>
              <w:left w:val="single" w:sz="4" w:space="0" w:color="000000"/>
              <w:bottom w:val="single" w:sz="4" w:space="0" w:color="000000"/>
              <w:right w:val="single" w:sz="4" w:space="0" w:color="000000"/>
            </w:tcBorders>
            <w:hideMark/>
          </w:tcPr>
          <w:p w14:paraId="214188CD" w14:textId="77777777" w:rsidR="00BA5438" w:rsidRDefault="00BA5438" w:rsidP="007D1605">
            <w:pPr>
              <w:ind w:right="60"/>
              <w:contextualSpacing/>
              <w:jc w:val="center"/>
              <w:rPr>
                <w:rFonts w:ascii="Times New Roman" w:eastAsiaTheme="minorEastAsia" w:hAnsi="Times New Roman"/>
                <w:bCs/>
                <w:szCs w:val="28"/>
              </w:rPr>
            </w:pPr>
            <w:r>
              <w:rPr>
                <w:rFonts w:ascii="Times New Roman" w:hAnsi="Times New Roman"/>
                <w:bCs/>
                <w:szCs w:val="28"/>
              </w:rPr>
              <w:t>Место дислокации (хранения)/</w:t>
            </w:r>
          </w:p>
          <w:p w14:paraId="6A29F451" w14:textId="77777777" w:rsidR="00BA5438" w:rsidRDefault="00BA5438" w:rsidP="007D1605">
            <w:pPr>
              <w:ind w:right="60"/>
              <w:contextualSpacing/>
              <w:jc w:val="center"/>
              <w:rPr>
                <w:rFonts w:ascii="Times New Roman" w:eastAsia="Calibri" w:hAnsi="Times New Roman"/>
                <w:bCs/>
                <w:szCs w:val="28"/>
                <w:lang w:eastAsia="en-US"/>
              </w:rPr>
            </w:pPr>
            <w:r>
              <w:rPr>
                <w:rFonts w:ascii="Times New Roman" w:eastAsia="Calibri" w:hAnsi="Times New Roman"/>
                <w:bCs/>
                <w:szCs w:val="28"/>
                <w:lang w:eastAsia="en-US"/>
              </w:rPr>
              <w:t>Должностное лицо, ответственное за получение и распоряжение средством</w:t>
            </w:r>
          </w:p>
        </w:tc>
      </w:tr>
      <w:tr w:rsidR="00BA5438" w14:paraId="7A616DB3" w14:textId="77777777" w:rsidTr="001C4C1A">
        <w:trPr>
          <w:trHeight w:val="339"/>
        </w:trPr>
        <w:tc>
          <w:tcPr>
            <w:tcW w:w="573" w:type="dxa"/>
            <w:tcBorders>
              <w:top w:val="single" w:sz="4" w:space="0" w:color="000000"/>
              <w:left w:val="single" w:sz="4" w:space="0" w:color="000000"/>
              <w:bottom w:val="single" w:sz="4" w:space="0" w:color="000000"/>
              <w:right w:val="single" w:sz="4" w:space="0" w:color="000000"/>
            </w:tcBorders>
            <w:hideMark/>
          </w:tcPr>
          <w:p w14:paraId="0A460E70" w14:textId="77777777" w:rsidR="00BA5438" w:rsidRDefault="00BA5438" w:rsidP="007D1605">
            <w:pPr>
              <w:contextualSpacing/>
              <w:rPr>
                <w:rFonts w:ascii="Times New Roman" w:eastAsia="Calibri" w:hAnsi="Times New Roman"/>
                <w:szCs w:val="28"/>
                <w:lang w:eastAsia="en-US"/>
              </w:rPr>
            </w:pPr>
            <w:r>
              <w:rPr>
                <w:rFonts w:ascii="Times New Roman" w:eastAsia="Calibri" w:hAnsi="Times New Roman"/>
                <w:szCs w:val="28"/>
                <w:lang w:eastAsia="en-US"/>
              </w:rPr>
              <w:t>1</w:t>
            </w:r>
          </w:p>
        </w:tc>
        <w:tc>
          <w:tcPr>
            <w:tcW w:w="3682" w:type="dxa"/>
            <w:tcBorders>
              <w:top w:val="single" w:sz="4" w:space="0" w:color="000000"/>
              <w:left w:val="single" w:sz="4" w:space="0" w:color="000000"/>
              <w:bottom w:val="single" w:sz="4" w:space="0" w:color="000000"/>
              <w:right w:val="single" w:sz="4" w:space="0" w:color="000000"/>
            </w:tcBorders>
          </w:tcPr>
          <w:p w14:paraId="3CA48EF1" w14:textId="77777777" w:rsidR="00BA5438" w:rsidRDefault="00BA5438" w:rsidP="007D1605">
            <w:pPr>
              <w:contextualSpacing/>
              <w:jc w:val="both"/>
              <w:rPr>
                <w:rFonts w:ascii="Times New Roman" w:eastAsia="Calibri" w:hAnsi="Times New Roman"/>
                <w:szCs w:val="28"/>
                <w:lang w:eastAsia="en-US"/>
              </w:rPr>
            </w:pPr>
          </w:p>
        </w:tc>
        <w:tc>
          <w:tcPr>
            <w:tcW w:w="993" w:type="dxa"/>
            <w:tcBorders>
              <w:top w:val="single" w:sz="4" w:space="0" w:color="000000"/>
              <w:left w:val="single" w:sz="4" w:space="0" w:color="000000"/>
              <w:bottom w:val="single" w:sz="4" w:space="0" w:color="000000"/>
              <w:right w:val="single" w:sz="4" w:space="0" w:color="000000"/>
            </w:tcBorders>
          </w:tcPr>
          <w:p w14:paraId="100C8C7E" w14:textId="77777777" w:rsidR="00BA5438" w:rsidRDefault="00BA5438" w:rsidP="007D1605">
            <w:pPr>
              <w:contextualSpacing/>
              <w:jc w:val="both"/>
              <w:rPr>
                <w:rFonts w:ascii="Times New Roman" w:eastAsia="Calibri" w:hAnsi="Times New Roman"/>
                <w:szCs w:val="28"/>
                <w:lang w:eastAsia="en-US"/>
              </w:rPr>
            </w:pPr>
          </w:p>
        </w:tc>
        <w:tc>
          <w:tcPr>
            <w:tcW w:w="4397" w:type="dxa"/>
            <w:vMerge w:val="restart"/>
            <w:tcBorders>
              <w:top w:val="single" w:sz="4" w:space="0" w:color="000000"/>
              <w:left w:val="single" w:sz="4" w:space="0" w:color="000000"/>
              <w:bottom w:val="single" w:sz="4" w:space="0" w:color="000000"/>
              <w:right w:val="single" w:sz="4" w:space="0" w:color="000000"/>
            </w:tcBorders>
          </w:tcPr>
          <w:p w14:paraId="4C76888D" w14:textId="77777777" w:rsidR="00BA5438" w:rsidRDefault="00BA5438" w:rsidP="007D1605">
            <w:pPr>
              <w:contextualSpacing/>
              <w:rPr>
                <w:rFonts w:ascii="Times New Roman" w:eastAsia="Calibri" w:hAnsi="Times New Roman"/>
                <w:szCs w:val="28"/>
                <w:lang w:eastAsia="en-US"/>
              </w:rPr>
            </w:pPr>
          </w:p>
        </w:tc>
      </w:tr>
      <w:tr w:rsidR="00BA5438" w14:paraId="3BDD8788" w14:textId="77777777" w:rsidTr="001C4C1A">
        <w:trPr>
          <w:trHeight w:val="339"/>
        </w:trPr>
        <w:tc>
          <w:tcPr>
            <w:tcW w:w="573" w:type="dxa"/>
            <w:tcBorders>
              <w:top w:val="single" w:sz="4" w:space="0" w:color="000000"/>
              <w:left w:val="single" w:sz="4" w:space="0" w:color="000000"/>
              <w:bottom w:val="single" w:sz="4" w:space="0" w:color="000000"/>
              <w:right w:val="single" w:sz="4" w:space="0" w:color="000000"/>
            </w:tcBorders>
            <w:hideMark/>
          </w:tcPr>
          <w:p w14:paraId="06BA5C20" w14:textId="77777777" w:rsidR="00BA5438" w:rsidRDefault="00BA5438" w:rsidP="007D1605">
            <w:pPr>
              <w:contextualSpacing/>
              <w:rPr>
                <w:rFonts w:ascii="Times New Roman" w:eastAsia="Calibri" w:hAnsi="Times New Roman"/>
                <w:szCs w:val="28"/>
                <w:lang w:eastAsia="en-US"/>
              </w:rPr>
            </w:pPr>
            <w:r>
              <w:rPr>
                <w:rFonts w:ascii="Times New Roman" w:eastAsia="Calibri" w:hAnsi="Times New Roman"/>
                <w:szCs w:val="28"/>
                <w:lang w:eastAsia="en-US"/>
              </w:rPr>
              <w:t>2</w:t>
            </w:r>
          </w:p>
        </w:tc>
        <w:tc>
          <w:tcPr>
            <w:tcW w:w="3682" w:type="dxa"/>
            <w:tcBorders>
              <w:top w:val="single" w:sz="4" w:space="0" w:color="000000"/>
              <w:left w:val="single" w:sz="4" w:space="0" w:color="000000"/>
              <w:bottom w:val="single" w:sz="4" w:space="0" w:color="000000"/>
              <w:right w:val="single" w:sz="4" w:space="0" w:color="000000"/>
            </w:tcBorders>
          </w:tcPr>
          <w:p w14:paraId="366CE0E9" w14:textId="77777777" w:rsidR="00BA5438" w:rsidRDefault="00BA5438" w:rsidP="007D1605">
            <w:pPr>
              <w:contextualSpacing/>
              <w:jc w:val="both"/>
              <w:rPr>
                <w:rFonts w:ascii="Times New Roman" w:eastAsia="Calibri" w:hAnsi="Times New Roman"/>
                <w:szCs w:val="28"/>
                <w:lang w:eastAsia="en-US"/>
              </w:rPr>
            </w:pPr>
          </w:p>
        </w:tc>
        <w:tc>
          <w:tcPr>
            <w:tcW w:w="993" w:type="dxa"/>
            <w:tcBorders>
              <w:top w:val="single" w:sz="4" w:space="0" w:color="000000"/>
              <w:left w:val="single" w:sz="4" w:space="0" w:color="000000"/>
              <w:bottom w:val="single" w:sz="4" w:space="0" w:color="000000"/>
              <w:right w:val="single" w:sz="4" w:space="0" w:color="000000"/>
            </w:tcBorders>
          </w:tcPr>
          <w:p w14:paraId="09FD27B6" w14:textId="77777777" w:rsidR="00BA5438" w:rsidRDefault="00BA5438" w:rsidP="007D1605">
            <w:pPr>
              <w:contextualSpacing/>
              <w:jc w:val="both"/>
              <w:rPr>
                <w:rFonts w:ascii="Times New Roman" w:eastAsia="Calibri" w:hAnsi="Times New Roman"/>
                <w:szCs w:val="28"/>
                <w:lang w:eastAsia="en-US"/>
              </w:rPr>
            </w:pPr>
          </w:p>
        </w:tc>
        <w:tc>
          <w:tcPr>
            <w:tcW w:w="4397" w:type="dxa"/>
            <w:vMerge/>
            <w:tcBorders>
              <w:top w:val="single" w:sz="4" w:space="0" w:color="000000"/>
              <w:left w:val="single" w:sz="4" w:space="0" w:color="000000"/>
              <w:bottom w:val="single" w:sz="4" w:space="0" w:color="000000"/>
              <w:right w:val="single" w:sz="4" w:space="0" w:color="000000"/>
            </w:tcBorders>
            <w:vAlign w:val="center"/>
            <w:hideMark/>
          </w:tcPr>
          <w:p w14:paraId="4FE91528" w14:textId="77777777" w:rsidR="00BA5438" w:rsidRDefault="00BA5438" w:rsidP="007D1605">
            <w:pPr>
              <w:rPr>
                <w:rFonts w:ascii="Times New Roman" w:eastAsia="Calibri" w:hAnsi="Times New Roman"/>
                <w:szCs w:val="28"/>
                <w:lang w:eastAsia="en-US"/>
              </w:rPr>
            </w:pPr>
          </w:p>
        </w:tc>
      </w:tr>
      <w:tr w:rsidR="00BA5438" w14:paraId="7F987B45" w14:textId="77777777" w:rsidTr="001C4C1A">
        <w:trPr>
          <w:trHeight w:val="339"/>
        </w:trPr>
        <w:tc>
          <w:tcPr>
            <w:tcW w:w="573" w:type="dxa"/>
            <w:tcBorders>
              <w:top w:val="single" w:sz="4" w:space="0" w:color="000000"/>
              <w:left w:val="single" w:sz="4" w:space="0" w:color="000000"/>
              <w:bottom w:val="single" w:sz="4" w:space="0" w:color="000000"/>
              <w:right w:val="single" w:sz="4" w:space="0" w:color="000000"/>
            </w:tcBorders>
            <w:hideMark/>
          </w:tcPr>
          <w:p w14:paraId="3CA54ABE" w14:textId="77777777" w:rsidR="00BA5438" w:rsidRDefault="00BA5438" w:rsidP="007D1605">
            <w:pPr>
              <w:contextualSpacing/>
              <w:jc w:val="both"/>
              <w:rPr>
                <w:rFonts w:ascii="Times New Roman" w:eastAsia="Calibri" w:hAnsi="Times New Roman"/>
                <w:szCs w:val="28"/>
                <w:lang w:eastAsia="en-US"/>
              </w:rPr>
            </w:pPr>
            <w:r>
              <w:rPr>
                <w:rFonts w:ascii="Times New Roman" w:eastAsia="Calibri" w:hAnsi="Times New Roman"/>
                <w:szCs w:val="28"/>
                <w:lang w:eastAsia="en-US"/>
              </w:rPr>
              <w:t>3</w:t>
            </w:r>
          </w:p>
        </w:tc>
        <w:tc>
          <w:tcPr>
            <w:tcW w:w="3682" w:type="dxa"/>
            <w:tcBorders>
              <w:top w:val="single" w:sz="4" w:space="0" w:color="000000"/>
              <w:left w:val="single" w:sz="4" w:space="0" w:color="000000"/>
              <w:bottom w:val="single" w:sz="4" w:space="0" w:color="000000"/>
              <w:right w:val="single" w:sz="4" w:space="0" w:color="000000"/>
            </w:tcBorders>
          </w:tcPr>
          <w:p w14:paraId="2C3128CD" w14:textId="77777777" w:rsidR="00BA5438" w:rsidRDefault="00BA5438" w:rsidP="007D1605">
            <w:pPr>
              <w:contextualSpacing/>
              <w:jc w:val="both"/>
              <w:rPr>
                <w:rFonts w:ascii="Times New Roman" w:eastAsia="Calibri" w:hAnsi="Times New Roman"/>
                <w:szCs w:val="28"/>
                <w:lang w:eastAsia="en-US"/>
              </w:rPr>
            </w:pPr>
          </w:p>
        </w:tc>
        <w:tc>
          <w:tcPr>
            <w:tcW w:w="993" w:type="dxa"/>
            <w:tcBorders>
              <w:top w:val="single" w:sz="4" w:space="0" w:color="000000"/>
              <w:left w:val="single" w:sz="4" w:space="0" w:color="000000"/>
              <w:bottom w:val="single" w:sz="4" w:space="0" w:color="000000"/>
              <w:right w:val="single" w:sz="4" w:space="0" w:color="000000"/>
            </w:tcBorders>
          </w:tcPr>
          <w:p w14:paraId="74F708C7" w14:textId="77777777" w:rsidR="00BA5438" w:rsidRDefault="00BA5438" w:rsidP="007D1605">
            <w:pPr>
              <w:contextualSpacing/>
              <w:jc w:val="both"/>
              <w:rPr>
                <w:rFonts w:ascii="Times New Roman" w:eastAsia="Calibri" w:hAnsi="Times New Roman"/>
                <w:szCs w:val="28"/>
                <w:lang w:eastAsia="en-US"/>
              </w:rPr>
            </w:pPr>
          </w:p>
        </w:tc>
        <w:tc>
          <w:tcPr>
            <w:tcW w:w="4397" w:type="dxa"/>
            <w:vMerge/>
            <w:tcBorders>
              <w:top w:val="single" w:sz="4" w:space="0" w:color="000000"/>
              <w:left w:val="single" w:sz="4" w:space="0" w:color="000000"/>
              <w:bottom w:val="single" w:sz="4" w:space="0" w:color="000000"/>
              <w:right w:val="single" w:sz="4" w:space="0" w:color="000000"/>
            </w:tcBorders>
            <w:vAlign w:val="center"/>
            <w:hideMark/>
          </w:tcPr>
          <w:p w14:paraId="44189EFF" w14:textId="77777777" w:rsidR="00BA5438" w:rsidRDefault="00BA5438" w:rsidP="007D1605">
            <w:pPr>
              <w:rPr>
                <w:rFonts w:ascii="Times New Roman" w:eastAsia="Calibri" w:hAnsi="Times New Roman"/>
                <w:szCs w:val="28"/>
                <w:lang w:eastAsia="en-US"/>
              </w:rPr>
            </w:pPr>
          </w:p>
        </w:tc>
      </w:tr>
      <w:tr w:rsidR="00BA5438" w14:paraId="159E561D" w14:textId="77777777" w:rsidTr="001C4C1A">
        <w:trPr>
          <w:trHeight w:val="339"/>
        </w:trPr>
        <w:tc>
          <w:tcPr>
            <w:tcW w:w="573" w:type="dxa"/>
            <w:tcBorders>
              <w:top w:val="single" w:sz="4" w:space="0" w:color="000000"/>
              <w:left w:val="single" w:sz="4" w:space="0" w:color="000000"/>
              <w:bottom w:val="single" w:sz="4" w:space="0" w:color="000000"/>
              <w:right w:val="single" w:sz="4" w:space="0" w:color="000000"/>
            </w:tcBorders>
            <w:hideMark/>
          </w:tcPr>
          <w:p w14:paraId="17BDEFB8" w14:textId="77777777" w:rsidR="00BA5438" w:rsidRDefault="00BA5438" w:rsidP="007D1605">
            <w:pPr>
              <w:contextualSpacing/>
              <w:jc w:val="both"/>
              <w:rPr>
                <w:rFonts w:ascii="Times New Roman" w:eastAsia="Calibri" w:hAnsi="Times New Roman"/>
                <w:szCs w:val="28"/>
                <w:lang w:eastAsia="en-US"/>
              </w:rPr>
            </w:pPr>
            <w:r>
              <w:rPr>
                <w:rFonts w:ascii="Times New Roman" w:eastAsia="Calibri" w:hAnsi="Times New Roman"/>
                <w:szCs w:val="28"/>
                <w:lang w:eastAsia="en-US"/>
              </w:rPr>
              <w:t>4</w:t>
            </w:r>
          </w:p>
        </w:tc>
        <w:tc>
          <w:tcPr>
            <w:tcW w:w="3682" w:type="dxa"/>
            <w:tcBorders>
              <w:top w:val="single" w:sz="4" w:space="0" w:color="000000"/>
              <w:left w:val="single" w:sz="4" w:space="0" w:color="000000"/>
              <w:bottom w:val="single" w:sz="4" w:space="0" w:color="000000"/>
              <w:right w:val="single" w:sz="4" w:space="0" w:color="000000"/>
            </w:tcBorders>
          </w:tcPr>
          <w:p w14:paraId="6CA21DD0" w14:textId="77777777" w:rsidR="00BA5438" w:rsidRDefault="00BA5438" w:rsidP="007D1605">
            <w:pPr>
              <w:contextualSpacing/>
              <w:jc w:val="both"/>
              <w:rPr>
                <w:rFonts w:ascii="Times New Roman" w:eastAsia="Calibri" w:hAnsi="Times New Roman"/>
                <w:szCs w:val="28"/>
                <w:lang w:eastAsia="en-US"/>
              </w:rPr>
            </w:pPr>
          </w:p>
        </w:tc>
        <w:tc>
          <w:tcPr>
            <w:tcW w:w="993" w:type="dxa"/>
            <w:tcBorders>
              <w:top w:val="single" w:sz="4" w:space="0" w:color="000000"/>
              <w:left w:val="single" w:sz="4" w:space="0" w:color="000000"/>
              <w:bottom w:val="single" w:sz="4" w:space="0" w:color="000000"/>
              <w:right w:val="single" w:sz="4" w:space="0" w:color="000000"/>
            </w:tcBorders>
          </w:tcPr>
          <w:p w14:paraId="225EA8B4" w14:textId="77777777" w:rsidR="00BA5438" w:rsidRDefault="00BA5438" w:rsidP="007D1605">
            <w:pPr>
              <w:contextualSpacing/>
              <w:rPr>
                <w:rFonts w:ascii="Times New Roman" w:eastAsiaTheme="minorEastAsia" w:hAnsi="Times New Roman"/>
                <w:szCs w:val="28"/>
              </w:rPr>
            </w:pPr>
          </w:p>
        </w:tc>
        <w:tc>
          <w:tcPr>
            <w:tcW w:w="4397" w:type="dxa"/>
            <w:vMerge/>
            <w:tcBorders>
              <w:top w:val="single" w:sz="4" w:space="0" w:color="000000"/>
              <w:left w:val="single" w:sz="4" w:space="0" w:color="000000"/>
              <w:bottom w:val="single" w:sz="4" w:space="0" w:color="000000"/>
              <w:right w:val="single" w:sz="4" w:space="0" w:color="000000"/>
            </w:tcBorders>
            <w:vAlign w:val="center"/>
            <w:hideMark/>
          </w:tcPr>
          <w:p w14:paraId="247AC9D9" w14:textId="77777777" w:rsidR="00BA5438" w:rsidRDefault="00BA5438" w:rsidP="007D1605">
            <w:pPr>
              <w:rPr>
                <w:rFonts w:ascii="Times New Roman" w:eastAsia="Calibri" w:hAnsi="Times New Roman"/>
                <w:szCs w:val="28"/>
                <w:lang w:eastAsia="en-US"/>
              </w:rPr>
            </w:pPr>
          </w:p>
        </w:tc>
      </w:tr>
    </w:tbl>
    <w:p w14:paraId="771EB527" w14:textId="77777777" w:rsidR="00BA5438" w:rsidRDefault="00BA5438" w:rsidP="007D1605">
      <w:pPr>
        <w:keepNext/>
        <w:jc w:val="both"/>
        <w:rPr>
          <w:rFonts w:ascii="Times New Roman" w:hAnsi="Times New Roman"/>
          <w:bCs/>
          <w:sz w:val="28"/>
          <w:szCs w:val="28"/>
        </w:rPr>
      </w:pPr>
    </w:p>
    <w:p w14:paraId="0528C1E8" w14:textId="77777777" w:rsidR="00BA5438" w:rsidRDefault="00BA5438" w:rsidP="007D1605">
      <w:pPr>
        <w:jc w:val="both"/>
        <w:rPr>
          <w:rFonts w:ascii="Times New Roman" w:hAnsi="Times New Roman"/>
          <w:bCs/>
          <w:sz w:val="28"/>
          <w:szCs w:val="28"/>
        </w:rPr>
      </w:pPr>
    </w:p>
    <w:p w14:paraId="3B5DF98C" w14:textId="77777777" w:rsidR="004A73E8" w:rsidRDefault="004A73E8" w:rsidP="007D1605">
      <w:pPr>
        <w:jc w:val="both"/>
        <w:rPr>
          <w:rFonts w:ascii="Times New Roman" w:hAnsi="Times New Roman"/>
          <w:bCs/>
          <w:sz w:val="28"/>
          <w:szCs w:val="28"/>
        </w:rPr>
      </w:pPr>
    </w:p>
    <w:p w14:paraId="07A39044" w14:textId="6C4DE9FB" w:rsidR="00BA5438" w:rsidRDefault="00BA5438" w:rsidP="007D1605">
      <w:pPr>
        <w:jc w:val="both"/>
        <w:rPr>
          <w:rFonts w:ascii="Times New Roman" w:hAnsi="Times New Roman"/>
          <w:sz w:val="28"/>
          <w:szCs w:val="27"/>
        </w:rPr>
      </w:pPr>
      <w:r>
        <w:rPr>
          <w:rFonts w:ascii="Times New Roman" w:hAnsi="Times New Roman"/>
          <w:bCs/>
          <w:sz w:val="28"/>
          <w:szCs w:val="28"/>
        </w:rPr>
        <w:t xml:space="preserve">Таблица </w:t>
      </w:r>
      <w:r w:rsidR="001C4C1A">
        <w:rPr>
          <w:rFonts w:ascii="Times New Roman" w:hAnsi="Times New Roman"/>
          <w:bCs/>
          <w:sz w:val="28"/>
          <w:szCs w:val="28"/>
        </w:rPr>
        <w:t>3</w:t>
      </w:r>
      <w:r>
        <w:rPr>
          <w:rFonts w:ascii="Times New Roman" w:hAnsi="Times New Roman"/>
          <w:bCs/>
          <w:sz w:val="28"/>
          <w:szCs w:val="28"/>
        </w:rPr>
        <w:t>.3.</w:t>
      </w:r>
      <w:r w:rsidR="005E13BC">
        <w:rPr>
          <w:rFonts w:ascii="Times New Roman" w:hAnsi="Times New Roman"/>
          <w:bCs/>
          <w:sz w:val="28"/>
          <w:szCs w:val="28"/>
        </w:rPr>
        <w:t xml:space="preserve"> </w:t>
      </w:r>
      <w:r>
        <w:rPr>
          <w:rFonts w:ascii="Times New Roman" w:hAnsi="Times New Roman"/>
          <w:bCs/>
          <w:sz w:val="28"/>
          <w:szCs w:val="28"/>
        </w:rPr>
        <w:t xml:space="preserve">- </w:t>
      </w:r>
      <w:r>
        <w:rPr>
          <w:rFonts w:ascii="Times New Roman" w:hAnsi="Times New Roman"/>
          <w:bCs/>
          <w:spacing w:val="6"/>
          <w:sz w:val="28"/>
          <w:szCs w:val="28"/>
        </w:rPr>
        <w:t xml:space="preserve">Силы и средства, которые могут быть задействованы при ликвидации последствий коммунальной аварии (инцидента), согласно заключенным соглашениям </w:t>
      </w:r>
      <w:r>
        <w:rPr>
          <w:rFonts w:ascii="Times New Roman" w:hAnsi="Times New Roman"/>
          <w:sz w:val="28"/>
          <w:szCs w:val="27"/>
        </w:rPr>
        <w:t>о сотрудничестве оперативным штабом по ликвидации последствий коммунальных аварий, инцидентов, чрезвычайных</w:t>
      </w:r>
      <w:r w:rsidR="004A73E8">
        <w:rPr>
          <w:rFonts w:ascii="Times New Roman" w:hAnsi="Times New Roman"/>
          <w:sz w:val="28"/>
          <w:szCs w:val="27"/>
        </w:rPr>
        <w:t xml:space="preserve"> </w:t>
      </w:r>
      <w:r>
        <w:rPr>
          <w:rFonts w:ascii="Times New Roman" w:hAnsi="Times New Roman"/>
          <w:sz w:val="28"/>
          <w:szCs w:val="27"/>
        </w:rPr>
        <w:t>ситуаций</w:t>
      </w:r>
      <w:r w:rsidR="004A73E8">
        <w:rPr>
          <w:rFonts w:ascii="Times New Roman" w:hAnsi="Times New Roman"/>
          <w:sz w:val="28"/>
          <w:szCs w:val="27"/>
        </w:rPr>
        <w:t>,</w:t>
      </w:r>
      <w:r>
        <w:rPr>
          <w:rFonts w:ascii="Times New Roman" w:hAnsi="Times New Roman"/>
          <w:sz w:val="28"/>
          <w:szCs w:val="27"/>
        </w:rPr>
        <w:t xml:space="preserve"> произошедших на объектах коммунальной инфраструктуры  </w:t>
      </w:r>
    </w:p>
    <w:p w14:paraId="24B64D54" w14:textId="77777777" w:rsidR="004A73E8" w:rsidRDefault="004A73E8" w:rsidP="007D1605">
      <w:pPr>
        <w:jc w:val="both"/>
        <w:rPr>
          <w:rFonts w:ascii="Times New Roman" w:eastAsiaTheme="minorEastAsia" w:hAnsi="Times New Roman" w:cstheme="minorBidi"/>
          <w:sz w:val="28"/>
          <w:szCs w:val="27"/>
        </w:rPr>
      </w:pPr>
    </w:p>
    <w:tbl>
      <w:tblPr>
        <w:tblStyle w:val="afffffc"/>
        <w:tblW w:w="9780" w:type="dxa"/>
        <w:tblInd w:w="-5" w:type="dxa"/>
        <w:tblLayout w:type="fixed"/>
        <w:tblCellMar>
          <w:left w:w="57" w:type="dxa"/>
          <w:right w:w="57" w:type="dxa"/>
        </w:tblCellMar>
        <w:tblLook w:val="04A0" w:firstRow="1" w:lastRow="0" w:firstColumn="1" w:lastColumn="0" w:noHBand="0" w:noVBand="1"/>
      </w:tblPr>
      <w:tblGrid>
        <w:gridCol w:w="573"/>
        <w:gridCol w:w="3538"/>
        <w:gridCol w:w="851"/>
        <w:gridCol w:w="1559"/>
        <w:gridCol w:w="3259"/>
      </w:tblGrid>
      <w:tr w:rsidR="00BA5438" w14:paraId="411E066F" w14:textId="77777777" w:rsidTr="00BA5438">
        <w:trPr>
          <w:trHeight w:val="815"/>
          <w:tblHeader/>
        </w:trPr>
        <w:tc>
          <w:tcPr>
            <w:tcW w:w="573" w:type="dxa"/>
            <w:tcBorders>
              <w:top w:val="single" w:sz="4" w:space="0" w:color="000000"/>
              <w:left w:val="single" w:sz="4" w:space="0" w:color="000000"/>
              <w:bottom w:val="single" w:sz="4" w:space="0" w:color="000000"/>
              <w:right w:val="single" w:sz="4" w:space="0" w:color="000000"/>
            </w:tcBorders>
            <w:hideMark/>
          </w:tcPr>
          <w:p w14:paraId="0854C1C2" w14:textId="77777777" w:rsidR="00BA5438" w:rsidRDefault="00BA5438" w:rsidP="007D1605">
            <w:pPr>
              <w:ind w:left="57" w:right="57"/>
              <w:contextualSpacing/>
              <w:jc w:val="center"/>
              <w:rPr>
                <w:rFonts w:ascii="Times New Roman" w:eastAsia="Calibri" w:hAnsi="Times New Roman"/>
                <w:bCs/>
                <w:szCs w:val="28"/>
                <w:lang w:eastAsia="en-US"/>
              </w:rPr>
            </w:pPr>
            <w:r>
              <w:rPr>
                <w:rFonts w:ascii="Times New Roman" w:eastAsia="Calibri" w:hAnsi="Times New Roman"/>
                <w:bCs/>
                <w:szCs w:val="28"/>
                <w:lang w:eastAsia="en-US"/>
              </w:rPr>
              <w:lastRenderedPageBreak/>
              <w:t>№</w:t>
            </w:r>
          </w:p>
        </w:tc>
        <w:tc>
          <w:tcPr>
            <w:tcW w:w="3538" w:type="dxa"/>
            <w:tcBorders>
              <w:top w:val="single" w:sz="4" w:space="0" w:color="000000"/>
              <w:left w:val="single" w:sz="4" w:space="0" w:color="000000"/>
              <w:bottom w:val="single" w:sz="4" w:space="0" w:color="000000"/>
              <w:right w:val="single" w:sz="4" w:space="0" w:color="000000"/>
            </w:tcBorders>
            <w:hideMark/>
          </w:tcPr>
          <w:p w14:paraId="3699E739" w14:textId="77777777" w:rsidR="00BA5438" w:rsidRDefault="00BA5438" w:rsidP="007D1605">
            <w:pPr>
              <w:ind w:left="57" w:right="57"/>
              <w:contextualSpacing/>
              <w:jc w:val="center"/>
              <w:rPr>
                <w:rFonts w:ascii="Times New Roman" w:eastAsia="Calibri" w:hAnsi="Times New Roman"/>
                <w:bCs/>
                <w:szCs w:val="28"/>
                <w:lang w:eastAsia="en-US"/>
              </w:rPr>
            </w:pPr>
            <w:r>
              <w:rPr>
                <w:rFonts w:ascii="Times New Roman" w:eastAsia="Calibri" w:hAnsi="Times New Roman"/>
                <w:bCs/>
                <w:szCs w:val="28"/>
                <w:lang w:eastAsia="en-US"/>
              </w:rPr>
              <w:t xml:space="preserve">Наименование средств (сил) </w:t>
            </w:r>
          </w:p>
        </w:tc>
        <w:tc>
          <w:tcPr>
            <w:tcW w:w="851" w:type="dxa"/>
            <w:tcBorders>
              <w:top w:val="single" w:sz="4" w:space="0" w:color="000000"/>
              <w:left w:val="single" w:sz="4" w:space="0" w:color="000000"/>
              <w:bottom w:val="single" w:sz="4" w:space="0" w:color="000000"/>
              <w:right w:val="single" w:sz="4" w:space="0" w:color="000000"/>
            </w:tcBorders>
            <w:hideMark/>
          </w:tcPr>
          <w:p w14:paraId="494854F1" w14:textId="77777777" w:rsidR="00BA5438" w:rsidRDefault="00BA5438" w:rsidP="007D1605">
            <w:pPr>
              <w:ind w:left="57" w:right="57"/>
              <w:contextualSpacing/>
              <w:jc w:val="center"/>
              <w:rPr>
                <w:rFonts w:ascii="Times New Roman" w:eastAsia="Calibri" w:hAnsi="Times New Roman"/>
                <w:bCs/>
                <w:szCs w:val="28"/>
                <w:lang w:eastAsia="en-US"/>
              </w:rPr>
            </w:pPr>
            <w:r>
              <w:rPr>
                <w:rFonts w:ascii="Times New Roman" w:eastAsia="Calibri" w:hAnsi="Times New Roman"/>
                <w:bCs/>
                <w:szCs w:val="28"/>
                <w:lang w:eastAsia="en-US"/>
              </w:rPr>
              <w:t>Кол-во</w:t>
            </w:r>
          </w:p>
        </w:tc>
        <w:tc>
          <w:tcPr>
            <w:tcW w:w="1559" w:type="dxa"/>
            <w:tcBorders>
              <w:top w:val="single" w:sz="4" w:space="0" w:color="000000"/>
              <w:left w:val="single" w:sz="4" w:space="0" w:color="000000"/>
              <w:bottom w:val="single" w:sz="4" w:space="0" w:color="000000"/>
              <w:right w:val="single" w:sz="4" w:space="0" w:color="000000"/>
            </w:tcBorders>
            <w:hideMark/>
          </w:tcPr>
          <w:p w14:paraId="76EF7637" w14:textId="77777777" w:rsidR="00BA5438" w:rsidRDefault="00BA5438" w:rsidP="007D1605">
            <w:pPr>
              <w:ind w:left="57" w:right="57"/>
              <w:contextualSpacing/>
              <w:jc w:val="center"/>
              <w:rPr>
                <w:rFonts w:ascii="Times New Roman" w:eastAsia="Calibri" w:hAnsi="Times New Roman"/>
                <w:bCs/>
                <w:szCs w:val="28"/>
                <w:lang w:eastAsia="en-US"/>
              </w:rPr>
            </w:pPr>
            <w:r>
              <w:rPr>
                <w:rFonts w:ascii="Times New Roman" w:hAnsi="Times New Roman"/>
                <w:bCs/>
                <w:szCs w:val="28"/>
              </w:rPr>
              <w:t>Место дислокации (хранения)</w:t>
            </w:r>
          </w:p>
        </w:tc>
        <w:tc>
          <w:tcPr>
            <w:tcW w:w="3259" w:type="dxa"/>
            <w:tcBorders>
              <w:top w:val="single" w:sz="4" w:space="0" w:color="000000"/>
              <w:left w:val="single" w:sz="4" w:space="0" w:color="000000"/>
              <w:bottom w:val="single" w:sz="4" w:space="0" w:color="000000"/>
              <w:right w:val="single" w:sz="4" w:space="0" w:color="000000"/>
            </w:tcBorders>
            <w:hideMark/>
          </w:tcPr>
          <w:p w14:paraId="5B9725EC" w14:textId="77777777" w:rsidR="00BA5438" w:rsidRDefault="00BA5438" w:rsidP="007D1605">
            <w:pPr>
              <w:ind w:left="57" w:right="57"/>
              <w:contextualSpacing/>
              <w:jc w:val="center"/>
              <w:rPr>
                <w:rFonts w:ascii="Times New Roman" w:eastAsia="Calibri" w:hAnsi="Times New Roman"/>
                <w:bCs/>
                <w:szCs w:val="28"/>
                <w:lang w:eastAsia="en-US"/>
              </w:rPr>
            </w:pPr>
            <w:r>
              <w:rPr>
                <w:rFonts w:ascii="Times New Roman" w:eastAsia="Calibri" w:hAnsi="Times New Roman"/>
                <w:bCs/>
                <w:szCs w:val="28"/>
                <w:lang w:eastAsia="en-US"/>
              </w:rPr>
              <w:t xml:space="preserve">Должностное лицо, ответственное за получение и распоряжение средством </w:t>
            </w:r>
          </w:p>
          <w:p w14:paraId="5096B802" w14:textId="77777777" w:rsidR="00BA5438" w:rsidRDefault="00BA5438" w:rsidP="007D1605">
            <w:pPr>
              <w:ind w:left="57" w:right="57"/>
              <w:contextualSpacing/>
              <w:jc w:val="center"/>
              <w:rPr>
                <w:rFonts w:ascii="Times New Roman" w:eastAsia="Calibri" w:hAnsi="Times New Roman"/>
                <w:bCs/>
                <w:szCs w:val="28"/>
                <w:lang w:eastAsia="en-US"/>
              </w:rPr>
            </w:pPr>
            <w:r>
              <w:rPr>
                <w:rFonts w:ascii="Times New Roman" w:eastAsia="Calibri" w:hAnsi="Times New Roman"/>
                <w:bCs/>
                <w:szCs w:val="28"/>
                <w:lang w:eastAsia="en-US"/>
              </w:rPr>
              <w:t>(с указанием контактных данных)</w:t>
            </w:r>
          </w:p>
        </w:tc>
      </w:tr>
      <w:tr w:rsidR="00BA5438" w14:paraId="2F6E9BA1" w14:textId="77777777" w:rsidTr="00BA5438">
        <w:trPr>
          <w:trHeight w:val="291"/>
        </w:trPr>
        <w:tc>
          <w:tcPr>
            <w:tcW w:w="573" w:type="dxa"/>
            <w:tcBorders>
              <w:top w:val="single" w:sz="4" w:space="0" w:color="000000"/>
              <w:left w:val="single" w:sz="4" w:space="0" w:color="000000"/>
              <w:bottom w:val="single" w:sz="4" w:space="0" w:color="000000"/>
              <w:right w:val="single" w:sz="4" w:space="0" w:color="000000"/>
            </w:tcBorders>
          </w:tcPr>
          <w:p w14:paraId="37E9A4C5" w14:textId="77777777" w:rsidR="00BA5438" w:rsidRDefault="00BA5438" w:rsidP="007D1605">
            <w:pPr>
              <w:contextualSpacing/>
              <w:rPr>
                <w:rFonts w:ascii="Times New Roman" w:eastAsiaTheme="minorEastAsia" w:hAnsi="Times New Roman"/>
                <w:szCs w:val="28"/>
              </w:rPr>
            </w:pPr>
          </w:p>
        </w:tc>
        <w:tc>
          <w:tcPr>
            <w:tcW w:w="3538" w:type="dxa"/>
            <w:tcBorders>
              <w:top w:val="single" w:sz="4" w:space="0" w:color="000000"/>
              <w:left w:val="single" w:sz="4" w:space="0" w:color="000000"/>
              <w:bottom w:val="single" w:sz="4" w:space="0" w:color="000000"/>
              <w:right w:val="single" w:sz="4" w:space="0" w:color="000000"/>
            </w:tcBorders>
          </w:tcPr>
          <w:p w14:paraId="1962E83E" w14:textId="77777777" w:rsidR="00BA5438" w:rsidRDefault="00BA5438" w:rsidP="007D1605">
            <w:pPr>
              <w:contextualSpacing/>
              <w:rPr>
                <w:rFonts w:ascii="Times New Roman" w:hAnsi="Times New Roman"/>
                <w:szCs w:val="28"/>
              </w:rPr>
            </w:pPr>
          </w:p>
        </w:tc>
        <w:tc>
          <w:tcPr>
            <w:tcW w:w="851" w:type="dxa"/>
            <w:tcBorders>
              <w:top w:val="single" w:sz="4" w:space="0" w:color="000000"/>
              <w:left w:val="single" w:sz="4" w:space="0" w:color="000000"/>
              <w:bottom w:val="single" w:sz="4" w:space="0" w:color="000000"/>
              <w:right w:val="single" w:sz="4" w:space="0" w:color="000000"/>
            </w:tcBorders>
          </w:tcPr>
          <w:p w14:paraId="027461BA" w14:textId="77777777" w:rsidR="00BA5438" w:rsidRDefault="00BA5438" w:rsidP="007D1605">
            <w:pPr>
              <w:contextualSpacing/>
              <w:rPr>
                <w:rFonts w:ascii="Times New Roman" w:hAnsi="Times New Roman"/>
                <w:szCs w:val="28"/>
              </w:rPr>
            </w:pPr>
          </w:p>
        </w:tc>
        <w:tc>
          <w:tcPr>
            <w:tcW w:w="1559" w:type="dxa"/>
            <w:vMerge w:val="restart"/>
            <w:tcBorders>
              <w:top w:val="single" w:sz="4" w:space="0" w:color="000000"/>
              <w:left w:val="single" w:sz="4" w:space="0" w:color="000000"/>
              <w:bottom w:val="single" w:sz="4" w:space="0" w:color="000000"/>
              <w:right w:val="single" w:sz="4" w:space="0" w:color="000000"/>
            </w:tcBorders>
          </w:tcPr>
          <w:p w14:paraId="45D5CFD2" w14:textId="77777777" w:rsidR="00BA5438" w:rsidRDefault="00BA5438" w:rsidP="007D1605">
            <w:pPr>
              <w:contextualSpacing/>
              <w:rPr>
                <w:rFonts w:ascii="Times New Roman" w:hAnsi="Times New Roman"/>
                <w:szCs w:val="28"/>
              </w:rPr>
            </w:pPr>
          </w:p>
        </w:tc>
        <w:tc>
          <w:tcPr>
            <w:tcW w:w="3259" w:type="dxa"/>
            <w:vMerge w:val="restart"/>
            <w:tcBorders>
              <w:top w:val="single" w:sz="4" w:space="0" w:color="000000"/>
              <w:left w:val="single" w:sz="4" w:space="0" w:color="000000"/>
              <w:bottom w:val="single" w:sz="4" w:space="0" w:color="000000"/>
              <w:right w:val="single" w:sz="4" w:space="0" w:color="000000"/>
            </w:tcBorders>
          </w:tcPr>
          <w:p w14:paraId="36928E6C" w14:textId="77777777" w:rsidR="00BA5438" w:rsidRDefault="00BA5438" w:rsidP="007D1605">
            <w:pPr>
              <w:contextualSpacing/>
              <w:rPr>
                <w:rFonts w:ascii="Times New Roman" w:hAnsi="Times New Roman"/>
                <w:szCs w:val="28"/>
              </w:rPr>
            </w:pPr>
          </w:p>
        </w:tc>
      </w:tr>
      <w:tr w:rsidR="00BA5438" w14:paraId="36914DC7" w14:textId="77777777" w:rsidTr="00BA5438">
        <w:trPr>
          <w:trHeight w:val="410"/>
        </w:trPr>
        <w:tc>
          <w:tcPr>
            <w:tcW w:w="573" w:type="dxa"/>
            <w:tcBorders>
              <w:top w:val="single" w:sz="4" w:space="0" w:color="000000"/>
              <w:left w:val="single" w:sz="4" w:space="0" w:color="000000"/>
              <w:bottom w:val="single" w:sz="4" w:space="0" w:color="000000"/>
              <w:right w:val="single" w:sz="4" w:space="0" w:color="000000"/>
            </w:tcBorders>
          </w:tcPr>
          <w:p w14:paraId="41553386" w14:textId="77777777" w:rsidR="00BA5438" w:rsidRDefault="00BA5438" w:rsidP="007D1605">
            <w:pPr>
              <w:contextualSpacing/>
              <w:rPr>
                <w:rFonts w:ascii="Times New Roman" w:hAnsi="Times New Roman"/>
                <w:szCs w:val="28"/>
              </w:rPr>
            </w:pPr>
          </w:p>
        </w:tc>
        <w:tc>
          <w:tcPr>
            <w:tcW w:w="3538" w:type="dxa"/>
            <w:tcBorders>
              <w:top w:val="single" w:sz="4" w:space="0" w:color="000000"/>
              <w:left w:val="single" w:sz="4" w:space="0" w:color="000000"/>
              <w:bottom w:val="single" w:sz="4" w:space="0" w:color="000000"/>
              <w:right w:val="single" w:sz="4" w:space="0" w:color="000000"/>
            </w:tcBorders>
          </w:tcPr>
          <w:p w14:paraId="7CA672D1" w14:textId="77777777" w:rsidR="00BA5438" w:rsidRDefault="00BA5438" w:rsidP="007D1605">
            <w:pPr>
              <w:contextualSpacing/>
              <w:rPr>
                <w:rFonts w:ascii="Times New Roman" w:hAnsi="Times New Roman"/>
                <w:szCs w:val="28"/>
              </w:rPr>
            </w:pPr>
          </w:p>
        </w:tc>
        <w:tc>
          <w:tcPr>
            <w:tcW w:w="851" w:type="dxa"/>
            <w:tcBorders>
              <w:top w:val="single" w:sz="4" w:space="0" w:color="000000"/>
              <w:left w:val="single" w:sz="4" w:space="0" w:color="000000"/>
              <w:bottom w:val="single" w:sz="4" w:space="0" w:color="000000"/>
              <w:right w:val="single" w:sz="4" w:space="0" w:color="000000"/>
            </w:tcBorders>
          </w:tcPr>
          <w:p w14:paraId="188FC5A6" w14:textId="77777777" w:rsidR="00BA5438" w:rsidRDefault="00BA5438" w:rsidP="007D1605">
            <w:pPr>
              <w:contextualSpacing/>
              <w:rPr>
                <w:rFonts w:ascii="Times New Roman" w:hAnsi="Times New Roman"/>
                <w:szCs w:val="28"/>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5E9E1F62" w14:textId="77777777" w:rsidR="00BA5438" w:rsidRDefault="00BA5438" w:rsidP="007D1605">
            <w:pPr>
              <w:rPr>
                <w:rFonts w:ascii="Times New Roman" w:eastAsiaTheme="minorEastAsia" w:hAnsi="Times New Roman"/>
                <w:szCs w:val="28"/>
              </w:rPr>
            </w:pPr>
          </w:p>
        </w:tc>
        <w:tc>
          <w:tcPr>
            <w:tcW w:w="3259" w:type="dxa"/>
            <w:vMerge/>
            <w:tcBorders>
              <w:top w:val="single" w:sz="4" w:space="0" w:color="000000"/>
              <w:left w:val="single" w:sz="4" w:space="0" w:color="000000"/>
              <w:bottom w:val="single" w:sz="4" w:space="0" w:color="000000"/>
              <w:right w:val="single" w:sz="4" w:space="0" w:color="000000"/>
            </w:tcBorders>
            <w:vAlign w:val="center"/>
            <w:hideMark/>
          </w:tcPr>
          <w:p w14:paraId="7326E7A3" w14:textId="77777777" w:rsidR="00BA5438" w:rsidRDefault="00BA5438" w:rsidP="007D1605">
            <w:pPr>
              <w:rPr>
                <w:rFonts w:ascii="Times New Roman" w:eastAsiaTheme="minorEastAsia" w:hAnsi="Times New Roman"/>
                <w:szCs w:val="28"/>
              </w:rPr>
            </w:pPr>
          </w:p>
        </w:tc>
      </w:tr>
      <w:tr w:rsidR="00BA5438" w14:paraId="4E5C0769" w14:textId="77777777" w:rsidTr="0031373E">
        <w:trPr>
          <w:trHeight w:val="433"/>
        </w:trPr>
        <w:tc>
          <w:tcPr>
            <w:tcW w:w="573" w:type="dxa"/>
            <w:tcBorders>
              <w:top w:val="single" w:sz="4" w:space="0" w:color="000000"/>
              <w:left w:val="single" w:sz="4" w:space="0" w:color="000000"/>
              <w:bottom w:val="single" w:sz="4" w:space="0" w:color="000000"/>
              <w:right w:val="single" w:sz="4" w:space="0" w:color="000000"/>
            </w:tcBorders>
          </w:tcPr>
          <w:p w14:paraId="7F61A4FB" w14:textId="77777777" w:rsidR="00BA5438" w:rsidRDefault="00BA5438" w:rsidP="007D1605">
            <w:pPr>
              <w:contextualSpacing/>
              <w:rPr>
                <w:rFonts w:ascii="Times New Roman" w:hAnsi="Times New Roman"/>
                <w:szCs w:val="28"/>
              </w:rPr>
            </w:pPr>
          </w:p>
        </w:tc>
        <w:tc>
          <w:tcPr>
            <w:tcW w:w="3538" w:type="dxa"/>
            <w:tcBorders>
              <w:top w:val="single" w:sz="4" w:space="0" w:color="000000"/>
              <w:left w:val="single" w:sz="4" w:space="0" w:color="000000"/>
              <w:bottom w:val="single" w:sz="4" w:space="0" w:color="000000"/>
              <w:right w:val="single" w:sz="4" w:space="0" w:color="000000"/>
            </w:tcBorders>
          </w:tcPr>
          <w:p w14:paraId="60031B48" w14:textId="77777777" w:rsidR="00BA5438" w:rsidRDefault="00BA5438" w:rsidP="007D1605">
            <w:pPr>
              <w:contextualSpacing/>
              <w:rPr>
                <w:rFonts w:ascii="Times New Roman" w:hAnsi="Times New Roman"/>
                <w:szCs w:val="28"/>
              </w:rPr>
            </w:pPr>
          </w:p>
        </w:tc>
        <w:tc>
          <w:tcPr>
            <w:tcW w:w="851" w:type="dxa"/>
            <w:tcBorders>
              <w:top w:val="single" w:sz="4" w:space="0" w:color="000000"/>
              <w:left w:val="single" w:sz="4" w:space="0" w:color="000000"/>
              <w:bottom w:val="single" w:sz="4" w:space="0" w:color="000000"/>
              <w:right w:val="single" w:sz="4" w:space="0" w:color="000000"/>
            </w:tcBorders>
          </w:tcPr>
          <w:p w14:paraId="723A7AC9" w14:textId="77777777" w:rsidR="00BA5438" w:rsidRDefault="00BA5438" w:rsidP="007D1605">
            <w:pPr>
              <w:contextualSpacing/>
              <w:rPr>
                <w:rFonts w:ascii="Times New Roman" w:hAnsi="Times New Roman"/>
                <w:szCs w:val="28"/>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488564DC" w14:textId="77777777" w:rsidR="00BA5438" w:rsidRDefault="00BA5438" w:rsidP="007D1605">
            <w:pPr>
              <w:rPr>
                <w:rFonts w:ascii="Times New Roman" w:eastAsiaTheme="minorEastAsia" w:hAnsi="Times New Roman"/>
                <w:szCs w:val="28"/>
              </w:rPr>
            </w:pPr>
          </w:p>
        </w:tc>
        <w:tc>
          <w:tcPr>
            <w:tcW w:w="3259" w:type="dxa"/>
            <w:vMerge/>
            <w:tcBorders>
              <w:top w:val="single" w:sz="4" w:space="0" w:color="000000"/>
              <w:left w:val="single" w:sz="4" w:space="0" w:color="000000"/>
              <w:bottom w:val="single" w:sz="4" w:space="0" w:color="000000"/>
              <w:right w:val="single" w:sz="4" w:space="0" w:color="000000"/>
            </w:tcBorders>
            <w:vAlign w:val="center"/>
            <w:hideMark/>
          </w:tcPr>
          <w:p w14:paraId="407B1EDE" w14:textId="77777777" w:rsidR="00BA5438" w:rsidRDefault="00BA5438" w:rsidP="007D1605">
            <w:pPr>
              <w:rPr>
                <w:rFonts w:ascii="Times New Roman" w:eastAsiaTheme="minorEastAsia" w:hAnsi="Times New Roman"/>
                <w:szCs w:val="28"/>
              </w:rPr>
            </w:pPr>
          </w:p>
        </w:tc>
      </w:tr>
      <w:tr w:rsidR="00BA5438" w14:paraId="478F4E7A" w14:textId="77777777" w:rsidTr="0031373E">
        <w:trPr>
          <w:trHeight w:val="283"/>
        </w:trPr>
        <w:tc>
          <w:tcPr>
            <w:tcW w:w="573" w:type="dxa"/>
            <w:tcBorders>
              <w:top w:val="single" w:sz="4" w:space="0" w:color="000000"/>
              <w:left w:val="single" w:sz="4" w:space="0" w:color="000000"/>
              <w:bottom w:val="single" w:sz="4" w:space="0" w:color="000000"/>
              <w:right w:val="single" w:sz="4" w:space="0" w:color="000000"/>
            </w:tcBorders>
          </w:tcPr>
          <w:p w14:paraId="3B951C0A" w14:textId="77777777" w:rsidR="00BA5438" w:rsidRDefault="00BA5438" w:rsidP="007D1605">
            <w:pPr>
              <w:contextualSpacing/>
              <w:rPr>
                <w:rFonts w:ascii="Times New Roman" w:hAnsi="Times New Roman"/>
                <w:szCs w:val="28"/>
              </w:rPr>
            </w:pPr>
          </w:p>
        </w:tc>
        <w:tc>
          <w:tcPr>
            <w:tcW w:w="3538" w:type="dxa"/>
            <w:tcBorders>
              <w:top w:val="single" w:sz="4" w:space="0" w:color="000000"/>
              <w:left w:val="single" w:sz="4" w:space="0" w:color="000000"/>
              <w:bottom w:val="single" w:sz="4" w:space="0" w:color="000000"/>
              <w:right w:val="single" w:sz="4" w:space="0" w:color="000000"/>
            </w:tcBorders>
          </w:tcPr>
          <w:p w14:paraId="62617DC1" w14:textId="77777777" w:rsidR="00BA5438" w:rsidRDefault="00BA5438" w:rsidP="007D1605">
            <w:pPr>
              <w:contextualSpacing/>
              <w:rPr>
                <w:rFonts w:ascii="Times New Roman" w:hAnsi="Times New Roman"/>
                <w:szCs w:val="28"/>
              </w:rPr>
            </w:pPr>
          </w:p>
        </w:tc>
        <w:tc>
          <w:tcPr>
            <w:tcW w:w="851" w:type="dxa"/>
            <w:tcBorders>
              <w:top w:val="single" w:sz="4" w:space="0" w:color="000000"/>
              <w:left w:val="single" w:sz="4" w:space="0" w:color="000000"/>
              <w:bottom w:val="single" w:sz="4" w:space="0" w:color="000000"/>
              <w:right w:val="single" w:sz="4" w:space="0" w:color="000000"/>
            </w:tcBorders>
          </w:tcPr>
          <w:p w14:paraId="512231F3" w14:textId="77777777" w:rsidR="00BA5438" w:rsidRDefault="00BA5438" w:rsidP="007D1605">
            <w:pPr>
              <w:contextualSpacing/>
              <w:rPr>
                <w:rFonts w:ascii="Times New Roman" w:hAnsi="Times New Roman"/>
                <w:szCs w:val="28"/>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27E31324" w14:textId="77777777" w:rsidR="00BA5438" w:rsidRDefault="00BA5438" w:rsidP="007D1605">
            <w:pPr>
              <w:rPr>
                <w:rFonts w:ascii="Times New Roman" w:eastAsiaTheme="minorEastAsia" w:hAnsi="Times New Roman"/>
                <w:szCs w:val="28"/>
              </w:rPr>
            </w:pPr>
          </w:p>
        </w:tc>
        <w:tc>
          <w:tcPr>
            <w:tcW w:w="3259" w:type="dxa"/>
            <w:vMerge/>
            <w:tcBorders>
              <w:top w:val="single" w:sz="4" w:space="0" w:color="000000"/>
              <w:left w:val="single" w:sz="4" w:space="0" w:color="000000"/>
              <w:bottom w:val="single" w:sz="4" w:space="0" w:color="000000"/>
              <w:right w:val="single" w:sz="4" w:space="0" w:color="000000"/>
            </w:tcBorders>
            <w:vAlign w:val="center"/>
            <w:hideMark/>
          </w:tcPr>
          <w:p w14:paraId="4D621A14" w14:textId="77777777" w:rsidR="00BA5438" w:rsidRDefault="00BA5438" w:rsidP="007D1605">
            <w:pPr>
              <w:rPr>
                <w:rFonts w:ascii="Times New Roman" w:eastAsiaTheme="minorEastAsia" w:hAnsi="Times New Roman"/>
                <w:szCs w:val="28"/>
              </w:rPr>
            </w:pPr>
          </w:p>
        </w:tc>
      </w:tr>
      <w:tr w:rsidR="00BA5438" w14:paraId="418414D5" w14:textId="77777777" w:rsidTr="00BA5438">
        <w:trPr>
          <w:trHeight w:val="399"/>
        </w:trPr>
        <w:tc>
          <w:tcPr>
            <w:tcW w:w="573" w:type="dxa"/>
            <w:tcBorders>
              <w:top w:val="single" w:sz="4" w:space="0" w:color="000000"/>
              <w:left w:val="single" w:sz="4" w:space="0" w:color="000000"/>
              <w:bottom w:val="single" w:sz="4" w:space="0" w:color="000000"/>
              <w:right w:val="single" w:sz="4" w:space="0" w:color="000000"/>
            </w:tcBorders>
          </w:tcPr>
          <w:p w14:paraId="5FC276A9" w14:textId="77777777" w:rsidR="00BA5438" w:rsidRDefault="00BA5438" w:rsidP="007D1605">
            <w:pPr>
              <w:contextualSpacing/>
              <w:rPr>
                <w:rFonts w:ascii="Times New Roman" w:hAnsi="Times New Roman"/>
                <w:szCs w:val="28"/>
              </w:rPr>
            </w:pPr>
          </w:p>
        </w:tc>
        <w:tc>
          <w:tcPr>
            <w:tcW w:w="3538" w:type="dxa"/>
            <w:tcBorders>
              <w:top w:val="single" w:sz="4" w:space="0" w:color="000000"/>
              <w:left w:val="single" w:sz="4" w:space="0" w:color="000000"/>
              <w:bottom w:val="single" w:sz="4" w:space="0" w:color="000000"/>
              <w:right w:val="single" w:sz="4" w:space="0" w:color="000000"/>
            </w:tcBorders>
          </w:tcPr>
          <w:p w14:paraId="424F1127" w14:textId="77777777" w:rsidR="00BA5438" w:rsidRDefault="00BA5438" w:rsidP="007D1605">
            <w:pPr>
              <w:contextualSpacing/>
              <w:rPr>
                <w:rFonts w:ascii="Times New Roman" w:hAnsi="Times New Roman"/>
                <w:szCs w:val="28"/>
              </w:rPr>
            </w:pPr>
          </w:p>
        </w:tc>
        <w:tc>
          <w:tcPr>
            <w:tcW w:w="851" w:type="dxa"/>
            <w:tcBorders>
              <w:top w:val="single" w:sz="4" w:space="0" w:color="000000"/>
              <w:left w:val="single" w:sz="4" w:space="0" w:color="000000"/>
              <w:bottom w:val="single" w:sz="4" w:space="0" w:color="000000"/>
              <w:right w:val="single" w:sz="4" w:space="0" w:color="000000"/>
            </w:tcBorders>
          </w:tcPr>
          <w:p w14:paraId="6E51E440" w14:textId="77777777" w:rsidR="00BA5438" w:rsidRDefault="00BA5438" w:rsidP="007D1605">
            <w:pPr>
              <w:contextualSpacing/>
              <w:rPr>
                <w:rFonts w:ascii="Times New Roman" w:hAnsi="Times New Roman"/>
                <w:szCs w:val="28"/>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56AE5858" w14:textId="77777777" w:rsidR="00BA5438" w:rsidRDefault="00BA5438" w:rsidP="007D1605">
            <w:pPr>
              <w:rPr>
                <w:rFonts w:ascii="Times New Roman" w:eastAsiaTheme="minorEastAsia" w:hAnsi="Times New Roman"/>
                <w:szCs w:val="28"/>
              </w:rPr>
            </w:pPr>
          </w:p>
        </w:tc>
        <w:tc>
          <w:tcPr>
            <w:tcW w:w="3259" w:type="dxa"/>
            <w:vMerge/>
            <w:tcBorders>
              <w:top w:val="single" w:sz="4" w:space="0" w:color="000000"/>
              <w:left w:val="single" w:sz="4" w:space="0" w:color="000000"/>
              <w:bottom w:val="single" w:sz="4" w:space="0" w:color="000000"/>
              <w:right w:val="single" w:sz="4" w:space="0" w:color="000000"/>
            </w:tcBorders>
            <w:vAlign w:val="center"/>
            <w:hideMark/>
          </w:tcPr>
          <w:p w14:paraId="798013CA" w14:textId="77777777" w:rsidR="00BA5438" w:rsidRDefault="00BA5438" w:rsidP="007D1605">
            <w:pPr>
              <w:rPr>
                <w:rFonts w:ascii="Times New Roman" w:eastAsiaTheme="minorEastAsia" w:hAnsi="Times New Roman"/>
                <w:szCs w:val="28"/>
              </w:rPr>
            </w:pPr>
          </w:p>
        </w:tc>
      </w:tr>
      <w:tr w:rsidR="00BA5438" w14:paraId="06451234" w14:textId="77777777" w:rsidTr="0031373E">
        <w:trPr>
          <w:trHeight w:val="382"/>
        </w:trPr>
        <w:tc>
          <w:tcPr>
            <w:tcW w:w="573" w:type="dxa"/>
            <w:tcBorders>
              <w:top w:val="single" w:sz="4" w:space="0" w:color="000000"/>
              <w:left w:val="single" w:sz="4" w:space="0" w:color="000000"/>
              <w:bottom w:val="single" w:sz="4" w:space="0" w:color="000000"/>
              <w:right w:val="single" w:sz="4" w:space="0" w:color="000000"/>
            </w:tcBorders>
          </w:tcPr>
          <w:p w14:paraId="03201150" w14:textId="77777777" w:rsidR="00BA5438" w:rsidRDefault="00BA5438" w:rsidP="007D1605">
            <w:pPr>
              <w:contextualSpacing/>
              <w:rPr>
                <w:rFonts w:ascii="Times New Roman" w:hAnsi="Times New Roman"/>
                <w:szCs w:val="28"/>
              </w:rPr>
            </w:pPr>
          </w:p>
        </w:tc>
        <w:tc>
          <w:tcPr>
            <w:tcW w:w="3538" w:type="dxa"/>
            <w:tcBorders>
              <w:top w:val="single" w:sz="4" w:space="0" w:color="000000"/>
              <w:left w:val="single" w:sz="4" w:space="0" w:color="000000"/>
              <w:bottom w:val="single" w:sz="4" w:space="0" w:color="000000"/>
              <w:right w:val="single" w:sz="4" w:space="0" w:color="000000"/>
            </w:tcBorders>
          </w:tcPr>
          <w:p w14:paraId="0044ED0D" w14:textId="77777777" w:rsidR="00BA5438" w:rsidRDefault="00BA5438" w:rsidP="007D1605">
            <w:pPr>
              <w:contextualSpacing/>
              <w:rPr>
                <w:rFonts w:ascii="Times New Roman" w:hAnsi="Times New Roman"/>
                <w:szCs w:val="28"/>
              </w:rPr>
            </w:pPr>
          </w:p>
        </w:tc>
        <w:tc>
          <w:tcPr>
            <w:tcW w:w="851" w:type="dxa"/>
            <w:tcBorders>
              <w:top w:val="single" w:sz="4" w:space="0" w:color="000000"/>
              <w:left w:val="single" w:sz="4" w:space="0" w:color="000000"/>
              <w:bottom w:val="single" w:sz="4" w:space="0" w:color="000000"/>
              <w:right w:val="single" w:sz="4" w:space="0" w:color="000000"/>
            </w:tcBorders>
          </w:tcPr>
          <w:p w14:paraId="6F46CE09" w14:textId="77777777" w:rsidR="00BA5438" w:rsidRDefault="00BA5438" w:rsidP="007D1605">
            <w:pPr>
              <w:contextualSpacing/>
              <w:rPr>
                <w:rFonts w:ascii="Times New Roman" w:hAnsi="Times New Roman"/>
                <w:szCs w:val="28"/>
              </w:rPr>
            </w:pPr>
          </w:p>
        </w:tc>
        <w:tc>
          <w:tcPr>
            <w:tcW w:w="1559" w:type="dxa"/>
            <w:tcBorders>
              <w:top w:val="single" w:sz="4" w:space="0" w:color="000000"/>
              <w:left w:val="single" w:sz="4" w:space="0" w:color="000000"/>
              <w:bottom w:val="single" w:sz="4" w:space="0" w:color="000000"/>
              <w:right w:val="single" w:sz="4" w:space="0" w:color="000000"/>
            </w:tcBorders>
          </w:tcPr>
          <w:p w14:paraId="0A5B1698" w14:textId="77777777" w:rsidR="00BA5438" w:rsidRDefault="00BA5438" w:rsidP="007D1605">
            <w:pPr>
              <w:contextualSpacing/>
              <w:rPr>
                <w:rFonts w:ascii="Times New Roman" w:hAnsi="Times New Roman"/>
                <w:szCs w:val="28"/>
              </w:rPr>
            </w:pPr>
          </w:p>
        </w:tc>
        <w:tc>
          <w:tcPr>
            <w:tcW w:w="3259" w:type="dxa"/>
            <w:tcBorders>
              <w:top w:val="single" w:sz="4" w:space="0" w:color="000000"/>
              <w:left w:val="single" w:sz="4" w:space="0" w:color="000000"/>
              <w:bottom w:val="single" w:sz="4" w:space="0" w:color="000000"/>
              <w:right w:val="single" w:sz="4" w:space="0" w:color="000000"/>
            </w:tcBorders>
          </w:tcPr>
          <w:p w14:paraId="637E7B17" w14:textId="77777777" w:rsidR="00BA5438" w:rsidRDefault="00BA5438" w:rsidP="007D1605">
            <w:pPr>
              <w:contextualSpacing/>
              <w:rPr>
                <w:rFonts w:ascii="Times New Roman" w:hAnsi="Times New Roman"/>
                <w:szCs w:val="28"/>
              </w:rPr>
            </w:pPr>
          </w:p>
        </w:tc>
      </w:tr>
      <w:tr w:rsidR="00BA5438" w14:paraId="47849F8C" w14:textId="77777777" w:rsidTr="00BA5438">
        <w:trPr>
          <w:trHeight w:val="307"/>
        </w:trPr>
        <w:tc>
          <w:tcPr>
            <w:tcW w:w="573" w:type="dxa"/>
            <w:tcBorders>
              <w:top w:val="single" w:sz="4" w:space="0" w:color="000000"/>
              <w:left w:val="single" w:sz="4" w:space="0" w:color="000000"/>
              <w:bottom w:val="single" w:sz="4" w:space="0" w:color="000000"/>
              <w:right w:val="single" w:sz="4" w:space="0" w:color="000000"/>
            </w:tcBorders>
          </w:tcPr>
          <w:p w14:paraId="22D7F723" w14:textId="77777777" w:rsidR="00BA5438" w:rsidRDefault="00BA5438" w:rsidP="007D1605">
            <w:pPr>
              <w:contextualSpacing/>
              <w:rPr>
                <w:rFonts w:ascii="Times New Roman" w:hAnsi="Times New Roman"/>
                <w:szCs w:val="28"/>
              </w:rPr>
            </w:pPr>
          </w:p>
        </w:tc>
        <w:tc>
          <w:tcPr>
            <w:tcW w:w="3538" w:type="dxa"/>
            <w:tcBorders>
              <w:top w:val="single" w:sz="4" w:space="0" w:color="000000"/>
              <w:left w:val="single" w:sz="4" w:space="0" w:color="000000"/>
              <w:bottom w:val="single" w:sz="4" w:space="0" w:color="000000"/>
              <w:right w:val="single" w:sz="4" w:space="0" w:color="000000"/>
            </w:tcBorders>
          </w:tcPr>
          <w:p w14:paraId="5230AD90" w14:textId="77777777" w:rsidR="00BA5438" w:rsidRDefault="00BA5438" w:rsidP="007D1605">
            <w:pPr>
              <w:contextualSpacing/>
              <w:rPr>
                <w:rFonts w:ascii="Times New Roman" w:hAnsi="Times New Roman"/>
                <w:szCs w:val="28"/>
              </w:rPr>
            </w:pPr>
          </w:p>
        </w:tc>
        <w:tc>
          <w:tcPr>
            <w:tcW w:w="851" w:type="dxa"/>
            <w:tcBorders>
              <w:top w:val="single" w:sz="4" w:space="0" w:color="000000"/>
              <w:left w:val="single" w:sz="4" w:space="0" w:color="000000"/>
              <w:bottom w:val="single" w:sz="4" w:space="0" w:color="000000"/>
              <w:right w:val="single" w:sz="4" w:space="0" w:color="000000"/>
            </w:tcBorders>
          </w:tcPr>
          <w:p w14:paraId="307F61D4" w14:textId="77777777" w:rsidR="00BA5438" w:rsidRDefault="00BA5438" w:rsidP="007D1605">
            <w:pPr>
              <w:contextualSpacing/>
              <w:rPr>
                <w:rFonts w:ascii="Times New Roman" w:hAnsi="Times New Roman"/>
                <w:szCs w:val="28"/>
              </w:rPr>
            </w:pPr>
          </w:p>
        </w:tc>
        <w:tc>
          <w:tcPr>
            <w:tcW w:w="1559" w:type="dxa"/>
            <w:vMerge w:val="restart"/>
            <w:tcBorders>
              <w:top w:val="single" w:sz="4" w:space="0" w:color="000000"/>
              <w:left w:val="single" w:sz="4" w:space="0" w:color="000000"/>
              <w:bottom w:val="single" w:sz="4" w:space="0" w:color="000000"/>
              <w:right w:val="single" w:sz="4" w:space="0" w:color="000000"/>
            </w:tcBorders>
          </w:tcPr>
          <w:p w14:paraId="21D8C6CD" w14:textId="77777777" w:rsidR="00BA5438" w:rsidRDefault="00BA5438" w:rsidP="007D1605">
            <w:pPr>
              <w:rPr>
                <w:rFonts w:ascii="Times New Roman" w:hAnsi="Times New Roman"/>
                <w:szCs w:val="28"/>
              </w:rPr>
            </w:pPr>
          </w:p>
        </w:tc>
        <w:tc>
          <w:tcPr>
            <w:tcW w:w="3259" w:type="dxa"/>
            <w:tcBorders>
              <w:top w:val="single" w:sz="4" w:space="0" w:color="000000"/>
              <w:left w:val="single" w:sz="4" w:space="0" w:color="000000"/>
              <w:bottom w:val="single" w:sz="4" w:space="0" w:color="000000"/>
              <w:right w:val="single" w:sz="4" w:space="0" w:color="000000"/>
            </w:tcBorders>
          </w:tcPr>
          <w:p w14:paraId="144F7693" w14:textId="77777777" w:rsidR="00BA5438" w:rsidRDefault="00BA5438" w:rsidP="007D1605">
            <w:pPr>
              <w:contextualSpacing/>
              <w:rPr>
                <w:rFonts w:ascii="Times New Roman" w:hAnsi="Times New Roman"/>
                <w:szCs w:val="28"/>
              </w:rPr>
            </w:pPr>
          </w:p>
        </w:tc>
      </w:tr>
      <w:tr w:rsidR="00BA5438" w14:paraId="671893F6" w14:textId="77777777" w:rsidTr="0031373E">
        <w:trPr>
          <w:trHeight w:val="431"/>
        </w:trPr>
        <w:tc>
          <w:tcPr>
            <w:tcW w:w="573" w:type="dxa"/>
            <w:tcBorders>
              <w:top w:val="single" w:sz="4" w:space="0" w:color="000000"/>
              <w:left w:val="single" w:sz="4" w:space="0" w:color="000000"/>
              <w:bottom w:val="single" w:sz="4" w:space="0" w:color="000000"/>
              <w:right w:val="single" w:sz="4" w:space="0" w:color="000000"/>
            </w:tcBorders>
          </w:tcPr>
          <w:p w14:paraId="45E995E6" w14:textId="77777777" w:rsidR="00BA5438" w:rsidRDefault="00BA5438" w:rsidP="007D1605">
            <w:pPr>
              <w:contextualSpacing/>
              <w:rPr>
                <w:rFonts w:ascii="Times New Roman" w:hAnsi="Times New Roman"/>
                <w:szCs w:val="28"/>
              </w:rPr>
            </w:pPr>
          </w:p>
        </w:tc>
        <w:tc>
          <w:tcPr>
            <w:tcW w:w="3538" w:type="dxa"/>
            <w:tcBorders>
              <w:top w:val="single" w:sz="4" w:space="0" w:color="000000"/>
              <w:left w:val="single" w:sz="4" w:space="0" w:color="000000"/>
              <w:bottom w:val="single" w:sz="4" w:space="0" w:color="000000"/>
              <w:right w:val="single" w:sz="4" w:space="0" w:color="000000"/>
            </w:tcBorders>
          </w:tcPr>
          <w:p w14:paraId="2D2882CE" w14:textId="77777777" w:rsidR="00BA5438" w:rsidRDefault="00BA5438" w:rsidP="007D1605">
            <w:pPr>
              <w:contextualSpacing/>
              <w:rPr>
                <w:rFonts w:ascii="Times New Roman" w:hAnsi="Times New Roman"/>
                <w:szCs w:val="28"/>
              </w:rPr>
            </w:pPr>
          </w:p>
        </w:tc>
        <w:tc>
          <w:tcPr>
            <w:tcW w:w="851" w:type="dxa"/>
            <w:tcBorders>
              <w:top w:val="single" w:sz="4" w:space="0" w:color="000000"/>
              <w:left w:val="single" w:sz="4" w:space="0" w:color="000000"/>
              <w:bottom w:val="single" w:sz="4" w:space="0" w:color="000000"/>
              <w:right w:val="single" w:sz="4" w:space="0" w:color="000000"/>
            </w:tcBorders>
          </w:tcPr>
          <w:p w14:paraId="062EE20B" w14:textId="77777777" w:rsidR="00BA5438" w:rsidRDefault="00BA5438" w:rsidP="007D1605">
            <w:pPr>
              <w:contextualSpacing/>
              <w:rPr>
                <w:rFonts w:ascii="Times New Roman" w:hAnsi="Times New Roman"/>
                <w:szCs w:val="28"/>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4FA2853B" w14:textId="77777777" w:rsidR="00BA5438" w:rsidRDefault="00BA5438" w:rsidP="007D1605">
            <w:pPr>
              <w:rPr>
                <w:rFonts w:ascii="Times New Roman" w:eastAsiaTheme="minorEastAsia" w:hAnsi="Times New Roman"/>
                <w:szCs w:val="28"/>
              </w:rPr>
            </w:pPr>
          </w:p>
        </w:tc>
        <w:tc>
          <w:tcPr>
            <w:tcW w:w="3259" w:type="dxa"/>
            <w:tcBorders>
              <w:top w:val="single" w:sz="4" w:space="0" w:color="000000"/>
              <w:left w:val="single" w:sz="4" w:space="0" w:color="000000"/>
              <w:bottom w:val="single" w:sz="4" w:space="0" w:color="000000"/>
              <w:right w:val="single" w:sz="4" w:space="0" w:color="000000"/>
            </w:tcBorders>
          </w:tcPr>
          <w:p w14:paraId="28DDFBFB" w14:textId="77777777" w:rsidR="00BA5438" w:rsidRDefault="00BA5438" w:rsidP="007D1605">
            <w:pPr>
              <w:contextualSpacing/>
              <w:rPr>
                <w:rFonts w:ascii="Times New Roman" w:hAnsi="Times New Roman"/>
                <w:szCs w:val="28"/>
              </w:rPr>
            </w:pPr>
          </w:p>
        </w:tc>
      </w:tr>
    </w:tbl>
    <w:p w14:paraId="43A633EC" w14:textId="77777777" w:rsidR="00BA5438" w:rsidRDefault="00BA5438" w:rsidP="007D1605">
      <w:pPr>
        <w:rPr>
          <w:rFonts w:ascii="Times New Roman" w:hAnsi="Times New Roman"/>
          <w:szCs w:val="24"/>
          <w:lang w:eastAsia="zh-CN"/>
        </w:rPr>
      </w:pPr>
    </w:p>
    <w:p w14:paraId="2B5B6FF9" w14:textId="631DBCC2" w:rsidR="00BA5438" w:rsidRDefault="00BA5438" w:rsidP="007D1605">
      <w:pPr>
        <w:pStyle w:val="affffc"/>
        <w:numPr>
          <w:ilvl w:val="0"/>
          <w:numId w:val="18"/>
        </w:numPr>
        <w:spacing w:after="0" w:line="240" w:lineRule="auto"/>
        <w:ind w:left="0" w:firstLine="851"/>
        <w:jc w:val="center"/>
        <w:rPr>
          <w:rFonts w:ascii="Times New Roman" w:hAnsi="Times New Roman"/>
          <w:b/>
          <w:bCs/>
          <w:sz w:val="28"/>
          <w:szCs w:val="28"/>
        </w:rPr>
      </w:pPr>
      <w:r>
        <w:rPr>
          <w:rFonts w:ascii="Times New Roman" w:hAnsi="Times New Roman"/>
          <w:b/>
          <w:bCs/>
          <w:sz w:val="28"/>
          <w:szCs w:val="28"/>
        </w:rPr>
        <w:t>Порядок и процедура организации взаимодействия сил и средств, а также организаций, функционирующих в системах теплоснабжения, на основании заключенных соглашений об управлении системами теплоснабжения в соответствии с требованиями части 5 статьи 18 Федеральный закон от 27 июля 2010 г № 190-ФЗ "О теплоснабжении"</w:t>
      </w:r>
    </w:p>
    <w:p w14:paraId="6DE37607" w14:textId="77777777" w:rsidR="00BA5438" w:rsidRDefault="00BA5438" w:rsidP="007D1605">
      <w:pPr>
        <w:ind w:firstLine="709"/>
        <w:jc w:val="both"/>
        <w:rPr>
          <w:rFonts w:ascii="Times New Roman" w:hAnsi="Times New Roman"/>
          <w:bCs/>
          <w:sz w:val="28"/>
          <w:szCs w:val="28"/>
        </w:rPr>
      </w:pPr>
    </w:p>
    <w:p w14:paraId="4A33CAD3" w14:textId="77777777" w:rsidR="00BA5438" w:rsidRDefault="00BA5438" w:rsidP="007D1605">
      <w:pPr>
        <w:ind w:firstLine="709"/>
        <w:jc w:val="both"/>
        <w:rPr>
          <w:rFonts w:ascii="Times New Roman" w:hAnsi="Times New Roman"/>
          <w:bCs/>
          <w:sz w:val="28"/>
          <w:szCs w:val="28"/>
        </w:rPr>
      </w:pPr>
      <w:r>
        <w:rPr>
          <w:rFonts w:ascii="Times New Roman" w:hAnsi="Times New Roman"/>
          <w:bCs/>
          <w:sz w:val="28"/>
          <w:szCs w:val="28"/>
        </w:rPr>
        <w:t>Теплоснабжающие организации и теплосетевые организации, осуществляющие свою деятельность в одной системе теплоснабжения, ежегодно до начала отопительного периода обязаны заключать между собой соглашение об управлении системой теплоснабжения в соответствии с правилами организации теплоснабжения, утвержденными Правительством Российской Федерации.</w:t>
      </w:r>
    </w:p>
    <w:p w14:paraId="3FF8EA3A" w14:textId="77777777" w:rsidR="00BA5438" w:rsidRDefault="00BA5438" w:rsidP="007D1605">
      <w:pPr>
        <w:ind w:firstLine="709"/>
        <w:jc w:val="both"/>
        <w:rPr>
          <w:rFonts w:ascii="Times New Roman" w:hAnsi="Times New Roman"/>
          <w:bCs/>
          <w:sz w:val="28"/>
          <w:szCs w:val="28"/>
        </w:rPr>
      </w:pPr>
      <w:r>
        <w:rPr>
          <w:rFonts w:ascii="Times New Roman" w:hAnsi="Times New Roman"/>
          <w:bCs/>
          <w:sz w:val="28"/>
          <w:szCs w:val="28"/>
        </w:rPr>
        <w:t>Предметом соглашения является порядок взаимных действий по обеспечению функционирования системы теплоснабжения в соответствии с требованиями Федерального закона от 27.07.2010 №190 «О теплоснабжении». Обязательными условиями указанного соглашения являются:</w:t>
      </w:r>
    </w:p>
    <w:p w14:paraId="4B3E8A49" w14:textId="77777777" w:rsidR="00BA5438" w:rsidRDefault="00BA5438" w:rsidP="007D1605">
      <w:pPr>
        <w:ind w:firstLine="709"/>
        <w:jc w:val="both"/>
        <w:rPr>
          <w:rFonts w:ascii="Times New Roman" w:hAnsi="Times New Roman"/>
          <w:bCs/>
          <w:sz w:val="28"/>
          <w:szCs w:val="28"/>
        </w:rPr>
      </w:pPr>
      <w:r>
        <w:rPr>
          <w:rFonts w:ascii="Times New Roman" w:hAnsi="Times New Roman"/>
          <w:bCs/>
          <w:sz w:val="28"/>
          <w:szCs w:val="28"/>
        </w:rPr>
        <w:t>1) определение соподчиненности диспетчерских служб теплоснабжающих организаций и теплосетевых организаций, порядок их взаимодействия;</w:t>
      </w:r>
    </w:p>
    <w:p w14:paraId="394BFCD8" w14:textId="77777777" w:rsidR="00BA5438" w:rsidRDefault="00BA5438" w:rsidP="007D1605">
      <w:pPr>
        <w:ind w:firstLine="709"/>
        <w:jc w:val="both"/>
        <w:rPr>
          <w:rFonts w:ascii="Times New Roman" w:hAnsi="Times New Roman"/>
          <w:bCs/>
          <w:sz w:val="28"/>
          <w:szCs w:val="28"/>
        </w:rPr>
      </w:pPr>
      <w:r>
        <w:rPr>
          <w:rFonts w:ascii="Times New Roman" w:hAnsi="Times New Roman"/>
          <w:bCs/>
          <w:sz w:val="28"/>
          <w:szCs w:val="28"/>
        </w:rPr>
        <w:t>2) порядок организации наладки тепловых сетей и регулирования работы системы теплоснабжения;</w:t>
      </w:r>
    </w:p>
    <w:p w14:paraId="332FBAA5" w14:textId="77777777" w:rsidR="00BA5438" w:rsidRDefault="00BA5438" w:rsidP="007D1605">
      <w:pPr>
        <w:ind w:firstLine="709"/>
        <w:jc w:val="both"/>
        <w:rPr>
          <w:rFonts w:ascii="Times New Roman" w:hAnsi="Times New Roman"/>
          <w:bCs/>
          <w:sz w:val="28"/>
          <w:szCs w:val="28"/>
        </w:rPr>
      </w:pPr>
      <w:r>
        <w:rPr>
          <w:rFonts w:ascii="Times New Roman" w:hAnsi="Times New Roman"/>
          <w:bCs/>
          <w:sz w:val="28"/>
          <w:szCs w:val="28"/>
        </w:rPr>
        <w:t>3) порядок обеспечения доступа сторон соглашения или, по взаимной договоренности сторон соглашения, другой организации к тепловым сетям для осуществления наладки тепловых сетей и регулирования работы системы теплоснабжения;</w:t>
      </w:r>
    </w:p>
    <w:p w14:paraId="49180D0E" w14:textId="77777777" w:rsidR="00BA5438" w:rsidRDefault="00BA5438" w:rsidP="007D1605">
      <w:pPr>
        <w:ind w:firstLine="709"/>
        <w:jc w:val="both"/>
        <w:rPr>
          <w:rFonts w:ascii="Times New Roman" w:hAnsi="Times New Roman"/>
          <w:bCs/>
          <w:sz w:val="28"/>
          <w:szCs w:val="28"/>
        </w:rPr>
      </w:pPr>
      <w:r>
        <w:rPr>
          <w:rFonts w:ascii="Times New Roman" w:hAnsi="Times New Roman"/>
          <w:bCs/>
          <w:sz w:val="28"/>
          <w:szCs w:val="28"/>
        </w:rPr>
        <w:t>4) порядок взаимодействия теплоснабжающих организаций и теплосетевых организаций в чрезвычайных ситуациях и аварийных ситуациях.</w:t>
      </w:r>
    </w:p>
    <w:p w14:paraId="3CB63387" w14:textId="77777777" w:rsidR="0031373E" w:rsidRPr="008277D6" w:rsidRDefault="0031373E" w:rsidP="007D1605">
      <w:pPr>
        <w:pStyle w:val="affffc"/>
        <w:spacing w:after="0" w:line="240" w:lineRule="auto"/>
        <w:ind w:left="0" w:firstLine="851"/>
        <w:jc w:val="center"/>
        <w:rPr>
          <w:rFonts w:ascii="Times New Roman" w:hAnsi="Times New Roman"/>
          <w:b/>
          <w:bCs/>
          <w:sz w:val="28"/>
          <w:szCs w:val="28"/>
        </w:rPr>
      </w:pPr>
    </w:p>
    <w:p w14:paraId="7F225EFC" w14:textId="3F15A70B" w:rsidR="00BA5438" w:rsidRDefault="00286525" w:rsidP="007D1605">
      <w:pPr>
        <w:pStyle w:val="affffc"/>
        <w:spacing w:after="0" w:line="240" w:lineRule="auto"/>
        <w:ind w:left="0" w:firstLine="851"/>
        <w:jc w:val="center"/>
        <w:rPr>
          <w:rFonts w:ascii="Times New Roman" w:hAnsi="Times New Roman"/>
          <w:b/>
          <w:bCs/>
          <w:sz w:val="28"/>
          <w:szCs w:val="28"/>
        </w:rPr>
      </w:pPr>
      <w:r>
        <w:rPr>
          <w:rFonts w:ascii="Times New Roman" w:hAnsi="Times New Roman"/>
          <w:b/>
          <w:bCs/>
          <w:sz w:val="28"/>
          <w:szCs w:val="28"/>
          <w:lang w:val="en-US"/>
        </w:rPr>
        <w:t>V</w:t>
      </w:r>
      <w:r>
        <w:rPr>
          <w:rFonts w:ascii="Times New Roman" w:hAnsi="Times New Roman"/>
          <w:b/>
          <w:bCs/>
          <w:sz w:val="28"/>
          <w:szCs w:val="28"/>
        </w:rPr>
        <w:t>.</w:t>
      </w:r>
      <w:r w:rsidRPr="00286525">
        <w:rPr>
          <w:rFonts w:ascii="Times New Roman" w:hAnsi="Times New Roman"/>
          <w:b/>
          <w:bCs/>
          <w:sz w:val="28"/>
          <w:szCs w:val="28"/>
        </w:rPr>
        <w:t xml:space="preserve"> </w:t>
      </w:r>
      <w:r w:rsidR="00BA5438">
        <w:rPr>
          <w:rFonts w:ascii="Times New Roman" w:hAnsi="Times New Roman"/>
          <w:b/>
          <w:bCs/>
          <w:sz w:val="28"/>
          <w:szCs w:val="28"/>
        </w:rPr>
        <w:t>Состав и дислокация сил и средств</w:t>
      </w:r>
    </w:p>
    <w:p w14:paraId="64A2D597" w14:textId="77777777" w:rsidR="00BA5438" w:rsidRDefault="00BA5438" w:rsidP="007D1605">
      <w:pPr>
        <w:ind w:left="360"/>
        <w:jc w:val="center"/>
        <w:rPr>
          <w:rFonts w:ascii="Times New Roman" w:hAnsi="Times New Roman"/>
          <w:bCs/>
          <w:sz w:val="28"/>
          <w:szCs w:val="28"/>
        </w:rPr>
      </w:pPr>
    </w:p>
    <w:p w14:paraId="55E8FF5C" w14:textId="38FC8E8B" w:rsidR="00BA5438" w:rsidRDefault="00BA5438" w:rsidP="007D1605">
      <w:pPr>
        <w:jc w:val="both"/>
        <w:rPr>
          <w:rFonts w:ascii="Times New Roman" w:hAnsi="Times New Roman"/>
          <w:bCs/>
          <w:sz w:val="28"/>
          <w:szCs w:val="28"/>
        </w:rPr>
      </w:pPr>
      <w:r>
        <w:rPr>
          <w:rFonts w:ascii="Times New Roman" w:hAnsi="Times New Roman"/>
          <w:bCs/>
          <w:sz w:val="28"/>
          <w:szCs w:val="28"/>
        </w:rPr>
        <w:tab/>
        <w:t xml:space="preserve">К работам при ликвидации последствий аварийных ситуации привлекаются специалисты аварийно-диспетчерских служб, оперативный персонал котельных, ремонтные бригады, специальная техника и оборудование организации, в </w:t>
      </w:r>
      <w:r>
        <w:rPr>
          <w:rFonts w:ascii="Times New Roman" w:hAnsi="Times New Roman"/>
          <w:bCs/>
          <w:sz w:val="28"/>
          <w:szCs w:val="28"/>
        </w:rPr>
        <w:lastRenderedPageBreak/>
        <w:t>эксплуатации которой находится система теплоснабжения в круглосуточном режиме, посменно, а также аварийные бригады теплоснабжающей организации</w:t>
      </w:r>
      <w:r w:rsidR="00C241C4">
        <w:rPr>
          <w:rFonts w:ascii="Times New Roman" w:hAnsi="Times New Roman"/>
          <w:bCs/>
          <w:sz w:val="28"/>
          <w:szCs w:val="28"/>
        </w:rPr>
        <w:t xml:space="preserve"> </w:t>
      </w:r>
      <w:r w:rsidR="00C241C4" w:rsidRPr="00C241C4">
        <w:rPr>
          <w:rFonts w:ascii="Times New Roman" w:hAnsi="Times New Roman"/>
          <w:bCs/>
          <w:sz w:val="28"/>
          <w:szCs w:val="28"/>
        </w:rPr>
        <w:t>(КОГУП «Облкоммунсервис)</w:t>
      </w:r>
      <w:r>
        <w:rPr>
          <w:rFonts w:ascii="Times New Roman" w:hAnsi="Times New Roman"/>
          <w:bCs/>
          <w:sz w:val="28"/>
          <w:szCs w:val="28"/>
        </w:rPr>
        <w:t>.</w:t>
      </w:r>
    </w:p>
    <w:p w14:paraId="66994FC6" w14:textId="5B67FD03" w:rsidR="00BA5438" w:rsidRDefault="00BA5438" w:rsidP="007D1605">
      <w:pPr>
        <w:ind w:firstLine="709"/>
        <w:jc w:val="both"/>
        <w:rPr>
          <w:rFonts w:ascii="Times New Roman" w:hAnsi="Times New Roman"/>
          <w:bCs/>
          <w:sz w:val="28"/>
          <w:szCs w:val="28"/>
        </w:rPr>
      </w:pPr>
      <w:r>
        <w:rPr>
          <w:rFonts w:ascii="Times New Roman" w:hAnsi="Times New Roman"/>
          <w:bCs/>
          <w:sz w:val="28"/>
          <w:szCs w:val="28"/>
        </w:rPr>
        <w:t xml:space="preserve">Нормативное количество ресурсов, необходимых для выполнения работ по ликвидации последствий аварийных ситуаций, осуществляющей эксплуатацию систем теплоснабжения, приведено в таблице </w:t>
      </w:r>
      <w:r w:rsidR="003D1C6B">
        <w:rPr>
          <w:rFonts w:ascii="Times New Roman" w:hAnsi="Times New Roman"/>
          <w:bCs/>
          <w:sz w:val="28"/>
          <w:szCs w:val="28"/>
        </w:rPr>
        <w:t>5</w:t>
      </w:r>
      <w:r>
        <w:rPr>
          <w:rFonts w:ascii="Times New Roman" w:hAnsi="Times New Roman"/>
          <w:bCs/>
          <w:sz w:val="28"/>
          <w:szCs w:val="28"/>
        </w:rPr>
        <w:t>.1.</w:t>
      </w:r>
    </w:p>
    <w:p w14:paraId="22965997" w14:textId="77777777" w:rsidR="00BA5438" w:rsidRDefault="00BA5438" w:rsidP="007D1605">
      <w:pPr>
        <w:jc w:val="both"/>
        <w:rPr>
          <w:rFonts w:ascii="Times New Roman" w:hAnsi="Times New Roman"/>
          <w:bCs/>
          <w:sz w:val="28"/>
          <w:szCs w:val="28"/>
          <w:lang w:bidi="ru-RU"/>
        </w:rPr>
      </w:pPr>
    </w:p>
    <w:p w14:paraId="7CF7B697" w14:textId="0528B99B" w:rsidR="00BA5438" w:rsidRDefault="00BA5438" w:rsidP="007D1605">
      <w:pPr>
        <w:jc w:val="both"/>
        <w:rPr>
          <w:rFonts w:ascii="Times New Roman" w:hAnsi="Times New Roman"/>
          <w:bCs/>
          <w:sz w:val="28"/>
          <w:szCs w:val="28"/>
          <w:lang w:bidi="ru-RU"/>
        </w:rPr>
      </w:pPr>
      <w:r>
        <w:rPr>
          <w:rFonts w:ascii="Times New Roman" w:hAnsi="Times New Roman"/>
          <w:bCs/>
          <w:sz w:val="28"/>
          <w:szCs w:val="28"/>
          <w:lang w:bidi="ru-RU"/>
        </w:rPr>
        <w:t xml:space="preserve">Таблица </w:t>
      </w:r>
      <w:r w:rsidR="00286525">
        <w:rPr>
          <w:rFonts w:ascii="Times New Roman" w:hAnsi="Times New Roman"/>
          <w:bCs/>
          <w:sz w:val="28"/>
          <w:szCs w:val="28"/>
          <w:lang w:bidi="ru-RU"/>
        </w:rPr>
        <w:t>5</w:t>
      </w:r>
      <w:r>
        <w:rPr>
          <w:rFonts w:ascii="Times New Roman" w:hAnsi="Times New Roman"/>
          <w:bCs/>
          <w:sz w:val="28"/>
          <w:szCs w:val="28"/>
          <w:lang w:bidi="ru-RU"/>
        </w:rPr>
        <w:t>.1.</w:t>
      </w:r>
      <w:r w:rsidR="005E13BC">
        <w:rPr>
          <w:rFonts w:ascii="Times New Roman" w:hAnsi="Times New Roman"/>
          <w:bCs/>
          <w:sz w:val="28"/>
          <w:szCs w:val="28"/>
          <w:lang w:bidi="ru-RU"/>
        </w:rPr>
        <w:t xml:space="preserve"> </w:t>
      </w:r>
      <w:r>
        <w:rPr>
          <w:rFonts w:ascii="Times New Roman" w:hAnsi="Times New Roman"/>
          <w:bCs/>
          <w:sz w:val="28"/>
          <w:szCs w:val="28"/>
          <w:lang w:bidi="ru-RU"/>
        </w:rPr>
        <w:t>- Нормативное количество ресурсов, необходимых для выполнения работ по ликвидации</w:t>
      </w:r>
    </w:p>
    <w:p w14:paraId="4624BCA9" w14:textId="77777777" w:rsidR="00BA5438" w:rsidRDefault="00BA5438" w:rsidP="007D1605">
      <w:pPr>
        <w:jc w:val="both"/>
        <w:rPr>
          <w:rFonts w:ascii="Times New Roman" w:hAnsi="Times New Roman"/>
          <w:bCs/>
          <w:sz w:val="28"/>
          <w:szCs w:val="28"/>
          <w:lang w:bidi="ru-RU"/>
        </w:rPr>
      </w:pPr>
    </w:p>
    <w:tbl>
      <w:tblPr>
        <w:tblW w:w="9705" w:type="dxa"/>
        <w:jc w:val="center"/>
        <w:tblLayout w:type="fixed"/>
        <w:tblCellMar>
          <w:left w:w="10" w:type="dxa"/>
          <w:right w:w="10" w:type="dxa"/>
        </w:tblCellMar>
        <w:tblLook w:val="04A0" w:firstRow="1" w:lastRow="0" w:firstColumn="1" w:lastColumn="0" w:noHBand="0" w:noVBand="1"/>
      </w:tblPr>
      <w:tblGrid>
        <w:gridCol w:w="1592"/>
        <w:gridCol w:w="2409"/>
        <w:gridCol w:w="2965"/>
        <w:gridCol w:w="2739"/>
      </w:tblGrid>
      <w:tr w:rsidR="00BA5438" w14:paraId="6EBA5440" w14:textId="77777777" w:rsidTr="00BA5438">
        <w:trPr>
          <w:trHeight w:hRule="exact" w:val="386"/>
          <w:tblHeader/>
          <w:jc w:val="center"/>
        </w:trPr>
        <w:tc>
          <w:tcPr>
            <w:tcW w:w="1593" w:type="dxa"/>
            <w:vMerge w:val="restart"/>
            <w:tcBorders>
              <w:top w:val="single" w:sz="4" w:space="0" w:color="000000"/>
              <w:left w:val="single" w:sz="4" w:space="0" w:color="000000"/>
              <w:bottom w:val="nil"/>
              <w:right w:val="nil"/>
            </w:tcBorders>
            <w:shd w:val="clear" w:color="auto" w:fill="FFFFFF"/>
            <w:hideMark/>
          </w:tcPr>
          <w:p w14:paraId="0A667857" w14:textId="77777777" w:rsidR="00BA5438" w:rsidRDefault="00BA5438" w:rsidP="007D1605">
            <w:pPr>
              <w:jc w:val="center"/>
              <w:rPr>
                <w:rFonts w:ascii="Times New Roman" w:hAnsi="Times New Roman"/>
                <w:bCs/>
                <w:szCs w:val="28"/>
                <w:lang w:eastAsia="en-US"/>
              </w:rPr>
            </w:pPr>
            <w:r>
              <w:rPr>
                <w:rFonts w:ascii="Times New Roman" w:hAnsi="Times New Roman"/>
                <w:bCs/>
                <w:szCs w:val="28"/>
                <w:lang w:eastAsia="en-US"/>
              </w:rPr>
              <w:t>Наименование</w:t>
            </w:r>
          </w:p>
        </w:tc>
        <w:tc>
          <w:tcPr>
            <w:tcW w:w="2409" w:type="dxa"/>
            <w:vMerge w:val="restart"/>
            <w:tcBorders>
              <w:top w:val="single" w:sz="4" w:space="0" w:color="000000"/>
              <w:left w:val="single" w:sz="4" w:space="0" w:color="000000"/>
              <w:bottom w:val="nil"/>
              <w:right w:val="nil"/>
            </w:tcBorders>
            <w:shd w:val="clear" w:color="auto" w:fill="FFFFFF"/>
            <w:hideMark/>
          </w:tcPr>
          <w:p w14:paraId="18234606" w14:textId="77777777" w:rsidR="00BA5438" w:rsidRDefault="00BA5438" w:rsidP="007D1605">
            <w:pPr>
              <w:jc w:val="center"/>
              <w:rPr>
                <w:rFonts w:ascii="Times New Roman" w:hAnsi="Times New Roman"/>
                <w:bCs/>
                <w:szCs w:val="28"/>
                <w:lang w:eastAsia="en-US"/>
              </w:rPr>
            </w:pPr>
            <w:r>
              <w:rPr>
                <w:rFonts w:ascii="Times New Roman" w:hAnsi="Times New Roman"/>
                <w:bCs/>
                <w:szCs w:val="28"/>
                <w:lang w:eastAsia="en-US"/>
              </w:rPr>
              <w:t>Функциональные</w:t>
            </w:r>
          </w:p>
          <w:p w14:paraId="1C42124C" w14:textId="77777777" w:rsidR="00BA5438" w:rsidRDefault="00BA5438" w:rsidP="007D1605">
            <w:pPr>
              <w:jc w:val="center"/>
              <w:rPr>
                <w:rFonts w:ascii="Times New Roman" w:hAnsi="Times New Roman"/>
                <w:bCs/>
                <w:szCs w:val="28"/>
                <w:lang w:eastAsia="en-US"/>
              </w:rPr>
            </w:pPr>
            <w:r>
              <w:rPr>
                <w:rFonts w:ascii="Times New Roman" w:hAnsi="Times New Roman"/>
                <w:bCs/>
                <w:szCs w:val="28"/>
                <w:lang w:eastAsia="en-US"/>
              </w:rPr>
              <w:t>группы</w:t>
            </w:r>
          </w:p>
        </w:tc>
        <w:tc>
          <w:tcPr>
            <w:tcW w:w="5704" w:type="dxa"/>
            <w:gridSpan w:val="2"/>
            <w:tcBorders>
              <w:top w:val="single" w:sz="4" w:space="0" w:color="000000"/>
              <w:left w:val="single" w:sz="4" w:space="0" w:color="000000"/>
              <w:bottom w:val="nil"/>
              <w:right w:val="single" w:sz="4" w:space="0" w:color="000000"/>
            </w:tcBorders>
            <w:shd w:val="clear" w:color="auto" w:fill="FFFFFF"/>
            <w:hideMark/>
          </w:tcPr>
          <w:p w14:paraId="2DC4B757" w14:textId="77777777" w:rsidR="00BA5438" w:rsidRDefault="00BA5438" w:rsidP="007D1605">
            <w:pPr>
              <w:jc w:val="center"/>
              <w:rPr>
                <w:rFonts w:ascii="Times New Roman" w:hAnsi="Times New Roman"/>
                <w:bCs/>
                <w:szCs w:val="28"/>
                <w:lang w:eastAsia="en-US"/>
              </w:rPr>
            </w:pPr>
            <w:r>
              <w:rPr>
                <w:rFonts w:ascii="Times New Roman" w:hAnsi="Times New Roman"/>
                <w:bCs/>
                <w:szCs w:val="28"/>
                <w:lang w:eastAsia="en-US"/>
              </w:rPr>
              <w:t>Выделяемые</w:t>
            </w:r>
          </w:p>
        </w:tc>
      </w:tr>
      <w:tr w:rsidR="00BA5438" w14:paraId="5F4B7B6F" w14:textId="77777777" w:rsidTr="00BA5438">
        <w:trPr>
          <w:trHeight w:hRule="exact" w:val="417"/>
          <w:tblHeader/>
          <w:jc w:val="center"/>
        </w:trPr>
        <w:tc>
          <w:tcPr>
            <w:tcW w:w="1593" w:type="dxa"/>
            <w:vMerge/>
            <w:tcBorders>
              <w:top w:val="single" w:sz="4" w:space="0" w:color="000000"/>
              <w:left w:val="single" w:sz="4" w:space="0" w:color="000000"/>
              <w:bottom w:val="nil"/>
              <w:right w:val="nil"/>
            </w:tcBorders>
            <w:vAlign w:val="center"/>
            <w:hideMark/>
          </w:tcPr>
          <w:p w14:paraId="7D3F1EAC" w14:textId="77777777" w:rsidR="00BA5438" w:rsidRDefault="00BA5438" w:rsidP="007D1605">
            <w:pPr>
              <w:rPr>
                <w:rFonts w:ascii="Times New Roman" w:hAnsi="Times New Roman"/>
                <w:bCs/>
                <w:szCs w:val="28"/>
                <w:lang w:eastAsia="en-US"/>
              </w:rPr>
            </w:pPr>
          </w:p>
        </w:tc>
        <w:tc>
          <w:tcPr>
            <w:tcW w:w="2409" w:type="dxa"/>
            <w:vMerge/>
            <w:tcBorders>
              <w:top w:val="single" w:sz="4" w:space="0" w:color="000000"/>
              <w:left w:val="single" w:sz="4" w:space="0" w:color="000000"/>
              <w:bottom w:val="nil"/>
              <w:right w:val="nil"/>
            </w:tcBorders>
            <w:vAlign w:val="center"/>
            <w:hideMark/>
          </w:tcPr>
          <w:p w14:paraId="79889D66" w14:textId="77777777" w:rsidR="00BA5438" w:rsidRDefault="00BA5438" w:rsidP="007D1605">
            <w:pPr>
              <w:rPr>
                <w:rFonts w:ascii="Times New Roman" w:hAnsi="Times New Roman"/>
                <w:bCs/>
                <w:szCs w:val="28"/>
                <w:lang w:eastAsia="en-US"/>
              </w:rPr>
            </w:pPr>
          </w:p>
        </w:tc>
        <w:tc>
          <w:tcPr>
            <w:tcW w:w="2965" w:type="dxa"/>
            <w:tcBorders>
              <w:top w:val="single" w:sz="4" w:space="0" w:color="000000"/>
              <w:left w:val="single" w:sz="4" w:space="0" w:color="000000"/>
              <w:bottom w:val="nil"/>
              <w:right w:val="nil"/>
            </w:tcBorders>
            <w:shd w:val="clear" w:color="auto" w:fill="FFFFFF"/>
            <w:hideMark/>
          </w:tcPr>
          <w:p w14:paraId="090B4812" w14:textId="77777777" w:rsidR="00BA5438" w:rsidRDefault="00BA5438" w:rsidP="007D1605">
            <w:pPr>
              <w:jc w:val="center"/>
              <w:rPr>
                <w:rFonts w:ascii="Times New Roman" w:hAnsi="Times New Roman"/>
                <w:bCs/>
                <w:szCs w:val="28"/>
                <w:lang w:eastAsia="en-US"/>
              </w:rPr>
            </w:pPr>
            <w:r>
              <w:rPr>
                <w:rFonts w:ascii="Times New Roman" w:hAnsi="Times New Roman"/>
                <w:bCs/>
                <w:szCs w:val="28"/>
                <w:lang w:eastAsia="en-US"/>
              </w:rPr>
              <w:t>Силы</w:t>
            </w:r>
          </w:p>
        </w:tc>
        <w:tc>
          <w:tcPr>
            <w:tcW w:w="2739" w:type="dxa"/>
            <w:tcBorders>
              <w:top w:val="single" w:sz="4" w:space="0" w:color="000000"/>
              <w:left w:val="single" w:sz="4" w:space="0" w:color="000000"/>
              <w:bottom w:val="nil"/>
              <w:right w:val="single" w:sz="4" w:space="0" w:color="000000"/>
            </w:tcBorders>
            <w:shd w:val="clear" w:color="auto" w:fill="FFFFFF"/>
            <w:hideMark/>
          </w:tcPr>
          <w:p w14:paraId="10D89151" w14:textId="77777777" w:rsidR="00BA5438" w:rsidRDefault="00BA5438" w:rsidP="007D1605">
            <w:pPr>
              <w:jc w:val="center"/>
              <w:rPr>
                <w:rFonts w:ascii="Times New Roman" w:hAnsi="Times New Roman"/>
                <w:bCs/>
                <w:szCs w:val="28"/>
                <w:lang w:eastAsia="en-US"/>
              </w:rPr>
            </w:pPr>
            <w:r>
              <w:rPr>
                <w:rFonts w:ascii="Times New Roman" w:hAnsi="Times New Roman"/>
                <w:bCs/>
                <w:szCs w:val="28"/>
                <w:lang w:eastAsia="en-US"/>
              </w:rPr>
              <w:t>Средства</w:t>
            </w:r>
          </w:p>
        </w:tc>
      </w:tr>
      <w:tr w:rsidR="00BA5438" w14:paraId="64012D6E" w14:textId="77777777" w:rsidTr="00BA5438">
        <w:trPr>
          <w:trHeight w:val="322"/>
          <w:tblHeader/>
          <w:jc w:val="center"/>
        </w:trPr>
        <w:tc>
          <w:tcPr>
            <w:tcW w:w="1593" w:type="dxa"/>
            <w:tcBorders>
              <w:top w:val="single" w:sz="4" w:space="0" w:color="000000"/>
              <w:left w:val="single" w:sz="4" w:space="0" w:color="000000"/>
              <w:bottom w:val="nil"/>
              <w:right w:val="nil"/>
            </w:tcBorders>
            <w:shd w:val="clear" w:color="auto" w:fill="FFFFFF"/>
            <w:hideMark/>
          </w:tcPr>
          <w:p w14:paraId="6DCB3533" w14:textId="77777777" w:rsidR="00BA5438" w:rsidRDefault="00BA5438" w:rsidP="007D1605">
            <w:pPr>
              <w:jc w:val="center"/>
              <w:rPr>
                <w:rFonts w:ascii="Times New Roman" w:hAnsi="Times New Roman"/>
                <w:bCs/>
                <w:szCs w:val="28"/>
                <w:lang w:eastAsia="en-US"/>
              </w:rPr>
            </w:pPr>
            <w:r>
              <w:rPr>
                <w:rFonts w:ascii="Times New Roman" w:hAnsi="Times New Roman"/>
                <w:bCs/>
                <w:szCs w:val="28"/>
                <w:lang w:eastAsia="en-US"/>
              </w:rPr>
              <w:t>1</w:t>
            </w:r>
          </w:p>
        </w:tc>
        <w:tc>
          <w:tcPr>
            <w:tcW w:w="2409" w:type="dxa"/>
            <w:tcBorders>
              <w:top w:val="single" w:sz="4" w:space="0" w:color="000000"/>
              <w:left w:val="single" w:sz="4" w:space="0" w:color="000000"/>
              <w:bottom w:val="nil"/>
              <w:right w:val="nil"/>
            </w:tcBorders>
            <w:shd w:val="clear" w:color="auto" w:fill="FFFFFF"/>
            <w:hideMark/>
          </w:tcPr>
          <w:p w14:paraId="27C4EA9A" w14:textId="77777777" w:rsidR="00BA5438" w:rsidRDefault="00BA5438" w:rsidP="007D1605">
            <w:pPr>
              <w:jc w:val="center"/>
              <w:rPr>
                <w:rFonts w:ascii="Times New Roman" w:hAnsi="Times New Roman"/>
                <w:bCs/>
                <w:szCs w:val="28"/>
                <w:lang w:eastAsia="en-US"/>
              </w:rPr>
            </w:pPr>
            <w:r>
              <w:rPr>
                <w:rFonts w:ascii="Times New Roman" w:hAnsi="Times New Roman"/>
                <w:bCs/>
                <w:szCs w:val="28"/>
                <w:lang w:eastAsia="en-US"/>
              </w:rPr>
              <w:t>2</w:t>
            </w:r>
          </w:p>
        </w:tc>
        <w:tc>
          <w:tcPr>
            <w:tcW w:w="2965" w:type="dxa"/>
            <w:tcBorders>
              <w:top w:val="single" w:sz="4" w:space="0" w:color="000000"/>
              <w:left w:val="single" w:sz="4" w:space="0" w:color="000000"/>
              <w:bottom w:val="nil"/>
              <w:right w:val="nil"/>
            </w:tcBorders>
            <w:shd w:val="clear" w:color="auto" w:fill="FFFFFF"/>
            <w:hideMark/>
          </w:tcPr>
          <w:p w14:paraId="4868E033" w14:textId="77777777" w:rsidR="00BA5438" w:rsidRDefault="00BA5438" w:rsidP="007D1605">
            <w:pPr>
              <w:jc w:val="center"/>
              <w:rPr>
                <w:rFonts w:ascii="Times New Roman" w:hAnsi="Times New Roman"/>
                <w:bCs/>
                <w:szCs w:val="28"/>
                <w:lang w:eastAsia="en-US"/>
              </w:rPr>
            </w:pPr>
            <w:r>
              <w:rPr>
                <w:rFonts w:ascii="Times New Roman" w:hAnsi="Times New Roman"/>
                <w:bCs/>
                <w:szCs w:val="28"/>
                <w:lang w:eastAsia="en-US"/>
              </w:rPr>
              <w:t>3</w:t>
            </w:r>
          </w:p>
        </w:tc>
        <w:tc>
          <w:tcPr>
            <w:tcW w:w="2739" w:type="dxa"/>
            <w:tcBorders>
              <w:top w:val="single" w:sz="4" w:space="0" w:color="000000"/>
              <w:left w:val="single" w:sz="4" w:space="0" w:color="000000"/>
              <w:bottom w:val="nil"/>
              <w:right w:val="single" w:sz="4" w:space="0" w:color="000000"/>
            </w:tcBorders>
            <w:shd w:val="clear" w:color="auto" w:fill="FFFFFF"/>
            <w:hideMark/>
          </w:tcPr>
          <w:p w14:paraId="7A6DDE97" w14:textId="77777777" w:rsidR="00BA5438" w:rsidRDefault="00BA5438" w:rsidP="007D1605">
            <w:pPr>
              <w:jc w:val="center"/>
              <w:rPr>
                <w:rFonts w:ascii="Times New Roman" w:hAnsi="Times New Roman"/>
                <w:bCs/>
                <w:szCs w:val="28"/>
                <w:lang w:eastAsia="en-US"/>
              </w:rPr>
            </w:pPr>
            <w:r>
              <w:rPr>
                <w:rFonts w:ascii="Times New Roman" w:hAnsi="Times New Roman"/>
                <w:bCs/>
                <w:szCs w:val="28"/>
                <w:lang w:eastAsia="en-US"/>
              </w:rPr>
              <w:t>4</w:t>
            </w:r>
          </w:p>
        </w:tc>
      </w:tr>
      <w:tr w:rsidR="00BA5438" w14:paraId="46C7915D" w14:textId="77777777" w:rsidTr="00BA5438">
        <w:trPr>
          <w:trHeight w:hRule="exact" w:val="1282"/>
          <w:jc w:val="center"/>
        </w:trPr>
        <w:tc>
          <w:tcPr>
            <w:tcW w:w="1593" w:type="dxa"/>
            <w:vMerge w:val="restart"/>
            <w:tcBorders>
              <w:top w:val="single" w:sz="4" w:space="0" w:color="auto"/>
              <w:left w:val="single" w:sz="4" w:space="0" w:color="auto"/>
              <w:bottom w:val="single" w:sz="4" w:space="0" w:color="000000"/>
              <w:right w:val="single" w:sz="4" w:space="0" w:color="auto"/>
            </w:tcBorders>
            <w:shd w:val="clear" w:color="auto" w:fill="FFFFFF"/>
            <w:hideMark/>
          </w:tcPr>
          <w:p w14:paraId="1C38C86E" w14:textId="77777777" w:rsidR="00BA5438" w:rsidRDefault="00BA5438" w:rsidP="007D1605">
            <w:pPr>
              <w:jc w:val="center"/>
              <w:rPr>
                <w:rFonts w:ascii="Times New Roman" w:hAnsi="Times New Roman"/>
                <w:bCs/>
                <w:szCs w:val="28"/>
                <w:lang w:eastAsia="en-US"/>
              </w:rPr>
            </w:pPr>
            <w:r>
              <w:rPr>
                <w:rFonts w:ascii="Times New Roman" w:hAnsi="Times New Roman"/>
                <w:bCs/>
                <w:szCs w:val="28"/>
                <w:lang w:eastAsia="en-US"/>
              </w:rPr>
              <w:t>Ресурсоснабжающая организация</w:t>
            </w:r>
          </w:p>
        </w:tc>
        <w:tc>
          <w:tcPr>
            <w:tcW w:w="2409" w:type="dxa"/>
            <w:tcBorders>
              <w:top w:val="single" w:sz="4" w:space="0" w:color="auto"/>
              <w:left w:val="single" w:sz="4" w:space="0" w:color="auto"/>
              <w:bottom w:val="single" w:sz="4" w:space="0" w:color="auto"/>
              <w:right w:val="single" w:sz="4" w:space="0" w:color="auto"/>
            </w:tcBorders>
            <w:shd w:val="clear" w:color="auto" w:fill="FFFFFF"/>
            <w:hideMark/>
          </w:tcPr>
          <w:p w14:paraId="496DD3EA" w14:textId="77777777" w:rsidR="00BA5438" w:rsidRDefault="00BA5438" w:rsidP="007D1605">
            <w:pPr>
              <w:jc w:val="center"/>
              <w:rPr>
                <w:rFonts w:ascii="Times New Roman" w:hAnsi="Times New Roman"/>
                <w:bCs/>
                <w:szCs w:val="28"/>
                <w:lang w:eastAsia="en-US"/>
              </w:rPr>
            </w:pPr>
            <w:r>
              <w:rPr>
                <w:rFonts w:ascii="Times New Roman" w:hAnsi="Times New Roman"/>
                <w:bCs/>
                <w:szCs w:val="28"/>
                <w:lang w:eastAsia="en-US"/>
              </w:rPr>
              <w:t>Аварийно-</w:t>
            </w:r>
          </w:p>
          <w:p w14:paraId="15679B71" w14:textId="77777777" w:rsidR="00BA5438" w:rsidRDefault="00BA5438" w:rsidP="007D1605">
            <w:pPr>
              <w:jc w:val="center"/>
              <w:rPr>
                <w:rFonts w:ascii="Times New Roman" w:hAnsi="Times New Roman"/>
                <w:bCs/>
                <w:szCs w:val="28"/>
                <w:lang w:eastAsia="en-US"/>
              </w:rPr>
            </w:pPr>
            <w:r>
              <w:rPr>
                <w:rFonts w:ascii="Times New Roman" w:hAnsi="Times New Roman"/>
                <w:bCs/>
                <w:szCs w:val="28"/>
                <w:lang w:eastAsia="en-US"/>
              </w:rPr>
              <w:t>диспетчерская</w:t>
            </w:r>
          </w:p>
          <w:p w14:paraId="42C2F2F3" w14:textId="77777777" w:rsidR="00BA5438" w:rsidRDefault="00BA5438" w:rsidP="007D1605">
            <w:pPr>
              <w:jc w:val="center"/>
              <w:rPr>
                <w:rFonts w:ascii="Times New Roman" w:hAnsi="Times New Roman"/>
                <w:bCs/>
                <w:szCs w:val="28"/>
                <w:lang w:eastAsia="en-US"/>
              </w:rPr>
            </w:pPr>
            <w:r>
              <w:rPr>
                <w:rFonts w:ascii="Times New Roman" w:hAnsi="Times New Roman"/>
                <w:bCs/>
                <w:szCs w:val="28"/>
                <w:lang w:eastAsia="en-US"/>
              </w:rPr>
              <w:t>служба</w:t>
            </w:r>
          </w:p>
          <w:p w14:paraId="4BEF3742" w14:textId="77777777" w:rsidR="00BA5438" w:rsidRDefault="00BA5438" w:rsidP="007D1605">
            <w:pPr>
              <w:jc w:val="center"/>
              <w:rPr>
                <w:rFonts w:ascii="Times New Roman" w:hAnsi="Times New Roman"/>
                <w:bCs/>
                <w:szCs w:val="28"/>
                <w:lang w:eastAsia="en-US"/>
              </w:rPr>
            </w:pPr>
            <w:r>
              <w:rPr>
                <w:rFonts w:ascii="Times New Roman" w:hAnsi="Times New Roman"/>
                <w:bCs/>
                <w:szCs w:val="28"/>
                <w:lang w:eastAsia="en-US"/>
              </w:rPr>
              <w:t>(круглосуточно)</w:t>
            </w:r>
          </w:p>
        </w:tc>
        <w:tc>
          <w:tcPr>
            <w:tcW w:w="2965" w:type="dxa"/>
            <w:tcBorders>
              <w:top w:val="single" w:sz="4" w:space="0" w:color="auto"/>
              <w:left w:val="single" w:sz="4" w:space="0" w:color="auto"/>
              <w:bottom w:val="single" w:sz="4" w:space="0" w:color="auto"/>
              <w:right w:val="single" w:sz="4" w:space="0" w:color="auto"/>
            </w:tcBorders>
            <w:shd w:val="clear" w:color="auto" w:fill="FFFFFF"/>
            <w:hideMark/>
          </w:tcPr>
          <w:p w14:paraId="3327B6CB" w14:textId="77777777" w:rsidR="00BA5438" w:rsidRDefault="00BA5438" w:rsidP="007D1605">
            <w:pPr>
              <w:jc w:val="center"/>
              <w:rPr>
                <w:rFonts w:ascii="Times New Roman" w:hAnsi="Times New Roman"/>
                <w:bCs/>
                <w:szCs w:val="28"/>
                <w:lang w:eastAsia="en-US"/>
              </w:rPr>
            </w:pPr>
            <w:r>
              <w:rPr>
                <w:rFonts w:ascii="Times New Roman" w:hAnsi="Times New Roman"/>
                <w:bCs/>
                <w:szCs w:val="28"/>
                <w:lang w:eastAsia="en-US"/>
              </w:rPr>
              <w:t>Дежурный диспетчер,</w:t>
            </w:r>
          </w:p>
          <w:p w14:paraId="159C5F18" w14:textId="77777777" w:rsidR="00BA5438" w:rsidRDefault="00BA5438" w:rsidP="007D1605">
            <w:pPr>
              <w:jc w:val="center"/>
              <w:rPr>
                <w:rFonts w:ascii="Times New Roman" w:hAnsi="Times New Roman"/>
                <w:bCs/>
                <w:szCs w:val="28"/>
                <w:lang w:eastAsia="en-US"/>
              </w:rPr>
            </w:pPr>
            <w:r>
              <w:rPr>
                <w:rFonts w:ascii="Times New Roman" w:hAnsi="Times New Roman"/>
                <w:bCs/>
                <w:szCs w:val="28"/>
                <w:lang w:eastAsia="en-US"/>
              </w:rPr>
              <w:t>начальник смены,</w:t>
            </w:r>
          </w:p>
          <w:p w14:paraId="2AF8CAED" w14:textId="77777777" w:rsidR="00BA5438" w:rsidRDefault="00BA5438" w:rsidP="007D1605">
            <w:pPr>
              <w:jc w:val="center"/>
              <w:rPr>
                <w:rFonts w:ascii="Times New Roman" w:hAnsi="Times New Roman"/>
                <w:bCs/>
                <w:szCs w:val="28"/>
                <w:lang w:eastAsia="en-US"/>
              </w:rPr>
            </w:pPr>
            <w:r>
              <w:rPr>
                <w:rFonts w:ascii="Times New Roman" w:hAnsi="Times New Roman"/>
                <w:bCs/>
                <w:szCs w:val="28"/>
                <w:lang w:eastAsia="en-US"/>
              </w:rPr>
              <w:t>водитель, слесаря по обслуживанию сетей.</w:t>
            </w:r>
          </w:p>
        </w:tc>
        <w:tc>
          <w:tcPr>
            <w:tcW w:w="2739" w:type="dxa"/>
            <w:tcBorders>
              <w:top w:val="single" w:sz="4" w:space="0" w:color="auto"/>
              <w:left w:val="single" w:sz="4" w:space="0" w:color="auto"/>
              <w:bottom w:val="single" w:sz="4" w:space="0" w:color="auto"/>
              <w:right w:val="single" w:sz="4" w:space="0" w:color="auto"/>
            </w:tcBorders>
            <w:shd w:val="clear" w:color="auto" w:fill="FFFFFF"/>
            <w:hideMark/>
          </w:tcPr>
          <w:p w14:paraId="258DAA36" w14:textId="77777777" w:rsidR="00BA5438" w:rsidRDefault="00BA5438" w:rsidP="007D1605">
            <w:pPr>
              <w:jc w:val="center"/>
              <w:rPr>
                <w:rFonts w:ascii="Times New Roman" w:hAnsi="Times New Roman"/>
                <w:bCs/>
                <w:szCs w:val="28"/>
                <w:lang w:eastAsia="en-US"/>
              </w:rPr>
            </w:pPr>
            <w:r>
              <w:rPr>
                <w:rFonts w:ascii="Times New Roman" w:hAnsi="Times New Roman"/>
                <w:bCs/>
                <w:szCs w:val="28"/>
                <w:lang w:eastAsia="en-US"/>
              </w:rPr>
              <w:t>Автомобиль</w:t>
            </w:r>
          </w:p>
        </w:tc>
      </w:tr>
      <w:tr w:rsidR="00BA5438" w14:paraId="436A70CF" w14:textId="77777777" w:rsidTr="00BA5438">
        <w:trPr>
          <w:trHeight w:hRule="exact" w:val="644"/>
          <w:jc w:val="center"/>
        </w:trPr>
        <w:tc>
          <w:tcPr>
            <w:tcW w:w="1593" w:type="dxa"/>
            <w:vMerge/>
            <w:tcBorders>
              <w:top w:val="single" w:sz="4" w:space="0" w:color="auto"/>
              <w:left w:val="single" w:sz="4" w:space="0" w:color="auto"/>
              <w:bottom w:val="single" w:sz="4" w:space="0" w:color="000000"/>
              <w:right w:val="single" w:sz="4" w:space="0" w:color="auto"/>
            </w:tcBorders>
            <w:vAlign w:val="center"/>
            <w:hideMark/>
          </w:tcPr>
          <w:p w14:paraId="71207C04" w14:textId="77777777" w:rsidR="00BA5438" w:rsidRDefault="00BA5438" w:rsidP="007D1605">
            <w:pPr>
              <w:rPr>
                <w:rFonts w:ascii="Times New Roman" w:hAnsi="Times New Roman"/>
                <w:bCs/>
                <w:szCs w:val="28"/>
                <w:lang w:eastAsia="en-US"/>
              </w:rPr>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0642A07D" w14:textId="77777777" w:rsidR="00BA5438" w:rsidRDefault="00BA5438" w:rsidP="007D1605">
            <w:pPr>
              <w:jc w:val="center"/>
              <w:rPr>
                <w:rFonts w:ascii="Times New Roman" w:hAnsi="Times New Roman"/>
                <w:bCs/>
                <w:szCs w:val="28"/>
                <w:lang w:eastAsia="en-US"/>
              </w:rPr>
            </w:pPr>
            <w:r>
              <w:rPr>
                <w:rFonts w:ascii="Times New Roman" w:hAnsi="Times New Roman"/>
                <w:bCs/>
                <w:szCs w:val="28"/>
                <w:lang w:eastAsia="en-US"/>
              </w:rPr>
              <w:t>Оперативный</w:t>
            </w:r>
          </w:p>
          <w:p w14:paraId="451398C7" w14:textId="77777777" w:rsidR="00BA5438" w:rsidRDefault="00BA5438" w:rsidP="007D1605">
            <w:pPr>
              <w:jc w:val="center"/>
              <w:rPr>
                <w:rFonts w:ascii="Times New Roman" w:hAnsi="Times New Roman"/>
                <w:bCs/>
                <w:szCs w:val="28"/>
                <w:lang w:eastAsia="en-US"/>
              </w:rPr>
            </w:pPr>
            <w:r>
              <w:rPr>
                <w:rFonts w:ascii="Times New Roman" w:hAnsi="Times New Roman"/>
                <w:bCs/>
                <w:szCs w:val="28"/>
                <w:lang w:eastAsia="en-US"/>
              </w:rPr>
              <w:t>персонал на котельной</w:t>
            </w:r>
          </w:p>
          <w:p w14:paraId="1BD8DB11" w14:textId="77777777" w:rsidR="00BA5438" w:rsidRDefault="00BA5438" w:rsidP="007D1605">
            <w:pPr>
              <w:jc w:val="center"/>
              <w:rPr>
                <w:rFonts w:ascii="Times New Roman" w:hAnsi="Times New Roman"/>
                <w:bCs/>
                <w:szCs w:val="28"/>
                <w:lang w:eastAsia="en-US"/>
              </w:rPr>
            </w:pPr>
            <w:r>
              <w:rPr>
                <w:rFonts w:ascii="Times New Roman" w:hAnsi="Times New Roman"/>
                <w:bCs/>
                <w:szCs w:val="28"/>
                <w:lang w:eastAsia="en-US"/>
              </w:rPr>
              <w:t>котельных (круглосуточно)</w:t>
            </w:r>
          </w:p>
          <w:p w14:paraId="6958EDAB" w14:textId="77777777" w:rsidR="00BA5438" w:rsidRDefault="00BA5438" w:rsidP="007D1605">
            <w:pPr>
              <w:jc w:val="center"/>
              <w:rPr>
                <w:rFonts w:ascii="Times New Roman" w:hAnsi="Times New Roman"/>
                <w:bCs/>
                <w:szCs w:val="28"/>
                <w:lang w:eastAsia="en-US"/>
              </w:rPr>
            </w:pPr>
          </w:p>
        </w:tc>
        <w:tc>
          <w:tcPr>
            <w:tcW w:w="2965" w:type="dxa"/>
            <w:tcBorders>
              <w:top w:val="single" w:sz="4" w:space="0" w:color="auto"/>
              <w:left w:val="single" w:sz="4" w:space="0" w:color="auto"/>
              <w:bottom w:val="single" w:sz="4" w:space="0" w:color="auto"/>
              <w:right w:val="single" w:sz="4" w:space="0" w:color="auto"/>
            </w:tcBorders>
            <w:shd w:val="clear" w:color="auto" w:fill="FFFFFF"/>
            <w:hideMark/>
          </w:tcPr>
          <w:p w14:paraId="13A2B8CD" w14:textId="77777777" w:rsidR="00BA5438" w:rsidRDefault="00BA5438" w:rsidP="007D1605">
            <w:pPr>
              <w:jc w:val="center"/>
              <w:rPr>
                <w:rFonts w:ascii="Times New Roman" w:hAnsi="Times New Roman"/>
                <w:bCs/>
                <w:szCs w:val="28"/>
                <w:lang w:eastAsia="en-US"/>
              </w:rPr>
            </w:pPr>
            <w:r>
              <w:rPr>
                <w:rFonts w:ascii="Times New Roman" w:hAnsi="Times New Roman"/>
                <w:bCs/>
                <w:szCs w:val="28"/>
                <w:lang w:eastAsia="en-US"/>
              </w:rPr>
              <w:t>Операторы, аппаратчики.</w:t>
            </w:r>
          </w:p>
        </w:tc>
        <w:tc>
          <w:tcPr>
            <w:tcW w:w="2739" w:type="dxa"/>
            <w:tcBorders>
              <w:top w:val="single" w:sz="4" w:space="0" w:color="auto"/>
              <w:left w:val="single" w:sz="4" w:space="0" w:color="auto"/>
              <w:bottom w:val="single" w:sz="4" w:space="0" w:color="auto"/>
              <w:right w:val="single" w:sz="4" w:space="0" w:color="auto"/>
            </w:tcBorders>
            <w:shd w:val="clear" w:color="auto" w:fill="FFFFFF"/>
          </w:tcPr>
          <w:p w14:paraId="649857BA" w14:textId="77777777" w:rsidR="00BA5438" w:rsidRDefault="00BA5438" w:rsidP="007D1605">
            <w:pPr>
              <w:jc w:val="center"/>
              <w:rPr>
                <w:rFonts w:ascii="Times New Roman" w:hAnsi="Times New Roman"/>
                <w:bCs/>
                <w:szCs w:val="28"/>
                <w:lang w:eastAsia="en-US"/>
              </w:rPr>
            </w:pPr>
          </w:p>
        </w:tc>
      </w:tr>
      <w:tr w:rsidR="00BA5438" w14:paraId="21D29C21" w14:textId="77777777" w:rsidTr="00BA5438">
        <w:trPr>
          <w:trHeight w:hRule="exact" w:val="1286"/>
          <w:jc w:val="center"/>
        </w:trPr>
        <w:tc>
          <w:tcPr>
            <w:tcW w:w="1593" w:type="dxa"/>
            <w:vMerge/>
            <w:tcBorders>
              <w:top w:val="single" w:sz="4" w:space="0" w:color="auto"/>
              <w:left w:val="single" w:sz="4" w:space="0" w:color="auto"/>
              <w:bottom w:val="single" w:sz="4" w:space="0" w:color="000000"/>
              <w:right w:val="single" w:sz="4" w:space="0" w:color="auto"/>
            </w:tcBorders>
            <w:vAlign w:val="center"/>
            <w:hideMark/>
          </w:tcPr>
          <w:p w14:paraId="657680CD" w14:textId="77777777" w:rsidR="00BA5438" w:rsidRDefault="00BA5438" w:rsidP="007D1605">
            <w:pPr>
              <w:rPr>
                <w:rFonts w:ascii="Times New Roman" w:hAnsi="Times New Roman"/>
                <w:bCs/>
                <w:szCs w:val="28"/>
                <w:lang w:eastAsia="en-US"/>
              </w:rPr>
            </w:pPr>
          </w:p>
        </w:tc>
        <w:tc>
          <w:tcPr>
            <w:tcW w:w="2409" w:type="dxa"/>
            <w:tcBorders>
              <w:top w:val="single" w:sz="4" w:space="0" w:color="auto"/>
              <w:left w:val="single" w:sz="4" w:space="0" w:color="000000"/>
              <w:bottom w:val="single" w:sz="4" w:space="0" w:color="000000"/>
              <w:right w:val="nil"/>
            </w:tcBorders>
            <w:shd w:val="clear" w:color="auto" w:fill="FFFFFF"/>
            <w:hideMark/>
          </w:tcPr>
          <w:p w14:paraId="0E381CE1" w14:textId="77777777" w:rsidR="00BA5438" w:rsidRDefault="00BA5438" w:rsidP="007D1605">
            <w:pPr>
              <w:jc w:val="center"/>
              <w:rPr>
                <w:rFonts w:ascii="Times New Roman" w:hAnsi="Times New Roman"/>
                <w:bCs/>
                <w:szCs w:val="28"/>
                <w:lang w:eastAsia="en-US"/>
              </w:rPr>
            </w:pPr>
            <w:r>
              <w:rPr>
                <w:rFonts w:ascii="Times New Roman" w:hAnsi="Times New Roman"/>
                <w:bCs/>
                <w:szCs w:val="28"/>
                <w:lang w:eastAsia="en-US"/>
              </w:rPr>
              <w:t xml:space="preserve">Аварийная бригада </w:t>
            </w:r>
          </w:p>
          <w:p w14:paraId="19B8A681" w14:textId="77777777" w:rsidR="00BA5438" w:rsidRDefault="00BA5438" w:rsidP="007D1605">
            <w:pPr>
              <w:jc w:val="center"/>
              <w:rPr>
                <w:rFonts w:ascii="Times New Roman" w:hAnsi="Times New Roman"/>
                <w:bCs/>
                <w:szCs w:val="28"/>
                <w:lang w:eastAsia="en-US"/>
              </w:rPr>
            </w:pPr>
            <w:r>
              <w:rPr>
                <w:rFonts w:ascii="Times New Roman" w:hAnsi="Times New Roman"/>
                <w:bCs/>
                <w:szCs w:val="28"/>
                <w:lang w:eastAsia="en-US"/>
              </w:rPr>
              <w:t>(по вызову)</w:t>
            </w:r>
          </w:p>
        </w:tc>
        <w:tc>
          <w:tcPr>
            <w:tcW w:w="2965" w:type="dxa"/>
            <w:tcBorders>
              <w:top w:val="single" w:sz="4" w:space="0" w:color="auto"/>
              <w:left w:val="single" w:sz="4" w:space="0" w:color="000000"/>
              <w:bottom w:val="single" w:sz="4" w:space="0" w:color="000000"/>
              <w:right w:val="nil"/>
            </w:tcBorders>
            <w:shd w:val="clear" w:color="auto" w:fill="FFFFFF"/>
          </w:tcPr>
          <w:p w14:paraId="5BD85045" w14:textId="77777777" w:rsidR="00BA5438" w:rsidRDefault="00BA5438" w:rsidP="007D1605">
            <w:pPr>
              <w:jc w:val="center"/>
              <w:rPr>
                <w:rFonts w:ascii="Times New Roman" w:hAnsi="Times New Roman"/>
                <w:bCs/>
                <w:szCs w:val="28"/>
                <w:lang w:eastAsia="en-US"/>
              </w:rPr>
            </w:pPr>
            <w:r>
              <w:rPr>
                <w:rFonts w:ascii="Times New Roman" w:hAnsi="Times New Roman"/>
                <w:bCs/>
                <w:szCs w:val="28"/>
                <w:lang w:eastAsia="en-US"/>
              </w:rPr>
              <w:t>Мастер; слесаря по ремонту тепловых сетей; сварщики, водители, машинисты (автокрана, экскаватора)</w:t>
            </w:r>
          </w:p>
          <w:p w14:paraId="148C43C1" w14:textId="77777777" w:rsidR="00BA5438" w:rsidRDefault="00BA5438" w:rsidP="007D1605">
            <w:pPr>
              <w:jc w:val="center"/>
              <w:rPr>
                <w:rFonts w:ascii="Times New Roman" w:hAnsi="Times New Roman"/>
                <w:bCs/>
                <w:szCs w:val="28"/>
                <w:lang w:eastAsia="en-US"/>
              </w:rPr>
            </w:pPr>
          </w:p>
        </w:tc>
        <w:tc>
          <w:tcPr>
            <w:tcW w:w="2739" w:type="dxa"/>
            <w:tcBorders>
              <w:top w:val="single" w:sz="4" w:space="0" w:color="auto"/>
              <w:left w:val="single" w:sz="4" w:space="0" w:color="000000"/>
              <w:bottom w:val="single" w:sz="4" w:space="0" w:color="000000"/>
              <w:right w:val="single" w:sz="4" w:space="0" w:color="000000"/>
            </w:tcBorders>
            <w:shd w:val="clear" w:color="auto" w:fill="FFFFFF"/>
          </w:tcPr>
          <w:p w14:paraId="64101109" w14:textId="77777777" w:rsidR="00BA5438" w:rsidRDefault="00BA5438" w:rsidP="007D1605">
            <w:pPr>
              <w:jc w:val="center"/>
              <w:rPr>
                <w:rFonts w:ascii="Times New Roman" w:hAnsi="Times New Roman"/>
                <w:bCs/>
                <w:szCs w:val="28"/>
                <w:lang w:eastAsia="en-US"/>
              </w:rPr>
            </w:pPr>
            <w:r>
              <w:rPr>
                <w:rFonts w:ascii="Times New Roman" w:hAnsi="Times New Roman"/>
                <w:bCs/>
                <w:szCs w:val="28"/>
                <w:lang w:eastAsia="en-US"/>
              </w:rPr>
              <w:t>Экскаватор, автокран, автомобиль</w:t>
            </w:r>
          </w:p>
          <w:p w14:paraId="576A82E0" w14:textId="77777777" w:rsidR="00BA5438" w:rsidRDefault="00BA5438" w:rsidP="007D1605">
            <w:pPr>
              <w:jc w:val="center"/>
              <w:rPr>
                <w:rFonts w:ascii="Times New Roman" w:hAnsi="Times New Roman"/>
                <w:bCs/>
                <w:szCs w:val="28"/>
                <w:lang w:eastAsia="en-US"/>
              </w:rPr>
            </w:pPr>
          </w:p>
          <w:p w14:paraId="2C2BA7D7" w14:textId="77777777" w:rsidR="00BA5438" w:rsidRDefault="00BA5438" w:rsidP="007D1605">
            <w:pPr>
              <w:jc w:val="center"/>
              <w:rPr>
                <w:rFonts w:ascii="Times New Roman" w:hAnsi="Times New Roman"/>
                <w:bCs/>
                <w:szCs w:val="28"/>
                <w:lang w:eastAsia="en-US"/>
              </w:rPr>
            </w:pPr>
          </w:p>
        </w:tc>
      </w:tr>
    </w:tbl>
    <w:p w14:paraId="27BC5A3C" w14:textId="77777777" w:rsidR="00BA5438" w:rsidRDefault="00BA5438" w:rsidP="007D1605">
      <w:pPr>
        <w:jc w:val="both"/>
        <w:rPr>
          <w:rFonts w:ascii="Times New Roman" w:hAnsi="Times New Roman"/>
          <w:bCs/>
          <w:sz w:val="28"/>
          <w:szCs w:val="28"/>
        </w:rPr>
      </w:pPr>
    </w:p>
    <w:p w14:paraId="7FDE64C5" w14:textId="72E1B342" w:rsidR="00BA5438" w:rsidRDefault="00BA5438" w:rsidP="007D1605">
      <w:pPr>
        <w:jc w:val="both"/>
        <w:rPr>
          <w:rFonts w:ascii="Times New Roman" w:hAnsi="Times New Roman"/>
          <w:bCs/>
          <w:sz w:val="28"/>
          <w:szCs w:val="28"/>
        </w:rPr>
      </w:pPr>
      <w:r>
        <w:rPr>
          <w:rFonts w:ascii="Times New Roman" w:hAnsi="Times New Roman"/>
          <w:bCs/>
          <w:sz w:val="28"/>
          <w:szCs w:val="28"/>
        </w:rPr>
        <w:tab/>
        <w:t xml:space="preserve">Состав сил и средств представлен в таблицах </w:t>
      </w:r>
      <w:r w:rsidR="001C4C1A">
        <w:rPr>
          <w:rFonts w:ascii="Times New Roman" w:hAnsi="Times New Roman"/>
          <w:bCs/>
          <w:sz w:val="28"/>
          <w:szCs w:val="28"/>
        </w:rPr>
        <w:t>3</w:t>
      </w:r>
      <w:r>
        <w:rPr>
          <w:rFonts w:ascii="Times New Roman" w:hAnsi="Times New Roman"/>
          <w:bCs/>
          <w:sz w:val="28"/>
          <w:szCs w:val="28"/>
        </w:rPr>
        <w:t xml:space="preserve">.1., </w:t>
      </w:r>
      <w:r w:rsidR="001C4C1A">
        <w:rPr>
          <w:rFonts w:ascii="Times New Roman" w:hAnsi="Times New Roman"/>
          <w:bCs/>
          <w:sz w:val="28"/>
          <w:szCs w:val="28"/>
        </w:rPr>
        <w:t>3</w:t>
      </w:r>
      <w:r>
        <w:rPr>
          <w:rFonts w:ascii="Times New Roman" w:hAnsi="Times New Roman"/>
          <w:bCs/>
          <w:sz w:val="28"/>
          <w:szCs w:val="28"/>
        </w:rPr>
        <w:t xml:space="preserve">.2. Главы </w:t>
      </w:r>
      <w:r w:rsidR="001C4C1A">
        <w:rPr>
          <w:rFonts w:ascii="Times New Roman" w:hAnsi="Times New Roman"/>
          <w:bCs/>
          <w:sz w:val="28"/>
          <w:szCs w:val="28"/>
        </w:rPr>
        <w:t>3</w:t>
      </w:r>
      <w:r>
        <w:rPr>
          <w:rFonts w:ascii="Times New Roman" w:hAnsi="Times New Roman"/>
          <w:bCs/>
          <w:sz w:val="28"/>
          <w:szCs w:val="28"/>
        </w:rPr>
        <w:t>.</w:t>
      </w:r>
    </w:p>
    <w:p w14:paraId="11CCC385" w14:textId="77777777" w:rsidR="00BA5438" w:rsidRDefault="00BA5438" w:rsidP="007D1605">
      <w:pPr>
        <w:jc w:val="both"/>
        <w:rPr>
          <w:rFonts w:ascii="Times New Roman" w:hAnsi="Times New Roman"/>
          <w:bCs/>
          <w:sz w:val="28"/>
          <w:szCs w:val="28"/>
        </w:rPr>
      </w:pPr>
    </w:p>
    <w:p w14:paraId="777572CB" w14:textId="608FA093" w:rsidR="00BA5438" w:rsidRDefault="00BA5438" w:rsidP="007D1605">
      <w:pPr>
        <w:pStyle w:val="affffc"/>
        <w:numPr>
          <w:ilvl w:val="0"/>
          <w:numId w:val="20"/>
        </w:numPr>
        <w:spacing w:after="0" w:line="240" w:lineRule="auto"/>
        <w:ind w:left="0" w:firstLine="851"/>
        <w:jc w:val="center"/>
        <w:rPr>
          <w:rFonts w:ascii="Times New Roman" w:hAnsi="Times New Roman"/>
          <w:b/>
          <w:bCs/>
          <w:sz w:val="28"/>
          <w:szCs w:val="28"/>
        </w:rPr>
      </w:pPr>
      <w:r>
        <w:rPr>
          <w:rFonts w:ascii="Times New Roman" w:hAnsi="Times New Roman"/>
          <w:b/>
          <w:bCs/>
          <w:sz w:val="28"/>
          <w:szCs w:val="28"/>
        </w:rPr>
        <w:t>Перечень мероприятий, направленных на обеспечение безопасности населения (в случае, если в результате аварий на объекте теплоснабжения может возникнуть угроза безопасности населения)</w:t>
      </w:r>
    </w:p>
    <w:p w14:paraId="6FC1DFC3" w14:textId="77777777" w:rsidR="00BA5438" w:rsidRDefault="00BA5438" w:rsidP="007D1605">
      <w:pPr>
        <w:rPr>
          <w:rFonts w:ascii="Times New Roman" w:hAnsi="Times New Roman"/>
          <w:sz w:val="28"/>
          <w:szCs w:val="28"/>
        </w:rPr>
      </w:pPr>
    </w:p>
    <w:p w14:paraId="7BB22C27" w14:textId="6F342DC3" w:rsidR="00BA5438" w:rsidRDefault="00BA5438" w:rsidP="007D1605">
      <w:pPr>
        <w:ind w:firstLine="720"/>
        <w:jc w:val="both"/>
        <w:rPr>
          <w:rFonts w:ascii="Times New Roman" w:hAnsi="Times New Roman"/>
          <w:sz w:val="28"/>
          <w:szCs w:val="28"/>
          <w:lang w:eastAsia="zh-CN"/>
        </w:rPr>
      </w:pPr>
      <w:r>
        <w:rPr>
          <w:rFonts w:ascii="Times New Roman" w:hAnsi="Times New Roman"/>
          <w:sz w:val="28"/>
          <w:szCs w:val="28"/>
          <w:lang w:eastAsia="zh-CN"/>
        </w:rPr>
        <w:t xml:space="preserve">Планирование и организация ремонтно-восстановительных работ на объектах системы теплоснабжения осуществляется </w:t>
      </w:r>
      <w:r w:rsidR="00286525">
        <w:rPr>
          <w:rFonts w:ascii="Times New Roman" w:hAnsi="Times New Roman"/>
          <w:sz w:val="28"/>
          <w:szCs w:val="28"/>
          <w:lang w:eastAsia="zh-CN"/>
        </w:rPr>
        <w:t xml:space="preserve">первым заместителем главы администрации Лебяжского муниципального округа, </w:t>
      </w:r>
      <w:r>
        <w:rPr>
          <w:rFonts w:ascii="Times New Roman" w:hAnsi="Times New Roman"/>
          <w:sz w:val="28"/>
          <w:szCs w:val="28"/>
          <w:lang w:eastAsia="zh-CN"/>
        </w:rPr>
        <w:t>отвечающ</w:t>
      </w:r>
      <w:r w:rsidR="00286525">
        <w:rPr>
          <w:rFonts w:ascii="Times New Roman" w:hAnsi="Times New Roman"/>
          <w:sz w:val="28"/>
          <w:szCs w:val="28"/>
          <w:lang w:eastAsia="zh-CN"/>
        </w:rPr>
        <w:t>им</w:t>
      </w:r>
      <w:r>
        <w:rPr>
          <w:rFonts w:ascii="Times New Roman" w:hAnsi="Times New Roman"/>
          <w:sz w:val="28"/>
          <w:szCs w:val="28"/>
          <w:lang w:eastAsia="zh-CN"/>
        </w:rPr>
        <w:t xml:space="preserve"> за функционирование объектов жилищно-коммунального хозяйства</w:t>
      </w:r>
      <w:r w:rsidR="00C241C4">
        <w:rPr>
          <w:rFonts w:ascii="Times New Roman" w:hAnsi="Times New Roman"/>
          <w:sz w:val="28"/>
          <w:szCs w:val="28"/>
          <w:lang w:eastAsia="zh-CN"/>
        </w:rPr>
        <w:t xml:space="preserve">, </w:t>
      </w:r>
      <w:r w:rsidR="00286525">
        <w:rPr>
          <w:rFonts w:ascii="Times New Roman" w:hAnsi="Times New Roman"/>
          <w:sz w:val="28"/>
          <w:szCs w:val="28"/>
          <w:lang w:eastAsia="zh-CN"/>
        </w:rPr>
        <w:t xml:space="preserve">и </w:t>
      </w:r>
      <w:r>
        <w:rPr>
          <w:rFonts w:ascii="Times New Roman" w:hAnsi="Times New Roman"/>
          <w:sz w:val="28"/>
          <w:szCs w:val="28"/>
          <w:lang w:eastAsia="zh-CN"/>
        </w:rPr>
        <w:t>руководством теплоснабжающей организации, эксплуатирующей объект.</w:t>
      </w:r>
    </w:p>
    <w:p w14:paraId="2D868311" w14:textId="5538211D" w:rsidR="00716361" w:rsidRDefault="00BA5438" w:rsidP="007D1605">
      <w:pPr>
        <w:ind w:firstLine="720"/>
        <w:jc w:val="both"/>
        <w:rPr>
          <w:rFonts w:ascii="Times New Roman" w:hAnsi="Times New Roman"/>
          <w:sz w:val="28"/>
          <w:szCs w:val="28"/>
          <w:lang w:eastAsia="zh-CN"/>
        </w:rPr>
      </w:pPr>
      <w:r>
        <w:rPr>
          <w:rFonts w:ascii="Times New Roman" w:hAnsi="Times New Roman"/>
          <w:sz w:val="28"/>
          <w:szCs w:val="28"/>
          <w:lang w:eastAsia="zh-CN"/>
        </w:rPr>
        <w:t xml:space="preserve">Устранение последствий аварийных ситуаций на тепловых сетях и объектах централизованного теплоснабжения, повлекшее временное (в пределах нормативно допустимого времени) прекращение теплоснабжения или незначительные отклонение параметров теплоснабжения от нормативного значения, организуется силами и средствами эксплуатирующей организации в соответствии с установленным внутри организации порядком. </w:t>
      </w:r>
    </w:p>
    <w:p w14:paraId="3C01FFA3" w14:textId="77777777" w:rsidR="00BA5438" w:rsidRDefault="00BA5438" w:rsidP="007D1605">
      <w:pPr>
        <w:ind w:firstLine="720"/>
        <w:jc w:val="both"/>
        <w:rPr>
          <w:rFonts w:ascii="Times New Roman" w:hAnsi="Times New Roman"/>
          <w:sz w:val="28"/>
          <w:szCs w:val="28"/>
          <w:lang w:eastAsia="zh-CN"/>
        </w:rPr>
      </w:pPr>
      <w:r>
        <w:rPr>
          <w:rFonts w:ascii="Times New Roman" w:hAnsi="Times New Roman"/>
          <w:sz w:val="28"/>
          <w:szCs w:val="28"/>
          <w:lang w:eastAsia="zh-CN"/>
        </w:rPr>
        <w:t xml:space="preserve">В случае, если возникновение аварийных ситуаций на тепловых сетях и объектах централизованного теплоснабжения может повлиять на функционирование иных смежных инженерных сетей и объектов, эксплуатирующая организация оповещает любым доступным способом о </w:t>
      </w:r>
      <w:r>
        <w:rPr>
          <w:rFonts w:ascii="Times New Roman" w:hAnsi="Times New Roman"/>
          <w:sz w:val="28"/>
          <w:szCs w:val="28"/>
          <w:lang w:eastAsia="zh-CN"/>
        </w:rPr>
        <w:lastRenderedPageBreak/>
        <w:t>повреждениях владельцев коммуникаций, смежных с поврежденной.</w:t>
      </w:r>
    </w:p>
    <w:p w14:paraId="33B8DEAA" w14:textId="77777777" w:rsidR="00BA5438" w:rsidRDefault="00BA5438" w:rsidP="007D1605">
      <w:pPr>
        <w:ind w:firstLine="720"/>
        <w:jc w:val="both"/>
        <w:rPr>
          <w:rFonts w:ascii="Times New Roman" w:hAnsi="Times New Roman"/>
          <w:sz w:val="28"/>
          <w:szCs w:val="28"/>
          <w:lang w:eastAsia="zh-CN"/>
        </w:rPr>
      </w:pPr>
      <w:r>
        <w:rPr>
          <w:rFonts w:ascii="Times New Roman" w:hAnsi="Times New Roman"/>
          <w:sz w:val="28"/>
          <w:szCs w:val="28"/>
          <w:lang w:eastAsia="zh-CN"/>
        </w:rPr>
        <w:t>В зависимости от вида и масштаба аварии эксплуатирующей организацией принимаются неотложные меры по проведению ремонтно-восстановительных и других работ, направленных на недопущение размораживания систем теплоснабжения и скорейшую подачу тепла в социально значимые объекты. Нормативное время готовности к работам по ликвидации аварии - не более 60 минут.</w:t>
      </w:r>
    </w:p>
    <w:p w14:paraId="5643006A" w14:textId="288C9FCE" w:rsidR="00BA5438" w:rsidRDefault="00BA5438" w:rsidP="007D1605">
      <w:pPr>
        <w:ind w:firstLine="720"/>
        <w:jc w:val="both"/>
        <w:rPr>
          <w:rFonts w:ascii="Times New Roman" w:hAnsi="Times New Roman"/>
          <w:sz w:val="28"/>
          <w:szCs w:val="28"/>
          <w:lang w:eastAsia="zh-CN"/>
        </w:rPr>
      </w:pPr>
      <w:r>
        <w:rPr>
          <w:rFonts w:ascii="Times New Roman" w:hAnsi="Times New Roman"/>
          <w:sz w:val="28"/>
          <w:szCs w:val="28"/>
          <w:lang w:eastAsia="zh-CN"/>
        </w:rPr>
        <w:t xml:space="preserve">В зависимости от температуры наружного воздуха установлено нормативное время на устранение аварийной ситуации. Значения нормативного времени на устранение аварийной ситуации приведены в таблицах </w:t>
      </w:r>
      <w:r w:rsidR="003D1C6B">
        <w:rPr>
          <w:rFonts w:ascii="Times New Roman" w:hAnsi="Times New Roman"/>
          <w:sz w:val="28"/>
          <w:szCs w:val="28"/>
          <w:lang w:eastAsia="zh-CN"/>
        </w:rPr>
        <w:t>6</w:t>
      </w:r>
      <w:r>
        <w:rPr>
          <w:rFonts w:ascii="Times New Roman" w:hAnsi="Times New Roman"/>
          <w:sz w:val="28"/>
          <w:szCs w:val="28"/>
          <w:lang w:eastAsia="zh-CN"/>
        </w:rPr>
        <w:t xml:space="preserve">.1, </w:t>
      </w:r>
      <w:r w:rsidR="003D1C6B">
        <w:rPr>
          <w:rFonts w:ascii="Times New Roman" w:hAnsi="Times New Roman"/>
          <w:sz w:val="28"/>
          <w:szCs w:val="28"/>
          <w:lang w:eastAsia="zh-CN"/>
        </w:rPr>
        <w:t>6</w:t>
      </w:r>
      <w:r>
        <w:rPr>
          <w:rFonts w:ascii="Times New Roman" w:hAnsi="Times New Roman"/>
          <w:sz w:val="28"/>
          <w:szCs w:val="28"/>
          <w:lang w:eastAsia="zh-CN"/>
        </w:rPr>
        <w:t xml:space="preserve">.2, </w:t>
      </w:r>
      <w:r w:rsidR="003D1C6B">
        <w:rPr>
          <w:rFonts w:ascii="Times New Roman" w:hAnsi="Times New Roman"/>
          <w:sz w:val="28"/>
          <w:szCs w:val="28"/>
          <w:lang w:eastAsia="zh-CN"/>
        </w:rPr>
        <w:t>6</w:t>
      </w:r>
      <w:r>
        <w:rPr>
          <w:rFonts w:ascii="Times New Roman" w:hAnsi="Times New Roman"/>
          <w:sz w:val="28"/>
          <w:szCs w:val="28"/>
          <w:lang w:eastAsia="zh-CN"/>
        </w:rPr>
        <w:t>.3.</w:t>
      </w:r>
    </w:p>
    <w:p w14:paraId="6373C87C" w14:textId="77777777" w:rsidR="00BA5438" w:rsidRDefault="00BA5438" w:rsidP="007D1605">
      <w:pPr>
        <w:ind w:firstLine="720"/>
        <w:jc w:val="both"/>
        <w:rPr>
          <w:rFonts w:ascii="Times New Roman" w:hAnsi="Times New Roman"/>
          <w:sz w:val="28"/>
          <w:szCs w:val="28"/>
          <w:lang w:eastAsia="zh-CN"/>
        </w:rPr>
      </w:pPr>
    </w:p>
    <w:p w14:paraId="6BDF1F0D" w14:textId="51A8A669" w:rsidR="00BA5438" w:rsidRDefault="00BA5438" w:rsidP="007D1605">
      <w:pPr>
        <w:keepNext/>
        <w:jc w:val="both"/>
        <w:rPr>
          <w:rFonts w:ascii="Times New Roman" w:hAnsi="Times New Roman"/>
          <w:sz w:val="28"/>
          <w:szCs w:val="28"/>
          <w:lang w:eastAsia="zh-CN"/>
        </w:rPr>
      </w:pPr>
      <w:r>
        <w:rPr>
          <w:rFonts w:ascii="Times New Roman" w:hAnsi="Times New Roman"/>
          <w:sz w:val="28"/>
          <w:szCs w:val="28"/>
          <w:lang w:eastAsia="zh-CN"/>
        </w:rPr>
        <w:t xml:space="preserve">Таблица </w:t>
      </w:r>
      <w:r w:rsidR="003D1C6B">
        <w:rPr>
          <w:rFonts w:ascii="Times New Roman" w:hAnsi="Times New Roman"/>
          <w:sz w:val="28"/>
          <w:szCs w:val="28"/>
          <w:lang w:eastAsia="zh-CN"/>
        </w:rPr>
        <w:t>6</w:t>
      </w:r>
      <w:r>
        <w:rPr>
          <w:rFonts w:ascii="Times New Roman" w:hAnsi="Times New Roman"/>
          <w:sz w:val="28"/>
          <w:szCs w:val="28"/>
          <w:lang w:eastAsia="zh-CN"/>
        </w:rPr>
        <w:t>.1. - Расчеты допустимого времени устранения технологических нарушений на объектах теплоснабжения</w:t>
      </w:r>
    </w:p>
    <w:tbl>
      <w:tblPr>
        <w:tblpPr w:leftFromText="180" w:rightFromText="180" w:bottomFromText="160" w:vertAnchor="text" w:horzAnchor="margin" w:tblpY="203"/>
        <w:tblW w:w="97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4"/>
        <w:gridCol w:w="2520"/>
        <w:gridCol w:w="1566"/>
        <w:gridCol w:w="1265"/>
        <w:gridCol w:w="1266"/>
        <w:gridCol w:w="1267"/>
        <w:gridCol w:w="1311"/>
      </w:tblGrid>
      <w:tr w:rsidR="00BA5438" w14:paraId="2D9A5C9F" w14:textId="77777777" w:rsidTr="00BA5438">
        <w:tc>
          <w:tcPr>
            <w:tcW w:w="594" w:type="dxa"/>
            <w:vMerge w:val="restart"/>
            <w:tcBorders>
              <w:top w:val="single" w:sz="4" w:space="0" w:color="000000"/>
              <w:left w:val="single" w:sz="4" w:space="0" w:color="000000"/>
              <w:bottom w:val="single" w:sz="4" w:space="0" w:color="000000"/>
              <w:right w:val="single" w:sz="4" w:space="0" w:color="000000"/>
            </w:tcBorders>
            <w:hideMark/>
          </w:tcPr>
          <w:p w14:paraId="69B7260A" w14:textId="77777777" w:rsidR="00BA5438" w:rsidRDefault="00BA5438" w:rsidP="007D1605">
            <w:pPr>
              <w:keepNext/>
              <w:rPr>
                <w:rFonts w:ascii="Times New Roman" w:hAnsi="Times New Roman"/>
                <w:szCs w:val="24"/>
                <w:lang w:eastAsia="zh-CN"/>
              </w:rPr>
            </w:pPr>
            <w:r>
              <w:rPr>
                <w:rFonts w:ascii="Times New Roman" w:hAnsi="Times New Roman"/>
                <w:szCs w:val="28"/>
                <w:lang w:eastAsia="zh-CN"/>
              </w:rPr>
              <w:t> </w:t>
            </w:r>
          </w:p>
          <w:p w14:paraId="323B3243" w14:textId="77777777" w:rsidR="00BA5438" w:rsidRDefault="00BA5438" w:rsidP="007D1605">
            <w:pPr>
              <w:keepNext/>
              <w:rPr>
                <w:rFonts w:ascii="Times New Roman" w:hAnsi="Times New Roman"/>
                <w:szCs w:val="24"/>
                <w:lang w:eastAsia="zh-CN"/>
              </w:rPr>
            </w:pPr>
            <w:r>
              <w:rPr>
                <w:rFonts w:ascii="Times New Roman" w:hAnsi="Times New Roman"/>
                <w:szCs w:val="28"/>
                <w:lang w:eastAsia="zh-CN"/>
              </w:rPr>
              <w:t>№ п/п</w:t>
            </w:r>
          </w:p>
        </w:tc>
        <w:tc>
          <w:tcPr>
            <w:tcW w:w="2520" w:type="dxa"/>
            <w:vMerge w:val="restart"/>
            <w:tcBorders>
              <w:top w:val="single" w:sz="4" w:space="0" w:color="000000"/>
              <w:left w:val="single" w:sz="4" w:space="0" w:color="000000"/>
              <w:bottom w:val="single" w:sz="4" w:space="0" w:color="000000"/>
              <w:right w:val="single" w:sz="4" w:space="0" w:color="000000"/>
            </w:tcBorders>
            <w:hideMark/>
          </w:tcPr>
          <w:p w14:paraId="24040C02"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Наименование технологического нарушения</w:t>
            </w:r>
          </w:p>
        </w:tc>
        <w:tc>
          <w:tcPr>
            <w:tcW w:w="1566" w:type="dxa"/>
            <w:vMerge w:val="restart"/>
            <w:tcBorders>
              <w:top w:val="single" w:sz="4" w:space="0" w:color="000000"/>
              <w:left w:val="single" w:sz="4" w:space="0" w:color="000000"/>
              <w:bottom w:val="single" w:sz="4" w:space="0" w:color="000000"/>
              <w:right w:val="single" w:sz="4" w:space="0" w:color="000000"/>
            </w:tcBorders>
            <w:hideMark/>
          </w:tcPr>
          <w:p w14:paraId="4A4D7022"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Время на устранение</w:t>
            </w:r>
          </w:p>
        </w:tc>
        <w:tc>
          <w:tcPr>
            <w:tcW w:w="5109" w:type="dxa"/>
            <w:gridSpan w:val="4"/>
            <w:tcBorders>
              <w:top w:val="single" w:sz="4" w:space="0" w:color="000000"/>
              <w:left w:val="single" w:sz="4" w:space="0" w:color="000000"/>
              <w:bottom w:val="single" w:sz="4" w:space="0" w:color="000000"/>
              <w:right w:val="single" w:sz="4" w:space="0" w:color="000000"/>
            </w:tcBorders>
            <w:hideMark/>
          </w:tcPr>
          <w:p w14:paraId="17D3A62A"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Ожидаемая температура в жилых помещениях при температуре наружного воздуха, С</w:t>
            </w:r>
          </w:p>
        </w:tc>
      </w:tr>
      <w:tr w:rsidR="00BA5438" w14:paraId="6E906C18" w14:textId="77777777" w:rsidTr="00BA5438">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5DFFE8E" w14:textId="77777777" w:rsidR="00BA5438" w:rsidRDefault="00BA5438" w:rsidP="007D1605">
            <w:pPr>
              <w:rPr>
                <w:rFonts w:ascii="Times New Roman" w:hAnsi="Times New Roman"/>
                <w:szCs w:val="24"/>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D35494E" w14:textId="77777777" w:rsidR="00BA5438" w:rsidRDefault="00BA5438" w:rsidP="007D1605">
            <w:pPr>
              <w:rPr>
                <w:rFonts w:ascii="Times New Roman" w:hAnsi="Times New Roman"/>
                <w:szCs w:val="24"/>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04A0643" w14:textId="77777777" w:rsidR="00BA5438" w:rsidRDefault="00BA5438" w:rsidP="007D1605">
            <w:pPr>
              <w:rPr>
                <w:rFonts w:ascii="Times New Roman" w:hAnsi="Times New Roman"/>
                <w:szCs w:val="24"/>
                <w:lang w:eastAsia="zh-CN"/>
              </w:rPr>
            </w:pPr>
          </w:p>
        </w:tc>
        <w:tc>
          <w:tcPr>
            <w:tcW w:w="1265" w:type="dxa"/>
            <w:tcBorders>
              <w:top w:val="single" w:sz="4" w:space="0" w:color="000000"/>
              <w:left w:val="single" w:sz="4" w:space="0" w:color="000000"/>
              <w:bottom w:val="single" w:sz="4" w:space="0" w:color="000000"/>
              <w:right w:val="single" w:sz="4" w:space="0" w:color="000000"/>
            </w:tcBorders>
            <w:hideMark/>
          </w:tcPr>
          <w:p w14:paraId="02DEF26A"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0</w:t>
            </w:r>
          </w:p>
        </w:tc>
        <w:tc>
          <w:tcPr>
            <w:tcW w:w="1266" w:type="dxa"/>
            <w:tcBorders>
              <w:top w:val="single" w:sz="4" w:space="0" w:color="000000"/>
              <w:left w:val="single" w:sz="4" w:space="0" w:color="000000"/>
              <w:bottom w:val="single" w:sz="4" w:space="0" w:color="000000"/>
              <w:right w:val="single" w:sz="4" w:space="0" w:color="000000"/>
            </w:tcBorders>
            <w:hideMark/>
          </w:tcPr>
          <w:p w14:paraId="3E067738"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-10</w:t>
            </w:r>
          </w:p>
        </w:tc>
        <w:tc>
          <w:tcPr>
            <w:tcW w:w="1267" w:type="dxa"/>
            <w:tcBorders>
              <w:top w:val="single" w:sz="4" w:space="0" w:color="000000"/>
              <w:left w:val="single" w:sz="4" w:space="0" w:color="000000"/>
              <w:bottom w:val="single" w:sz="4" w:space="0" w:color="000000"/>
              <w:right w:val="single" w:sz="4" w:space="0" w:color="000000"/>
            </w:tcBorders>
            <w:hideMark/>
          </w:tcPr>
          <w:p w14:paraId="1918675B"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-20</w:t>
            </w:r>
          </w:p>
        </w:tc>
        <w:tc>
          <w:tcPr>
            <w:tcW w:w="1311" w:type="dxa"/>
            <w:tcBorders>
              <w:top w:val="single" w:sz="4" w:space="0" w:color="000000"/>
              <w:left w:val="single" w:sz="4" w:space="0" w:color="000000"/>
              <w:bottom w:val="single" w:sz="4" w:space="0" w:color="000000"/>
              <w:right w:val="single" w:sz="4" w:space="0" w:color="000000"/>
            </w:tcBorders>
            <w:hideMark/>
          </w:tcPr>
          <w:p w14:paraId="5841C787"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более -20</w:t>
            </w:r>
          </w:p>
        </w:tc>
      </w:tr>
      <w:tr w:rsidR="00BA5438" w14:paraId="37FBCF31" w14:textId="77777777" w:rsidTr="00BA5438">
        <w:tc>
          <w:tcPr>
            <w:tcW w:w="594" w:type="dxa"/>
            <w:tcBorders>
              <w:top w:val="single" w:sz="4" w:space="0" w:color="000000"/>
              <w:left w:val="single" w:sz="4" w:space="0" w:color="000000"/>
              <w:bottom w:val="single" w:sz="4" w:space="0" w:color="000000"/>
              <w:right w:val="single" w:sz="4" w:space="0" w:color="000000"/>
            </w:tcBorders>
            <w:hideMark/>
          </w:tcPr>
          <w:p w14:paraId="358FBDB2"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1</w:t>
            </w:r>
          </w:p>
        </w:tc>
        <w:tc>
          <w:tcPr>
            <w:tcW w:w="2520" w:type="dxa"/>
            <w:tcBorders>
              <w:top w:val="single" w:sz="4" w:space="0" w:color="000000"/>
              <w:left w:val="single" w:sz="4" w:space="0" w:color="000000"/>
              <w:bottom w:val="single" w:sz="4" w:space="0" w:color="000000"/>
              <w:right w:val="single" w:sz="4" w:space="0" w:color="000000"/>
            </w:tcBorders>
            <w:hideMark/>
          </w:tcPr>
          <w:p w14:paraId="666D1B92"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Отключение отопления</w:t>
            </w:r>
          </w:p>
        </w:tc>
        <w:tc>
          <w:tcPr>
            <w:tcW w:w="1566" w:type="dxa"/>
            <w:tcBorders>
              <w:top w:val="single" w:sz="4" w:space="0" w:color="000000"/>
              <w:left w:val="single" w:sz="4" w:space="0" w:color="000000"/>
              <w:bottom w:val="single" w:sz="4" w:space="0" w:color="000000"/>
              <w:right w:val="single" w:sz="4" w:space="0" w:color="000000"/>
            </w:tcBorders>
            <w:hideMark/>
          </w:tcPr>
          <w:p w14:paraId="02C79BF1"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2 часа</w:t>
            </w:r>
          </w:p>
        </w:tc>
        <w:tc>
          <w:tcPr>
            <w:tcW w:w="1265" w:type="dxa"/>
            <w:tcBorders>
              <w:top w:val="single" w:sz="4" w:space="0" w:color="000000"/>
              <w:left w:val="single" w:sz="4" w:space="0" w:color="000000"/>
              <w:bottom w:val="single" w:sz="4" w:space="0" w:color="000000"/>
              <w:right w:val="single" w:sz="4" w:space="0" w:color="000000"/>
            </w:tcBorders>
            <w:hideMark/>
          </w:tcPr>
          <w:p w14:paraId="3EB60F3E"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20</w:t>
            </w:r>
          </w:p>
        </w:tc>
        <w:tc>
          <w:tcPr>
            <w:tcW w:w="1266" w:type="dxa"/>
            <w:tcBorders>
              <w:top w:val="single" w:sz="4" w:space="0" w:color="000000"/>
              <w:left w:val="single" w:sz="4" w:space="0" w:color="000000"/>
              <w:bottom w:val="single" w:sz="4" w:space="0" w:color="000000"/>
              <w:right w:val="single" w:sz="4" w:space="0" w:color="000000"/>
            </w:tcBorders>
            <w:hideMark/>
          </w:tcPr>
          <w:p w14:paraId="69739B2F"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18</w:t>
            </w:r>
          </w:p>
        </w:tc>
        <w:tc>
          <w:tcPr>
            <w:tcW w:w="1267" w:type="dxa"/>
            <w:tcBorders>
              <w:top w:val="single" w:sz="4" w:space="0" w:color="000000"/>
              <w:left w:val="single" w:sz="4" w:space="0" w:color="000000"/>
              <w:bottom w:val="single" w:sz="4" w:space="0" w:color="000000"/>
              <w:right w:val="single" w:sz="4" w:space="0" w:color="000000"/>
            </w:tcBorders>
            <w:hideMark/>
          </w:tcPr>
          <w:p w14:paraId="13154CDE"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15</w:t>
            </w:r>
          </w:p>
        </w:tc>
        <w:tc>
          <w:tcPr>
            <w:tcW w:w="1311" w:type="dxa"/>
            <w:tcBorders>
              <w:top w:val="single" w:sz="4" w:space="0" w:color="000000"/>
              <w:left w:val="single" w:sz="4" w:space="0" w:color="000000"/>
              <w:bottom w:val="single" w:sz="4" w:space="0" w:color="000000"/>
              <w:right w:val="single" w:sz="4" w:space="0" w:color="000000"/>
            </w:tcBorders>
            <w:hideMark/>
          </w:tcPr>
          <w:p w14:paraId="33329E9E"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15</w:t>
            </w:r>
          </w:p>
        </w:tc>
      </w:tr>
      <w:tr w:rsidR="00BA5438" w14:paraId="6DF01B43" w14:textId="77777777" w:rsidTr="00BA5438">
        <w:tc>
          <w:tcPr>
            <w:tcW w:w="594" w:type="dxa"/>
            <w:tcBorders>
              <w:top w:val="single" w:sz="4" w:space="0" w:color="000000"/>
              <w:left w:val="single" w:sz="4" w:space="0" w:color="000000"/>
              <w:bottom w:val="single" w:sz="4" w:space="0" w:color="000000"/>
              <w:right w:val="single" w:sz="4" w:space="0" w:color="000000"/>
            </w:tcBorders>
            <w:hideMark/>
          </w:tcPr>
          <w:p w14:paraId="524862B1"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2</w:t>
            </w:r>
          </w:p>
        </w:tc>
        <w:tc>
          <w:tcPr>
            <w:tcW w:w="2520" w:type="dxa"/>
            <w:tcBorders>
              <w:top w:val="single" w:sz="4" w:space="0" w:color="000000"/>
              <w:left w:val="single" w:sz="4" w:space="0" w:color="000000"/>
              <w:bottom w:val="single" w:sz="4" w:space="0" w:color="000000"/>
              <w:right w:val="single" w:sz="4" w:space="0" w:color="000000"/>
            </w:tcBorders>
            <w:hideMark/>
          </w:tcPr>
          <w:p w14:paraId="3DFEFC9D"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Отключение отопления</w:t>
            </w:r>
          </w:p>
        </w:tc>
        <w:tc>
          <w:tcPr>
            <w:tcW w:w="1566" w:type="dxa"/>
            <w:tcBorders>
              <w:top w:val="single" w:sz="4" w:space="0" w:color="000000"/>
              <w:left w:val="single" w:sz="4" w:space="0" w:color="000000"/>
              <w:bottom w:val="single" w:sz="4" w:space="0" w:color="000000"/>
              <w:right w:val="single" w:sz="4" w:space="0" w:color="000000"/>
            </w:tcBorders>
            <w:hideMark/>
          </w:tcPr>
          <w:p w14:paraId="7A2DE47B"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4 часа</w:t>
            </w:r>
          </w:p>
        </w:tc>
        <w:tc>
          <w:tcPr>
            <w:tcW w:w="1265" w:type="dxa"/>
            <w:tcBorders>
              <w:top w:val="single" w:sz="4" w:space="0" w:color="000000"/>
              <w:left w:val="single" w:sz="4" w:space="0" w:color="000000"/>
              <w:bottom w:val="single" w:sz="4" w:space="0" w:color="000000"/>
              <w:right w:val="single" w:sz="4" w:space="0" w:color="000000"/>
            </w:tcBorders>
            <w:hideMark/>
          </w:tcPr>
          <w:p w14:paraId="4DA32D88"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19</w:t>
            </w:r>
          </w:p>
        </w:tc>
        <w:tc>
          <w:tcPr>
            <w:tcW w:w="1266" w:type="dxa"/>
            <w:tcBorders>
              <w:top w:val="single" w:sz="4" w:space="0" w:color="000000"/>
              <w:left w:val="single" w:sz="4" w:space="0" w:color="000000"/>
              <w:bottom w:val="single" w:sz="4" w:space="0" w:color="000000"/>
              <w:right w:val="single" w:sz="4" w:space="0" w:color="000000"/>
            </w:tcBorders>
            <w:hideMark/>
          </w:tcPr>
          <w:p w14:paraId="08169526"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15</w:t>
            </w:r>
          </w:p>
        </w:tc>
        <w:tc>
          <w:tcPr>
            <w:tcW w:w="1267" w:type="dxa"/>
            <w:tcBorders>
              <w:top w:val="single" w:sz="4" w:space="0" w:color="000000"/>
              <w:left w:val="single" w:sz="4" w:space="0" w:color="000000"/>
              <w:bottom w:val="single" w:sz="4" w:space="0" w:color="000000"/>
              <w:right w:val="single" w:sz="4" w:space="0" w:color="000000"/>
            </w:tcBorders>
            <w:hideMark/>
          </w:tcPr>
          <w:p w14:paraId="65648501"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15</w:t>
            </w:r>
          </w:p>
        </w:tc>
        <w:tc>
          <w:tcPr>
            <w:tcW w:w="1311" w:type="dxa"/>
            <w:tcBorders>
              <w:top w:val="single" w:sz="4" w:space="0" w:color="000000"/>
              <w:left w:val="single" w:sz="4" w:space="0" w:color="000000"/>
              <w:bottom w:val="single" w:sz="4" w:space="0" w:color="000000"/>
              <w:right w:val="single" w:sz="4" w:space="0" w:color="000000"/>
            </w:tcBorders>
            <w:hideMark/>
          </w:tcPr>
          <w:p w14:paraId="5C4F6C06"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15</w:t>
            </w:r>
          </w:p>
        </w:tc>
      </w:tr>
      <w:tr w:rsidR="00BA5438" w14:paraId="71C08D6A" w14:textId="77777777" w:rsidTr="00BA5438">
        <w:tc>
          <w:tcPr>
            <w:tcW w:w="594" w:type="dxa"/>
            <w:tcBorders>
              <w:top w:val="single" w:sz="4" w:space="0" w:color="000000"/>
              <w:left w:val="single" w:sz="4" w:space="0" w:color="000000"/>
              <w:bottom w:val="single" w:sz="4" w:space="0" w:color="000000"/>
              <w:right w:val="single" w:sz="4" w:space="0" w:color="000000"/>
            </w:tcBorders>
            <w:hideMark/>
          </w:tcPr>
          <w:p w14:paraId="2F52C790"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3</w:t>
            </w:r>
          </w:p>
        </w:tc>
        <w:tc>
          <w:tcPr>
            <w:tcW w:w="2520" w:type="dxa"/>
            <w:tcBorders>
              <w:top w:val="single" w:sz="4" w:space="0" w:color="000000"/>
              <w:left w:val="single" w:sz="4" w:space="0" w:color="000000"/>
              <w:bottom w:val="single" w:sz="4" w:space="0" w:color="000000"/>
              <w:right w:val="single" w:sz="4" w:space="0" w:color="000000"/>
            </w:tcBorders>
            <w:hideMark/>
          </w:tcPr>
          <w:p w14:paraId="15BE9A49"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Отключение отопления</w:t>
            </w:r>
          </w:p>
        </w:tc>
        <w:tc>
          <w:tcPr>
            <w:tcW w:w="1566" w:type="dxa"/>
            <w:tcBorders>
              <w:top w:val="single" w:sz="4" w:space="0" w:color="000000"/>
              <w:left w:val="single" w:sz="4" w:space="0" w:color="000000"/>
              <w:bottom w:val="single" w:sz="4" w:space="0" w:color="000000"/>
              <w:right w:val="single" w:sz="4" w:space="0" w:color="000000"/>
            </w:tcBorders>
            <w:hideMark/>
          </w:tcPr>
          <w:p w14:paraId="4C31941F"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6 часов</w:t>
            </w:r>
          </w:p>
        </w:tc>
        <w:tc>
          <w:tcPr>
            <w:tcW w:w="1265" w:type="dxa"/>
            <w:tcBorders>
              <w:top w:val="single" w:sz="4" w:space="0" w:color="000000"/>
              <w:left w:val="single" w:sz="4" w:space="0" w:color="000000"/>
              <w:bottom w:val="single" w:sz="4" w:space="0" w:color="000000"/>
              <w:right w:val="single" w:sz="4" w:space="0" w:color="000000"/>
            </w:tcBorders>
            <w:hideMark/>
          </w:tcPr>
          <w:p w14:paraId="250C4C8B"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18</w:t>
            </w:r>
          </w:p>
        </w:tc>
        <w:tc>
          <w:tcPr>
            <w:tcW w:w="1266" w:type="dxa"/>
            <w:tcBorders>
              <w:top w:val="single" w:sz="4" w:space="0" w:color="000000"/>
              <w:left w:val="single" w:sz="4" w:space="0" w:color="000000"/>
              <w:bottom w:val="single" w:sz="4" w:space="0" w:color="000000"/>
              <w:right w:val="single" w:sz="4" w:space="0" w:color="000000"/>
            </w:tcBorders>
            <w:hideMark/>
          </w:tcPr>
          <w:p w14:paraId="63E13DD2"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15</w:t>
            </w:r>
          </w:p>
        </w:tc>
        <w:tc>
          <w:tcPr>
            <w:tcW w:w="1267" w:type="dxa"/>
            <w:tcBorders>
              <w:top w:val="single" w:sz="4" w:space="0" w:color="000000"/>
              <w:left w:val="single" w:sz="4" w:space="0" w:color="000000"/>
              <w:bottom w:val="single" w:sz="4" w:space="0" w:color="000000"/>
              <w:right w:val="single" w:sz="4" w:space="0" w:color="000000"/>
            </w:tcBorders>
            <w:hideMark/>
          </w:tcPr>
          <w:p w14:paraId="530D8C83"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15</w:t>
            </w:r>
          </w:p>
        </w:tc>
        <w:tc>
          <w:tcPr>
            <w:tcW w:w="1311" w:type="dxa"/>
            <w:tcBorders>
              <w:top w:val="single" w:sz="4" w:space="0" w:color="000000"/>
              <w:left w:val="single" w:sz="4" w:space="0" w:color="000000"/>
              <w:bottom w:val="single" w:sz="4" w:space="0" w:color="000000"/>
              <w:right w:val="single" w:sz="4" w:space="0" w:color="000000"/>
            </w:tcBorders>
            <w:hideMark/>
          </w:tcPr>
          <w:p w14:paraId="49D454A8"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10</w:t>
            </w:r>
          </w:p>
        </w:tc>
      </w:tr>
      <w:tr w:rsidR="00BA5438" w14:paraId="650E0E14" w14:textId="77777777" w:rsidTr="00BA5438">
        <w:tc>
          <w:tcPr>
            <w:tcW w:w="594" w:type="dxa"/>
            <w:tcBorders>
              <w:top w:val="single" w:sz="4" w:space="0" w:color="000000"/>
              <w:left w:val="single" w:sz="4" w:space="0" w:color="000000"/>
              <w:bottom w:val="single" w:sz="4" w:space="0" w:color="000000"/>
              <w:right w:val="single" w:sz="4" w:space="0" w:color="000000"/>
            </w:tcBorders>
            <w:hideMark/>
          </w:tcPr>
          <w:p w14:paraId="02FE1A4A"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4</w:t>
            </w:r>
          </w:p>
        </w:tc>
        <w:tc>
          <w:tcPr>
            <w:tcW w:w="2520" w:type="dxa"/>
            <w:tcBorders>
              <w:top w:val="single" w:sz="4" w:space="0" w:color="000000"/>
              <w:left w:val="single" w:sz="4" w:space="0" w:color="000000"/>
              <w:bottom w:val="single" w:sz="4" w:space="0" w:color="000000"/>
              <w:right w:val="single" w:sz="4" w:space="0" w:color="000000"/>
            </w:tcBorders>
            <w:hideMark/>
          </w:tcPr>
          <w:p w14:paraId="6943493E"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Отключение отопления</w:t>
            </w:r>
          </w:p>
        </w:tc>
        <w:tc>
          <w:tcPr>
            <w:tcW w:w="1566" w:type="dxa"/>
            <w:tcBorders>
              <w:top w:val="single" w:sz="4" w:space="0" w:color="000000"/>
              <w:left w:val="single" w:sz="4" w:space="0" w:color="000000"/>
              <w:bottom w:val="single" w:sz="4" w:space="0" w:color="000000"/>
              <w:right w:val="single" w:sz="4" w:space="0" w:color="000000"/>
            </w:tcBorders>
            <w:hideMark/>
          </w:tcPr>
          <w:p w14:paraId="555DD0DA"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8 часов</w:t>
            </w:r>
          </w:p>
        </w:tc>
        <w:tc>
          <w:tcPr>
            <w:tcW w:w="1265" w:type="dxa"/>
            <w:tcBorders>
              <w:top w:val="single" w:sz="4" w:space="0" w:color="000000"/>
              <w:left w:val="single" w:sz="4" w:space="0" w:color="000000"/>
              <w:bottom w:val="single" w:sz="4" w:space="0" w:color="000000"/>
              <w:right w:val="single" w:sz="4" w:space="0" w:color="000000"/>
            </w:tcBorders>
            <w:hideMark/>
          </w:tcPr>
          <w:p w14:paraId="0B22194F"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17</w:t>
            </w:r>
          </w:p>
        </w:tc>
        <w:tc>
          <w:tcPr>
            <w:tcW w:w="1266" w:type="dxa"/>
            <w:tcBorders>
              <w:top w:val="single" w:sz="4" w:space="0" w:color="000000"/>
              <w:left w:val="single" w:sz="4" w:space="0" w:color="000000"/>
              <w:bottom w:val="single" w:sz="4" w:space="0" w:color="000000"/>
              <w:right w:val="single" w:sz="4" w:space="0" w:color="000000"/>
            </w:tcBorders>
            <w:hideMark/>
          </w:tcPr>
          <w:p w14:paraId="3631A492"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15</w:t>
            </w:r>
          </w:p>
        </w:tc>
        <w:tc>
          <w:tcPr>
            <w:tcW w:w="1267" w:type="dxa"/>
            <w:tcBorders>
              <w:top w:val="single" w:sz="4" w:space="0" w:color="000000"/>
              <w:left w:val="single" w:sz="4" w:space="0" w:color="000000"/>
              <w:bottom w:val="single" w:sz="4" w:space="0" w:color="000000"/>
              <w:right w:val="single" w:sz="4" w:space="0" w:color="000000"/>
            </w:tcBorders>
            <w:hideMark/>
          </w:tcPr>
          <w:p w14:paraId="298349B6"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10</w:t>
            </w:r>
          </w:p>
        </w:tc>
        <w:tc>
          <w:tcPr>
            <w:tcW w:w="1311" w:type="dxa"/>
            <w:tcBorders>
              <w:top w:val="single" w:sz="4" w:space="0" w:color="000000"/>
              <w:left w:val="single" w:sz="4" w:space="0" w:color="000000"/>
              <w:bottom w:val="single" w:sz="4" w:space="0" w:color="000000"/>
              <w:right w:val="single" w:sz="4" w:space="0" w:color="000000"/>
            </w:tcBorders>
            <w:hideMark/>
          </w:tcPr>
          <w:p w14:paraId="2CAF8856"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10</w:t>
            </w:r>
          </w:p>
        </w:tc>
      </w:tr>
    </w:tbl>
    <w:p w14:paraId="748A2EED" w14:textId="141AB238" w:rsidR="00BA5438" w:rsidRDefault="00BA5438" w:rsidP="007D1605">
      <w:pPr>
        <w:keepNext/>
        <w:rPr>
          <w:rFonts w:ascii="Times New Roman" w:hAnsi="Times New Roman"/>
          <w:sz w:val="28"/>
          <w:szCs w:val="28"/>
          <w:lang w:eastAsia="zh-CN"/>
        </w:rPr>
      </w:pPr>
      <w:r>
        <w:rPr>
          <w:rFonts w:ascii="Times New Roman" w:hAnsi="Times New Roman"/>
          <w:sz w:val="28"/>
          <w:szCs w:val="28"/>
          <w:lang w:eastAsia="zh-CN"/>
        </w:rPr>
        <w:t xml:space="preserve">Таблица </w:t>
      </w:r>
      <w:r w:rsidR="003D1C6B">
        <w:rPr>
          <w:rFonts w:ascii="Times New Roman" w:hAnsi="Times New Roman"/>
          <w:sz w:val="28"/>
          <w:szCs w:val="28"/>
          <w:lang w:eastAsia="zh-CN"/>
        </w:rPr>
        <w:t>6</w:t>
      </w:r>
      <w:r>
        <w:rPr>
          <w:rFonts w:ascii="Times New Roman" w:hAnsi="Times New Roman"/>
          <w:sz w:val="28"/>
          <w:szCs w:val="28"/>
          <w:lang w:eastAsia="zh-CN"/>
        </w:rPr>
        <w:t>.2. - Расчеты допустимого времени устранения технологических нарушений на объектах водоснабжения</w:t>
      </w:r>
    </w:p>
    <w:p w14:paraId="74372EC2" w14:textId="77777777" w:rsidR="00BA5438" w:rsidRDefault="00BA5438" w:rsidP="007D1605">
      <w:pPr>
        <w:keepNext/>
        <w:jc w:val="right"/>
        <w:rPr>
          <w:rFonts w:ascii="Times New Roman" w:hAnsi="Times New Roman"/>
          <w:szCs w:val="24"/>
          <w:lang w:eastAsia="zh-CN"/>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7"/>
        <w:gridCol w:w="3514"/>
        <w:gridCol w:w="1984"/>
        <w:gridCol w:w="1560"/>
        <w:gridCol w:w="1871"/>
      </w:tblGrid>
      <w:tr w:rsidR="00BA5438" w14:paraId="4F22CC41" w14:textId="77777777" w:rsidTr="00BA5438">
        <w:tc>
          <w:tcPr>
            <w:tcW w:w="847" w:type="dxa"/>
            <w:vMerge w:val="restart"/>
            <w:tcBorders>
              <w:top w:val="single" w:sz="4" w:space="0" w:color="000000"/>
              <w:left w:val="single" w:sz="4" w:space="0" w:color="000000"/>
              <w:bottom w:val="single" w:sz="4" w:space="0" w:color="000000"/>
              <w:right w:val="single" w:sz="4" w:space="0" w:color="000000"/>
            </w:tcBorders>
            <w:hideMark/>
          </w:tcPr>
          <w:p w14:paraId="0409C1A4"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 п/п</w:t>
            </w:r>
          </w:p>
        </w:tc>
        <w:tc>
          <w:tcPr>
            <w:tcW w:w="3514" w:type="dxa"/>
            <w:vMerge w:val="restart"/>
            <w:tcBorders>
              <w:top w:val="single" w:sz="4" w:space="0" w:color="000000"/>
              <w:left w:val="single" w:sz="4" w:space="0" w:color="000000"/>
              <w:bottom w:val="single" w:sz="4" w:space="0" w:color="000000"/>
              <w:right w:val="single" w:sz="4" w:space="0" w:color="000000"/>
            </w:tcBorders>
            <w:hideMark/>
          </w:tcPr>
          <w:p w14:paraId="0556591E"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Наименование технологического нарушения</w:t>
            </w:r>
          </w:p>
        </w:tc>
        <w:tc>
          <w:tcPr>
            <w:tcW w:w="1984" w:type="dxa"/>
            <w:vMerge w:val="restart"/>
            <w:tcBorders>
              <w:top w:val="single" w:sz="4" w:space="0" w:color="000000"/>
              <w:left w:val="single" w:sz="4" w:space="0" w:color="000000"/>
              <w:bottom w:val="single" w:sz="4" w:space="0" w:color="000000"/>
              <w:right w:val="single" w:sz="4" w:space="0" w:color="000000"/>
            </w:tcBorders>
          </w:tcPr>
          <w:p w14:paraId="5CA591A3"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Диаметр труб, мм</w:t>
            </w:r>
          </w:p>
          <w:p w14:paraId="56D10DD4" w14:textId="77777777" w:rsidR="00BA5438" w:rsidRDefault="00BA5438" w:rsidP="007D1605">
            <w:pPr>
              <w:keepNext/>
              <w:jc w:val="center"/>
              <w:rPr>
                <w:rFonts w:ascii="Times New Roman" w:hAnsi="Times New Roman"/>
                <w:szCs w:val="24"/>
                <w:lang w:eastAsia="zh-CN"/>
              </w:rPr>
            </w:pPr>
          </w:p>
        </w:tc>
        <w:tc>
          <w:tcPr>
            <w:tcW w:w="3431" w:type="dxa"/>
            <w:gridSpan w:val="2"/>
            <w:tcBorders>
              <w:top w:val="single" w:sz="4" w:space="0" w:color="000000"/>
              <w:left w:val="single" w:sz="4" w:space="0" w:color="000000"/>
              <w:bottom w:val="single" w:sz="4" w:space="0" w:color="000000"/>
              <w:right w:val="single" w:sz="4" w:space="0" w:color="000000"/>
            </w:tcBorders>
            <w:hideMark/>
          </w:tcPr>
          <w:p w14:paraId="2D0C6245"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Время устранения, ч, при глубине заложения труб, м</w:t>
            </w:r>
          </w:p>
        </w:tc>
      </w:tr>
      <w:tr w:rsidR="00BA5438" w14:paraId="1D12DBAF" w14:textId="77777777" w:rsidTr="00BA5438">
        <w:trPr>
          <w:trHeight w:val="27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02B5A1" w14:textId="77777777" w:rsidR="00BA5438" w:rsidRDefault="00BA5438" w:rsidP="007D1605">
            <w:pPr>
              <w:rPr>
                <w:rFonts w:ascii="Times New Roman" w:hAnsi="Times New Roman"/>
                <w:szCs w:val="24"/>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3FE9710" w14:textId="77777777" w:rsidR="00BA5438" w:rsidRDefault="00BA5438" w:rsidP="007D1605">
            <w:pPr>
              <w:rPr>
                <w:rFonts w:ascii="Times New Roman" w:hAnsi="Times New Roman"/>
                <w:szCs w:val="24"/>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8F615C7" w14:textId="77777777" w:rsidR="00BA5438" w:rsidRDefault="00BA5438" w:rsidP="007D1605">
            <w:pPr>
              <w:rPr>
                <w:rFonts w:ascii="Times New Roman" w:hAnsi="Times New Roman"/>
                <w:szCs w:val="24"/>
                <w:lang w:eastAsia="zh-CN"/>
              </w:rPr>
            </w:pPr>
          </w:p>
        </w:tc>
        <w:tc>
          <w:tcPr>
            <w:tcW w:w="1560" w:type="dxa"/>
            <w:tcBorders>
              <w:top w:val="single" w:sz="4" w:space="0" w:color="000000"/>
              <w:left w:val="single" w:sz="4" w:space="0" w:color="000000"/>
              <w:bottom w:val="single" w:sz="4" w:space="0" w:color="000000"/>
              <w:right w:val="single" w:sz="4" w:space="0" w:color="000000"/>
            </w:tcBorders>
            <w:hideMark/>
          </w:tcPr>
          <w:p w14:paraId="43AE72BF"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до 2</w:t>
            </w:r>
          </w:p>
        </w:tc>
        <w:tc>
          <w:tcPr>
            <w:tcW w:w="1871" w:type="dxa"/>
            <w:tcBorders>
              <w:top w:val="single" w:sz="4" w:space="0" w:color="000000"/>
              <w:left w:val="single" w:sz="4" w:space="0" w:color="000000"/>
              <w:bottom w:val="single" w:sz="4" w:space="0" w:color="000000"/>
              <w:right w:val="single" w:sz="4" w:space="0" w:color="000000"/>
            </w:tcBorders>
            <w:hideMark/>
          </w:tcPr>
          <w:p w14:paraId="1674E21B"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более 2</w:t>
            </w:r>
          </w:p>
        </w:tc>
      </w:tr>
      <w:tr w:rsidR="00BA5438" w14:paraId="4806E598" w14:textId="77777777" w:rsidTr="00BA5438">
        <w:tc>
          <w:tcPr>
            <w:tcW w:w="847" w:type="dxa"/>
            <w:tcBorders>
              <w:top w:val="single" w:sz="4" w:space="0" w:color="000000"/>
              <w:left w:val="single" w:sz="4" w:space="0" w:color="000000"/>
              <w:bottom w:val="single" w:sz="4" w:space="0" w:color="000000"/>
              <w:right w:val="single" w:sz="4" w:space="0" w:color="000000"/>
            </w:tcBorders>
            <w:hideMark/>
          </w:tcPr>
          <w:p w14:paraId="7782930D"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1</w:t>
            </w:r>
          </w:p>
        </w:tc>
        <w:tc>
          <w:tcPr>
            <w:tcW w:w="3514" w:type="dxa"/>
            <w:tcBorders>
              <w:top w:val="single" w:sz="4" w:space="0" w:color="000000"/>
              <w:left w:val="single" w:sz="4" w:space="0" w:color="000000"/>
              <w:bottom w:val="single" w:sz="4" w:space="0" w:color="000000"/>
              <w:right w:val="single" w:sz="4" w:space="0" w:color="000000"/>
            </w:tcBorders>
            <w:hideMark/>
          </w:tcPr>
          <w:p w14:paraId="675048B0"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Отключение водоснабжения</w:t>
            </w:r>
          </w:p>
        </w:tc>
        <w:tc>
          <w:tcPr>
            <w:tcW w:w="1984" w:type="dxa"/>
            <w:tcBorders>
              <w:top w:val="single" w:sz="4" w:space="0" w:color="000000"/>
              <w:left w:val="single" w:sz="4" w:space="0" w:color="000000"/>
              <w:bottom w:val="single" w:sz="4" w:space="0" w:color="000000"/>
              <w:right w:val="single" w:sz="4" w:space="0" w:color="000000"/>
            </w:tcBorders>
            <w:hideMark/>
          </w:tcPr>
          <w:p w14:paraId="0E018898"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до 400</w:t>
            </w:r>
          </w:p>
        </w:tc>
        <w:tc>
          <w:tcPr>
            <w:tcW w:w="1560" w:type="dxa"/>
            <w:tcBorders>
              <w:top w:val="single" w:sz="4" w:space="0" w:color="000000"/>
              <w:left w:val="single" w:sz="4" w:space="0" w:color="000000"/>
              <w:bottom w:val="single" w:sz="4" w:space="0" w:color="000000"/>
              <w:right w:val="single" w:sz="4" w:space="0" w:color="000000"/>
            </w:tcBorders>
            <w:hideMark/>
          </w:tcPr>
          <w:p w14:paraId="6BE1DDF9"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8</w:t>
            </w:r>
          </w:p>
        </w:tc>
        <w:tc>
          <w:tcPr>
            <w:tcW w:w="1871" w:type="dxa"/>
            <w:tcBorders>
              <w:top w:val="single" w:sz="4" w:space="0" w:color="000000"/>
              <w:left w:val="single" w:sz="4" w:space="0" w:color="000000"/>
              <w:bottom w:val="single" w:sz="4" w:space="0" w:color="000000"/>
              <w:right w:val="single" w:sz="4" w:space="0" w:color="000000"/>
            </w:tcBorders>
            <w:hideMark/>
          </w:tcPr>
          <w:p w14:paraId="530D807C"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12</w:t>
            </w:r>
          </w:p>
        </w:tc>
      </w:tr>
      <w:tr w:rsidR="00BA5438" w14:paraId="387AB943" w14:textId="77777777" w:rsidTr="00BA5438">
        <w:tc>
          <w:tcPr>
            <w:tcW w:w="847" w:type="dxa"/>
            <w:tcBorders>
              <w:top w:val="single" w:sz="4" w:space="0" w:color="000000"/>
              <w:left w:val="single" w:sz="4" w:space="0" w:color="000000"/>
              <w:bottom w:val="single" w:sz="4" w:space="0" w:color="000000"/>
              <w:right w:val="single" w:sz="4" w:space="0" w:color="000000"/>
            </w:tcBorders>
            <w:hideMark/>
          </w:tcPr>
          <w:p w14:paraId="4BA2DC2C"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2</w:t>
            </w:r>
          </w:p>
        </w:tc>
        <w:tc>
          <w:tcPr>
            <w:tcW w:w="3514" w:type="dxa"/>
            <w:tcBorders>
              <w:top w:val="single" w:sz="4" w:space="0" w:color="000000"/>
              <w:left w:val="single" w:sz="4" w:space="0" w:color="000000"/>
              <w:bottom w:val="single" w:sz="4" w:space="0" w:color="000000"/>
              <w:right w:val="single" w:sz="4" w:space="0" w:color="000000"/>
            </w:tcBorders>
            <w:hideMark/>
          </w:tcPr>
          <w:p w14:paraId="41E569AA"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Отключение водоснабжения</w:t>
            </w:r>
          </w:p>
        </w:tc>
        <w:tc>
          <w:tcPr>
            <w:tcW w:w="1984" w:type="dxa"/>
            <w:tcBorders>
              <w:top w:val="single" w:sz="4" w:space="0" w:color="000000"/>
              <w:left w:val="single" w:sz="4" w:space="0" w:color="000000"/>
              <w:bottom w:val="single" w:sz="4" w:space="0" w:color="000000"/>
              <w:right w:val="single" w:sz="4" w:space="0" w:color="000000"/>
            </w:tcBorders>
            <w:hideMark/>
          </w:tcPr>
          <w:p w14:paraId="191364E5"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св. 400 до 1000</w:t>
            </w:r>
          </w:p>
        </w:tc>
        <w:tc>
          <w:tcPr>
            <w:tcW w:w="1560" w:type="dxa"/>
            <w:tcBorders>
              <w:top w:val="single" w:sz="4" w:space="0" w:color="000000"/>
              <w:left w:val="single" w:sz="4" w:space="0" w:color="000000"/>
              <w:bottom w:val="single" w:sz="4" w:space="0" w:color="000000"/>
              <w:right w:val="single" w:sz="4" w:space="0" w:color="000000"/>
            </w:tcBorders>
            <w:hideMark/>
          </w:tcPr>
          <w:p w14:paraId="18125945"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12</w:t>
            </w:r>
          </w:p>
        </w:tc>
        <w:tc>
          <w:tcPr>
            <w:tcW w:w="1871" w:type="dxa"/>
            <w:tcBorders>
              <w:top w:val="single" w:sz="4" w:space="0" w:color="000000"/>
              <w:left w:val="single" w:sz="4" w:space="0" w:color="000000"/>
              <w:bottom w:val="single" w:sz="4" w:space="0" w:color="000000"/>
              <w:right w:val="single" w:sz="4" w:space="0" w:color="000000"/>
            </w:tcBorders>
            <w:hideMark/>
          </w:tcPr>
          <w:p w14:paraId="12F768C3"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18</w:t>
            </w:r>
          </w:p>
        </w:tc>
      </w:tr>
      <w:tr w:rsidR="00BA5438" w14:paraId="57BEFE59" w14:textId="77777777" w:rsidTr="00BA5438">
        <w:tc>
          <w:tcPr>
            <w:tcW w:w="847" w:type="dxa"/>
            <w:tcBorders>
              <w:top w:val="single" w:sz="4" w:space="0" w:color="000000"/>
              <w:left w:val="single" w:sz="4" w:space="0" w:color="000000"/>
              <w:bottom w:val="single" w:sz="4" w:space="0" w:color="000000"/>
              <w:right w:val="single" w:sz="4" w:space="0" w:color="000000"/>
            </w:tcBorders>
            <w:hideMark/>
          </w:tcPr>
          <w:p w14:paraId="57221090"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3</w:t>
            </w:r>
          </w:p>
        </w:tc>
        <w:tc>
          <w:tcPr>
            <w:tcW w:w="3514" w:type="dxa"/>
            <w:tcBorders>
              <w:top w:val="single" w:sz="4" w:space="0" w:color="000000"/>
              <w:left w:val="single" w:sz="4" w:space="0" w:color="000000"/>
              <w:bottom w:val="single" w:sz="4" w:space="0" w:color="000000"/>
              <w:right w:val="single" w:sz="4" w:space="0" w:color="000000"/>
            </w:tcBorders>
            <w:hideMark/>
          </w:tcPr>
          <w:p w14:paraId="50E23A41"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Отключение водоснабжения</w:t>
            </w:r>
          </w:p>
        </w:tc>
        <w:tc>
          <w:tcPr>
            <w:tcW w:w="1984" w:type="dxa"/>
            <w:tcBorders>
              <w:top w:val="single" w:sz="4" w:space="0" w:color="000000"/>
              <w:left w:val="single" w:sz="4" w:space="0" w:color="000000"/>
              <w:bottom w:val="single" w:sz="4" w:space="0" w:color="000000"/>
              <w:right w:val="single" w:sz="4" w:space="0" w:color="000000"/>
            </w:tcBorders>
            <w:hideMark/>
          </w:tcPr>
          <w:p w14:paraId="11E1B691"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св. 1000</w:t>
            </w:r>
          </w:p>
        </w:tc>
        <w:tc>
          <w:tcPr>
            <w:tcW w:w="1560" w:type="dxa"/>
            <w:tcBorders>
              <w:top w:val="single" w:sz="4" w:space="0" w:color="000000"/>
              <w:left w:val="single" w:sz="4" w:space="0" w:color="000000"/>
              <w:bottom w:val="single" w:sz="4" w:space="0" w:color="000000"/>
              <w:right w:val="single" w:sz="4" w:space="0" w:color="000000"/>
            </w:tcBorders>
            <w:hideMark/>
          </w:tcPr>
          <w:p w14:paraId="1B25A22F"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18</w:t>
            </w:r>
          </w:p>
        </w:tc>
        <w:tc>
          <w:tcPr>
            <w:tcW w:w="1871" w:type="dxa"/>
            <w:tcBorders>
              <w:top w:val="single" w:sz="4" w:space="0" w:color="000000"/>
              <w:left w:val="single" w:sz="4" w:space="0" w:color="000000"/>
              <w:bottom w:val="single" w:sz="4" w:space="0" w:color="000000"/>
              <w:right w:val="single" w:sz="4" w:space="0" w:color="000000"/>
            </w:tcBorders>
            <w:hideMark/>
          </w:tcPr>
          <w:p w14:paraId="0DCB9FD2"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24</w:t>
            </w:r>
          </w:p>
        </w:tc>
      </w:tr>
    </w:tbl>
    <w:p w14:paraId="55308BF9" w14:textId="77777777" w:rsidR="00BA5438" w:rsidRDefault="00BA5438" w:rsidP="007D1605">
      <w:pPr>
        <w:rPr>
          <w:rFonts w:ascii="Times New Roman" w:hAnsi="Times New Roman"/>
          <w:szCs w:val="24"/>
          <w:lang w:eastAsia="zh-CN"/>
        </w:rPr>
      </w:pPr>
      <w:r>
        <w:rPr>
          <w:rFonts w:ascii="Times New Roman" w:hAnsi="Times New Roman"/>
          <w:sz w:val="28"/>
          <w:szCs w:val="28"/>
          <w:lang w:eastAsia="zh-CN"/>
        </w:rPr>
        <w:t> </w:t>
      </w:r>
    </w:p>
    <w:p w14:paraId="4276C206" w14:textId="306CB1B1" w:rsidR="00BA5438" w:rsidRDefault="00BA5438" w:rsidP="007D1605">
      <w:pPr>
        <w:keepNext/>
        <w:rPr>
          <w:rFonts w:ascii="Times New Roman" w:hAnsi="Times New Roman"/>
          <w:szCs w:val="24"/>
          <w:lang w:eastAsia="zh-CN"/>
        </w:rPr>
      </w:pPr>
      <w:r>
        <w:rPr>
          <w:rFonts w:ascii="Times New Roman" w:hAnsi="Times New Roman"/>
          <w:sz w:val="28"/>
          <w:szCs w:val="28"/>
          <w:lang w:eastAsia="zh-CN"/>
        </w:rPr>
        <w:t xml:space="preserve">Таблица </w:t>
      </w:r>
      <w:r w:rsidR="003D1C6B">
        <w:rPr>
          <w:rFonts w:ascii="Times New Roman" w:hAnsi="Times New Roman"/>
          <w:sz w:val="28"/>
          <w:szCs w:val="28"/>
          <w:lang w:eastAsia="zh-CN"/>
        </w:rPr>
        <w:t>6</w:t>
      </w:r>
      <w:r>
        <w:rPr>
          <w:rFonts w:ascii="Times New Roman" w:hAnsi="Times New Roman"/>
          <w:sz w:val="28"/>
          <w:szCs w:val="28"/>
          <w:lang w:eastAsia="zh-CN"/>
        </w:rPr>
        <w:t>.3. - Расчеты допустимого времени устранения технологических нарушений на объектах электроснабжения</w:t>
      </w:r>
    </w:p>
    <w:p w14:paraId="60FE2F9A" w14:textId="77777777" w:rsidR="00BA5438" w:rsidRDefault="00BA5438" w:rsidP="007D1605">
      <w:pPr>
        <w:keepNext/>
        <w:rPr>
          <w:rFonts w:ascii="Times New Roman" w:hAnsi="Times New Roman"/>
          <w:szCs w:val="24"/>
          <w:lang w:eastAsia="zh-CN"/>
        </w:rPr>
      </w:pPr>
      <w:r>
        <w:rPr>
          <w:rFonts w:ascii="Times New Roman" w:hAnsi="Times New Roman"/>
          <w:sz w:val="28"/>
          <w:szCs w:val="28"/>
          <w:lang w:eastAsia="zh-CN"/>
        </w:rPr>
        <w:t> </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25"/>
        <w:gridCol w:w="5223"/>
        <w:gridCol w:w="3728"/>
      </w:tblGrid>
      <w:tr w:rsidR="00BA5438" w14:paraId="3B04BF7D" w14:textId="77777777" w:rsidTr="00BA5438">
        <w:tc>
          <w:tcPr>
            <w:tcW w:w="825" w:type="dxa"/>
            <w:tcBorders>
              <w:top w:val="single" w:sz="4" w:space="0" w:color="000000"/>
              <w:left w:val="single" w:sz="4" w:space="0" w:color="000000"/>
              <w:bottom w:val="single" w:sz="4" w:space="0" w:color="000000"/>
              <w:right w:val="single" w:sz="4" w:space="0" w:color="000000"/>
            </w:tcBorders>
            <w:hideMark/>
          </w:tcPr>
          <w:p w14:paraId="12751578" w14:textId="77777777" w:rsidR="00BA5438" w:rsidRDefault="00BA5438" w:rsidP="007D1605">
            <w:pPr>
              <w:keepNext/>
              <w:rPr>
                <w:rFonts w:ascii="Times New Roman" w:hAnsi="Times New Roman"/>
                <w:szCs w:val="24"/>
                <w:lang w:eastAsia="zh-CN"/>
              </w:rPr>
            </w:pPr>
            <w:r>
              <w:rPr>
                <w:rFonts w:ascii="Times New Roman" w:hAnsi="Times New Roman"/>
                <w:szCs w:val="28"/>
                <w:lang w:eastAsia="zh-CN"/>
              </w:rPr>
              <w:t>№ п/п</w:t>
            </w:r>
          </w:p>
        </w:tc>
        <w:tc>
          <w:tcPr>
            <w:tcW w:w="5223" w:type="dxa"/>
            <w:tcBorders>
              <w:top w:val="single" w:sz="4" w:space="0" w:color="000000"/>
              <w:left w:val="single" w:sz="4" w:space="0" w:color="000000"/>
              <w:bottom w:val="single" w:sz="4" w:space="0" w:color="000000"/>
              <w:right w:val="single" w:sz="4" w:space="0" w:color="000000"/>
            </w:tcBorders>
            <w:hideMark/>
          </w:tcPr>
          <w:p w14:paraId="30C54D00"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Наименование технологического нарушения</w:t>
            </w:r>
          </w:p>
        </w:tc>
        <w:tc>
          <w:tcPr>
            <w:tcW w:w="3728" w:type="dxa"/>
            <w:tcBorders>
              <w:top w:val="single" w:sz="4" w:space="0" w:color="000000"/>
              <w:left w:val="single" w:sz="4" w:space="0" w:color="000000"/>
              <w:bottom w:val="single" w:sz="4" w:space="0" w:color="000000"/>
              <w:right w:val="single" w:sz="4" w:space="0" w:color="000000"/>
            </w:tcBorders>
            <w:hideMark/>
          </w:tcPr>
          <w:p w14:paraId="1C27B984"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Время устранения</w:t>
            </w:r>
          </w:p>
        </w:tc>
      </w:tr>
      <w:tr w:rsidR="00BA5438" w14:paraId="7B2DB3AB" w14:textId="77777777" w:rsidTr="00BA5438">
        <w:tc>
          <w:tcPr>
            <w:tcW w:w="825" w:type="dxa"/>
            <w:tcBorders>
              <w:top w:val="single" w:sz="4" w:space="0" w:color="000000"/>
              <w:left w:val="single" w:sz="4" w:space="0" w:color="000000"/>
              <w:bottom w:val="single" w:sz="4" w:space="0" w:color="000000"/>
              <w:right w:val="single" w:sz="4" w:space="0" w:color="000000"/>
            </w:tcBorders>
            <w:hideMark/>
          </w:tcPr>
          <w:p w14:paraId="403303A3"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1</w:t>
            </w:r>
          </w:p>
        </w:tc>
        <w:tc>
          <w:tcPr>
            <w:tcW w:w="5223" w:type="dxa"/>
            <w:tcBorders>
              <w:top w:val="single" w:sz="4" w:space="0" w:color="000000"/>
              <w:left w:val="single" w:sz="4" w:space="0" w:color="000000"/>
              <w:bottom w:val="single" w:sz="4" w:space="0" w:color="000000"/>
              <w:right w:val="single" w:sz="4" w:space="0" w:color="000000"/>
            </w:tcBorders>
            <w:hideMark/>
          </w:tcPr>
          <w:p w14:paraId="001F6D45"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Отключение электроснабжения</w:t>
            </w:r>
          </w:p>
        </w:tc>
        <w:tc>
          <w:tcPr>
            <w:tcW w:w="3728" w:type="dxa"/>
            <w:tcBorders>
              <w:top w:val="single" w:sz="4" w:space="0" w:color="000000"/>
              <w:left w:val="single" w:sz="4" w:space="0" w:color="000000"/>
              <w:bottom w:val="single" w:sz="4" w:space="0" w:color="000000"/>
              <w:right w:val="single" w:sz="4" w:space="0" w:color="000000"/>
            </w:tcBorders>
            <w:hideMark/>
          </w:tcPr>
          <w:p w14:paraId="50AF9681" w14:textId="77777777" w:rsidR="00BA5438" w:rsidRDefault="00BA5438" w:rsidP="007D1605">
            <w:pPr>
              <w:keepNext/>
              <w:jc w:val="center"/>
              <w:rPr>
                <w:rFonts w:ascii="Times New Roman" w:hAnsi="Times New Roman"/>
                <w:szCs w:val="24"/>
                <w:lang w:eastAsia="zh-CN"/>
              </w:rPr>
            </w:pPr>
            <w:r>
              <w:rPr>
                <w:rFonts w:ascii="Times New Roman" w:hAnsi="Times New Roman"/>
                <w:szCs w:val="28"/>
                <w:lang w:eastAsia="zh-CN"/>
              </w:rPr>
              <w:t>2 часа</w:t>
            </w:r>
          </w:p>
        </w:tc>
      </w:tr>
    </w:tbl>
    <w:p w14:paraId="2352A96C" w14:textId="77777777" w:rsidR="00BA5438" w:rsidRDefault="00BA5438" w:rsidP="007D1605">
      <w:pPr>
        <w:tabs>
          <w:tab w:val="left" w:pos="1252"/>
        </w:tabs>
        <w:rPr>
          <w:rFonts w:ascii="Times New Roman" w:hAnsi="Times New Roman"/>
          <w:szCs w:val="24"/>
          <w:lang w:eastAsia="zh-CN"/>
        </w:rPr>
      </w:pPr>
    </w:p>
    <w:p w14:paraId="353A6947" w14:textId="62722A60" w:rsidR="00BA5438" w:rsidRDefault="00F55B4C" w:rsidP="007D1605">
      <w:pPr>
        <w:tabs>
          <w:tab w:val="left" w:pos="1252"/>
        </w:tabs>
        <w:jc w:val="both"/>
        <w:rPr>
          <w:rFonts w:ascii="Times New Roman" w:hAnsi="Times New Roman"/>
          <w:sz w:val="28"/>
          <w:szCs w:val="24"/>
          <w:lang w:eastAsia="zh-CN"/>
        </w:rPr>
      </w:pPr>
      <w:r>
        <w:rPr>
          <w:rFonts w:ascii="Times New Roman" w:hAnsi="Times New Roman"/>
          <w:sz w:val="28"/>
          <w:szCs w:val="24"/>
          <w:lang w:eastAsia="zh-CN"/>
        </w:rPr>
        <w:tab/>
      </w:r>
      <w:r w:rsidR="00BA5438">
        <w:rPr>
          <w:rFonts w:ascii="Times New Roman" w:hAnsi="Times New Roman"/>
          <w:sz w:val="28"/>
          <w:szCs w:val="24"/>
          <w:lang w:eastAsia="zh-CN"/>
        </w:rPr>
        <w:t>При прибытии на место аварии старший по должности из числа персонала аварийной бригады эксплуатирующей организации обязан:</w:t>
      </w:r>
    </w:p>
    <w:p w14:paraId="1CE5A8DA" w14:textId="77777777" w:rsidR="00BA5438" w:rsidRDefault="00BA5438" w:rsidP="007D1605">
      <w:pPr>
        <w:widowControl/>
        <w:numPr>
          <w:ilvl w:val="0"/>
          <w:numId w:val="14"/>
        </w:numPr>
        <w:tabs>
          <w:tab w:val="left" w:pos="960"/>
        </w:tabs>
        <w:jc w:val="both"/>
        <w:rPr>
          <w:rFonts w:ascii="Times New Roman" w:hAnsi="Times New Roman"/>
          <w:sz w:val="28"/>
          <w:szCs w:val="24"/>
          <w:lang w:eastAsia="zh-CN"/>
        </w:rPr>
      </w:pPr>
      <w:r>
        <w:rPr>
          <w:rFonts w:ascii="Times New Roman" w:hAnsi="Times New Roman"/>
          <w:sz w:val="28"/>
          <w:szCs w:val="24"/>
          <w:lang w:eastAsia="zh-CN"/>
        </w:rPr>
        <w:t>составить общую картину характера, места, размеров аварии;</w:t>
      </w:r>
    </w:p>
    <w:p w14:paraId="318B87CA" w14:textId="77777777" w:rsidR="00BA5438" w:rsidRDefault="00BA5438" w:rsidP="007D1605">
      <w:pPr>
        <w:widowControl/>
        <w:numPr>
          <w:ilvl w:val="0"/>
          <w:numId w:val="14"/>
        </w:numPr>
        <w:tabs>
          <w:tab w:val="left" w:pos="926"/>
        </w:tabs>
        <w:jc w:val="both"/>
        <w:rPr>
          <w:rFonts w:ascii="Times New Roman" w:hAnsi="Times New Roman"/>
          <w:sz w:val="28"/>
          <w:szCs w:val="24"/>
          <w:lang w:eastAsia="zh-CN"/>
        </w:rPr>
      </w:pPr>
      <w:r>
        <w:rPr>
          <w:rFonts w:ascii="Times New Roman" w:hAnsi="Times New Roman"/>
          <w:sz w:val="28"/>
          <w:szCs w:val="24"/>
          <w:lang w:eastAsia="zh-CN"/>
        </w:rPr>
        <w:t xml:space="preserve">определить потребителей, теплоснабжение которых будет ограничено (или полностью отключено) и период ограничения (отключения), отключить и </w:t>
      </w:r>
      <w:r>
        <w:rPr>
          <w:rFonts w:ascii="Times New Roman" w:hAnsi="Times New Roman"/>
          <w:sz w:val="28"/>
          <w:szCs w:val="24"/>
          <w:lang w:eastAsia="zh-CN"/>
        </w:rPr>
        <w:lastRenderedPageBreak/>
        <w:t>убедиться в отключении поврежденного оборудования и трубопроводов, работающих в опасной зоне;</w:t>
      </w:r>
    </w:p>
    <w:p w14:paraId="50E52CFE" w14:textId="77777777" w:rsidR="00BA5438" w:rsidRDefault="00BA5438" w:rsidP="007D1605">
      <w:pPr>
        <w:widowControl/>
        <w:numPr>
          <w:ilvl w:val="0"/>
          <w:numId w:val="14"/>
        </w:numPr>
        <w:tabs>
          <w:tab w:val="left" w:pos="960"/>
        </w:tabs>
        <w:jc w:val="both"/>
        <w:rPr>
          <w:rFonts w:ascii="Times New Roman" w:hAnsi="Times New Roman"/>
          <w:sz w:val="28"/>
          <w:szCs w:val="24"/>
          <w:lang w:eastAsia="zh-CN"/>
        </w:rPr>
      </w:pPr>
      <w:r>
        <w:rPr>
          <w:rFonts w:ascii="Times New Roman" w:hAnsi="Times New Roman"/>
          <w:sz w:val="28"/>
          <w:szCs w:val="24"/>
          <w:lang w:eastAsia="zh-CN"/>
        </w:rPr>
        <w:t>организовать предотвращение развития аварии;</w:t>
      </w:r>
    </w:p>
    <w:p w14:paraId="02FBF999" w14:textId="7DA3FCE0" w:rsidR="00BA5438" w:rsidRDefault="00BA5438" w:rsidP="007D1605">
      <w:pPr>
        <w:widowControl/>
        <w:numPr>
          <w:ilvl w:val="0"/>
          <w:numId w:val="14"/>
        </w:numPr>
        <w:tabs>
          <w:tab w:val="left" w:pos="931"/>
        </w:tabs>
        <w:jc w:val="both"/>
        <w:rPr>
          <w:rFonts w:ascii="Times New Roman" w:hAnsi="Times New Roman"/>
          <w:sz w:val="28"/>
          <w:szCs w:val="24"/>
          <w:lang w:eastAsia="zh-CN"/>
        </w:rPr>
      </w:pPr>
      <w:r>
        <w:rPr>
          <w:rFonts w:ascii="Times New Roman" w:hAnsi="Times New Roman"/>
          <w:sz w:val="28"/>
          <w:szCs w:val="24"/>
          <w:lang w:eastAsia="zh-CN"/>
        </w:rPr>
        <w:t>принять меры к обеспечению безопасности персонала</w:t>
      </w:r>
      <w:r w:rsidR="001C4C1A">
        <w:rPr>
          <w:rFonts w:ascii="Times New Roman" w:hAnsi="Times New Roman"/>
          <w:sz w:val="28"/>
          <w:szCs w:val="24"/>
          <w:lang w:eastAsia="zh-CN"/>
        </w:rPr>
        <w:t>,</w:t>
      </w:r>
      <w:r>
        <w:rPr>
          <w:rFonts w:ascii="Times New Roman" w:hAnsi="Times New Roman"/>
          <w:sz w:val="28"/>
          <w:szCs w:val="24"/>
          <w:lang w:eastAsia="zh-CN"/>
        </w:rPr>
        <w:t xml:space="preserve"> находящегося в зоне работы;</w:t>
      </w:r>
    </w:p>
    <w:p w14:paraId="17A31696" w14:textId="77777777" w:rsidR="00BA5438" w:rsidRDefault="00BA5438" w:rsidP="007D1605">
      <w:pPr>
        <w:widowControl/>
        <w:numPr>
          <w:ilvl w:val="0"/>
          <w:numId w:val="14"/>
        </w:numPr>
        <w:tabs>
          <w:tab w:val="left" w:pos="926"/>
        </w:tabs>
        <w:jc w:val="both"/>
        <w:rPr>
          <w:rFonts w:ascii="Times New Roman" w:hAnsi="Times New Roman"/>
          <w:sz w:val="28"/>
          <w:szCs w:val="24"/>
          <w:lang w:eastAsia="zh-CN"/>
        </w:rPr>
      </w:pPr>
      <w:r>
        <w:rPr>
          <w:rFonts w:ascii="Times New Roman" w:hAnsi="Times New Roman"/>
          <w:sz w:val="28"/>
          <w:szCs w:val="24"/>
          <w:lang w:eastAsia="zh-CN"/>
        </w:rPr>
        <w:t>получить от дежурного диспетчера по средствам связи, для проведения необходимых переключений, план действий, измененный режим теплоснабжения, на основании электронного моделирования.</w:t>
      </w:r>
    </w:p>
    <w:p w14:paraId="66A62E37" w14:textId="77777777" w:rsidR="00BA5438" w:rsidRDefault="00BA5438" w:rsidP="007D1605">
      <w:pPr>
        <w:widowControl/>
        <w:numPr>
          <w:ilvl w:val="0"/>
          <w:numId w:val="14"/>
        </w:numPr>
        <w:tabs>
          <w:tab w:val="left" w:pos="885"/>
        </w:tabs>
        <w:jc w:val="both"/>
        <w:rPr>
          <w:rFonts w:ascii="Times New Roman" w:hAnsi="Times New Roman"/>
          <w:sz w:val="28"/>
          <w:szCs w:val="24"/>
          <w:lang w:eastAsia="zh-CN"/>
        </w:rPr>
      </w:pPr>
      <w:r>
        <w:rPr>
          <w:rFonts w:ascii="Times New Roman" w:hAnsi="Times New Roman"/>
          <w:sz w:val="28"/>
          <w:szCs w:val="24"/>
          <w:lang w:eastAsia="zh-CN"/>
        </w:rPr>
        <w:t>определить последовательность отключения от теплоносителя, когда и какие инженерные системы при необходимости должны быть опорожнены;</w:t>
      </w:r>
    </w:p>
    <w:p w14:paraId="1047EDE4" w14:textId="77777777" w:rsidR="00BA5438" w:rsidRDefault="00BA5438" w:rsidP="007D1605">
      <w:pPr>
        <w:widowControl/>
        <w:numPr>
          <w:ilvl w:val="0"/>
          <w:numId w:val="14"/>
        </w:numPr>
        <w:tabs>
          <w:tab w:val="left" w:pos="885"/>
        </w:tabs>
        <w:jc w:val="both"/>
        <w:rPr>
          <w:rFonts w:ascii="Times New Roman" w:hAnsi="Times New Roman"/>
          <w:sz w:val="28"/>
          <w:szCs w:val="24"/>
          <w:lang w:eastAsia="zh-CN"/>
        </w:rPr>
      </w:pPr>
      <w:r>
        <w:rPr>
          <w:rFonts w:ascii="Times New Roman" w:hAnsi="Times New Roman"/>
          <w:sz w:val="28"/>
          <w:szCs w:val="24"/>
          <w:lang w:eastAsia="zh-CN"/>
        </w:rPr>
        <w:t>определяет необходимость прибытия дополнительных сил и средств, для устранения аварии;</w:t>
      </w:r>
    </w:p>
    <w:p w14:paraId="40A64F4F" w14:textId="0083FC49" w:rsidR="00F55B4C" w:rsidRDefault="00BA5438" w:rsidP="007D1605">
      <w:pPr>
        <w:ind w:firstLine="709"/>
        <w:jc w:val="both"/>
        <w:rPr>
          <w:rFonts w:ascii="Times New Roman" w:hAnsi="Times New Roman"/>
          <w:sz w:val="28"/>
          <w:szCs w:val="24"/>
          <w:lang w:eastAsia="zh-CN"/>
        </w:rPr>
      </w:pPr>
      <w:r>
        <w:rPr>
          <w:rFonts w:ascii="Times New Roman" w:hAnsi="Times New Roman"/>
          <w:sz w:val="28"/>
          <w:szCs w:val="24"/>
          <w:lang w:eastAsia="zh-CN"/>
        </w:rPr>
        <w:t>Самостоятельные действия персонала по ликвидации аварийных ситуаций не должны противоречить требованиям «Правил технической эксплуатации тепловых энергоустановок», «Правил техники безопасности при эксплуатации тепловых энергоустановок и тепловых сетей потребителей», правил техники безопасности, производственных инструкций.</w:t>
      </w:r>
    </w:p>
    <w:p w14:paraId="6C30201C" w14:textId="77777777" w:rsidR="00F55B4C" w:rsidRPr="00F55B4C" w:rsidRDefault="00F55B4C" w:rsidP="007D1605">
      <w:pPr>
        <w:ind w:firstLine="709"/>
        <w:jc w:val="both"/>
        <w:rPr>
          <w:rFonts w:ascii="Times New Roman" w:hAnsi="Times New Roman"/>
          <w:sz w:val="28"/>
          <w:szCs w:val="28"/>
        </w:rPr>
      </w:pPr>
      <w:r w:rsidRPr="00F55B4C">
        <w:rPr>
          <w:rFonts w:ascii="Times New Roman" w:hAnsi="Times New Roman"/>
          <w:sz w:val="28"/>
          <w:szCs w:val="28"/>
        </w:rPr>
        <w:t>Обеспечение безопасности населения при переходе аварийной ситуации в угрозу чрезвычайной ситуации (далее – ЧС) или ЧС проводятся мероприятия, определенные законодательством в области защиты населения и территорий от ЧС, включая Федеральный закон № 68- ФЗ «О защите населения и территорий от ЧС природного и техногенного характера».</w:t>
      </w:r>
    </w:p>
    <w:p w14:paraId="0D4CC7D0" w14:textId="77777777" w:rsidR="00F55B4C" w:rsidRPr="00CF6A8A" w:rsidRDefault="00F55B4C" w:rsidP="007D1605">
      <w:pPr>
        <w:ind w:firstLine="709"/>
        <w:jc w:val="both"/>
        <w:rPr>
          <w:rFonts w:ascii="Times New Roman" w:hAnsi="Times New Roman"/>
          <w:b/>
          <w:sz w:val="28"/>
          <w:szCs w:val="28"/>
        </w:rPr>
      </w:pPr>
      <w:r w:rsidRPr="00CF6A8A">
        <w:rPr>
          <w:rFonts w:ascii="Times New Roman" w:hAnsi="Times New Roman"/>
          <w:b/>
          <w:sz w:val="28"/>
          <w:szCs w:val="28"/>
        </w:rPr>
        <w:t>При угрозе возникновения ЧС:</w:t>
      </w:r>
    </w:p>
    <w:p w14:paraId="559A30EE" w14:textId="4F33477A" w:rsidR="00F55B4C" w:rsidRPr="00F55B4C" w:rsidRDefault="00F55B4C" w:rsidP="007D1605">
      <w:pPr>
        <w:ind w:firstLine="709"/>
        <w:jc w:val="both"/>
        <w:rPr>
          <w:rFonts w:ascii="Times New Roman" w:hAnsi="Times New Roman"/>
          <w:sz w:val="28"/>
          <w:szCs w:val="28"/>
        </w:rPr>
      </w:pPr>
      <w:r w:rsidRPr="00F55B4C">
        <w:rPr>
          <w:rFonts w:ascii="Times New Roman" w:hAnsi="Times New Roman"/>
          <w:sz w:val="28"/>
          <w:szCs w:val="28"/>
        </w:rPr>
        <w:t>1.</w:t>
      </w:r>
      <w:r w:rsidRPr="00F55B4C">
        <w:rPr>
          <w:rFonts w:ascii="Times New Roman" w:hAnsi="Times New Roman"/>
          <w:sz w:val="28"/>
          <w:szCs w:val="28"/>
        </w:rPr>
        <w:tab/>
        <w:t>Оповещение и информирование населения посредством SMS-рассылки (соглашение на СМС-информирование заключены между администрацией Лебяжского муниципального округа и ПАО "МТС", ООО "Т2 Мобайл" (Теле2), ПАО Мегафон,</w:t>
      </w:r>
      <w:r w:rsidR="00CF6A8A">
        <w:rPr>
          <w:rFonts w:ascii="Times New Roman" w:hAnsi="Times New Roman"/>
          <w:sz w:val="28"/>
          <w:szCs w:val="28"/>
        </w:rPr>
        <w:t xml:space="preserve"> ПАО «Ростелеком», «Билайн») и </w:t>
      </w:r>
      <w:r w:rsidRPr="00F55B4C">
        <w:rPr>
          <w:rFonts w:ascii="Times New Roman" w:hAnsi="Times New Roman"/>
          <w:sz w:val="28"/>
          <w:szCs w:val="28"/>
        </w:rPr>
        <w:t xml:space="preserve">официального сайта администрации муниципального округа. </w:t>
      </w:r>
    </w:p>
    <w:p w14:paraId="17540769" w14:textId="77777777" w:rsidR="00F55B4C" w:rsidRPr="00F55B4C" w:rsidRDefault="00F55B4C" w:rsidP="007D1605">
      <w:pPr>
        <w:ind w:firstLine="709"/>
        <w:jc w:val="both"/>
        <w:rPr>
          <w:rFonts w:ascii="Times New Roman" w:hAnsi="Times New Roman"/>
          <w:sz w:val="28"/>
          <w:szCs w:val="28"/>
        </w:rPr>
      </w:pPr>
      <w:r w:rsidRPr="00F55B4C">
        <w:rPr>
          <w:rFonts w:ascii="Times New Roman" w:hAnsi="Times New Roman"/>
          <w:sz w:val="28"/>
          <w:szCs w:val="28"/>
        </w:rPr>
        <w:t xml:space="preserve">Проведение разъяснительной работы с населением по мерам пожарной безопасности путем </w:t>
      </w:r>
      <w:proofErr w:type="spellStart"/>
      <w:r w:rsidRPr="00F55B4C">
        <w:rPr>
          <w:rFonts w:ascii="Times New Roman" w:hAnsi="Times New Roman"/>
          <w:sz w:val="28"/>
          <w:szCs w:val="28"/>
        </w:rPr>
        <w:t>подворового</w:t>
      </w:r>
      <w:proofErr w:type="spellEnd"/>
      <w:r w:rsidRPr="00F55B4C">
        <w:rPr>
          <w:rFonts w:ascii="Times New Roman" w:hAnsi="Times New Roman"/>
          <w:sz w:val="28"/>
          <w:szCs w:val="28"/>
        </w:rPr>
        <w:t xml:space="preserve"> обхода и размещения информации на официальном сайте администрации муниципального округа.</w:t>
      </w:r>
    </w:p>
    <w:p w14:paraId="0DACFEAB" w14:textId="3A9F0EA3" w:rsidR="00F55B4C" w:rsidRPr="00F55B4C" w:rsidRDefault="00F55B4C" w:rsidP="007D1605">
      <w:pPr>
        <w:ind w:firstLine="709"/>
        <w:jc w:val="both"/>
        <w:rPr>
          <w:rFonts w:ascii="Times New Roman" w:hAnsi="Times New Roman"/>
          <w:sz w:val="28"/>
          <w:szCs w:val="28"/>
        </w:rPr>
      </w:pPr>
      <w:r w:rsidRPr="00F55B4C">
        <w:rPr>
          <w:rFonts w:ascii="Times New Roman" w:hAnsi="Times New Roman"/>
          <w:sz w:val="28"/>
          <w:szCs w:val="28"/>
        </w:rPr>
        <w:t xml:space="preserve">2. Уточнение перечня объектов с круглосуточным пребыванием людей, попадающих в зону угрозы ЧС (с </w:t>
      </w:r>
      <w:r w:rsidR="00CF6A8A">
        <w:rPr>
          <w:rFonts w:ascii="Times New Roman" w:hAnsi="Times New Roman"/>
          <w:sz w:val="28"/>
          <w:szCs w:val="28"/>
        </w:rPr>
        <w:t xml:space="preserve">указанием количества человек, </w:t>
      </w:r>
      <w:r w:rsidRPr="00F55B4C">
        <w:rPr>
          <w:rFonts w:ascii="Times New Roman" w:hAnsi="Times New Roman"/>
          <w:sz w:val="28"/>
          <w:szCs w:val="28"/>
        </w:rPr>
        <w:t>в том числе детей (отдельно указываются лица, проживающие в жилых домах, а также лица, находящиеся на объектах с круглосуточным пребыванием людей).</w:t>
      </w:r>
    </w:p>
    <w:p w14:paraId="40B2B073" w14:textId="77777777" w:rsidR="00F55B4C" w:rsidRPr="00F55B4C" w:rsidRDefault="00F55B4C" w:rsidP="007D1605">
      <w:pPr>
        <w:ind w:firstLine="709"/>
        <w:jc w:val="both"/>
        <w:rPr>
          <w:rFonts w:ascii="Times New Roman" w:hAnsi="Times New Roman"/>
          <w:sz w:val="28"/>
          <w:szCs w:val="28"/>
        </w:rPr>
      </w:pPr>
      <w:r w:rsidRPr="00F55B4C">
        <w:rPr>
          <w:rFonts w:ascii="Times New Roman" w:hAnsi="Times New Roman"/>
          <w:sz w:val="28"/>
          <w:szCs w:val="28"/>
        </w:rPr>
        <w:t>3. Проверка резервных источников тепло- и энергоснабжения, порядок доставки источников от мест хранения (с контактными данными владельцев источников) к объектам, попадающим в зону угрозы ЧС.</w:t>
      </w:r>
    </w:p>
    <w:p w14:paraId="22280CD0" w14:textId="6547C02C" w:rsidR="00F55B4C" w:rsidRPr="00F55B4C" w:rsidRDefault="00F55B4C" w:rsidP="007D1605">
      <w:pPr>
        <w:ind w:firstLine="709"/>
        <w:jc w:val="both"/>
        <w:rPr>
          <w:rFonts w:ascii="Times New Roman" w:hAnsi="Times New Roman"/>
          <w:sz w:val="28"/>
          <w:szCs w:val="28"/>
        </w:rPr>
      </w:pPr>
      <w:r w:rsidRPr="00F55B4C">
        <w:rPr>
          <w:rFonts w:ascii="Times New Roman" w:hAnsi="Times New Roman"/>
          <w:sz w:val="28"/>
          <w:szCs w:val="28"/>
        </w:rPr>
        <w:t>4. Проверка наличия резервов материальных ресурсов на складах поставщиков, порядок доставки их в зону угрозы ЧС.</w:t>
      </w:r>
    </w:p>
    <w:p w14:paraId="758043A7" w14:textId="13D3006A" w:rsidR="00F55B4C" w:rsidRPr="00F55B4C" w:rsidRDefault="00F55B4C" w:rsidP="007D1605">
      <w:pPr>
        <w:ind w:firstLine="709"/>
        <w:jc w:val="both"/>
        <w:rPr>
          <w:rFonts w:ascii="Times New Roman" w:hAnsi="Times New Roman"/>
          <w:sz w:val="28"/>
          <w:szCs w:val="28"/>
        </w:rPr>
      </w:pPr>
      <w:r w:rsidRPr="00F55B4C">
        <w:rPr>
          <w:rFonts w:ascii="Times New Roman" w:hAnsi="Times New Roman"/>
          <w:sz w:val="28"/>
          <w:szCs w:val="28"/>
        </w:rPr>
        <w:t>5. Обеспечение безопасности места проведения ремонтных работ (ограничение доступа посторонних лиц – отделение полиции «Лебяжское» МО МВД России «Нолинский»), ограждение опасных участков, уборка предметов, представляющих опасность для населения).</w:t>
      </w:r>
    </w:p>
    <w:p w14:paraId="54B0516E" w14:textId="2435A5E5" w:rsidR="00F55B4C" w:rsidRPr="00F55B4C" w:rsidRDefault="00F55B4C" w:rsidP="007D1605">
      <w:pPr>
        <w:ind w:firstLine="709"/>
        <w:jc w:val="both"/>
        <w:rPr>
          <w:rFonts w:ascii="Times New Roman" w:hAnsi="Times New Roman"/>
          <w:sz w:val="28"/>
          <w:szCs w:val="28"/>
        </w:rPr>
      </w:pPr>
      <w:r w:rsidRPr="00F55B4C">
        <w:rPr>
          <w:rFonts w:ascii="Times New Roman" w:hAnsi="Times New Roman"/>
          <w:sz w:val="28"/>
          <w:szCs w:val="28"/>
        </w:rPr>
        <w:t xml:space="preserve">6. Приведение в готовность пункта временного </w:t>
      </w:r>
      <w:r w:rsidR="00CF6A8A">
        <w:rPr>
          <w:rFonts w:ascii="Times New Roman" w:hAnsi="Times New Roman"/>
          <w:sz w:val="28"/>
          <w:szCs w:val="28"/>
        </w:rPr>
        <w:t xml:space="preserve">размещения (МБОУ ДО </w:t>
      </w:r>
      <w:r w:rsidR="00CF6A8A">
        <w:rPr>
          <w:rFonts w:ascii="Times New Roman" w:hAnsi="Times New Roman"/>
          <w:sz w:val="28"/>
          <w:szCs w:val="28"/>
        </w:rPr>
        <w:lastRenderedPageBreak/>
        <w:t>ДЮСШ пгт. Лебяжье ул. Комсомольская, д. 4. Вместимостью 6</w:t>
      </w:r>
      <w:r w:rsidRPr="00F55B4C">
        <w:rPr>
          <w:rFonts w:ascii="Times New Roman" w:hAnsi="Times New Roman"/>
          <w:sz w:val="28"/>
          <w:szCs w:val="28"/>
        </w:rPr>
        <w:t xml:space="preserve">0 чел.) </w:t>
      </w:r>
    </w:p>
    <w:p w14:paraId="0B30DB3B" w14:textId="16C58F39" w:rsidR="00F55B4C" w:rsidRPr="00F55B4C" w:rsidRDefault="00F55B4C" w:rsidP="007D1605">
      <w:pPr>
        <w:ind w:firstLine="709"/>
        <w:jc w:val="both"/>
        <w:rPr>
          <w:rFonts w:ascii="Times New Roman" w:hAnsi="Times New Roman"/>
          <w:sz w:val="28"/>
          <w:szCs w:val="28"/>
        </w:rPr>
      </w:pPr>
      <w:r w:rsidRPr="00F55B4C">
        <w:rPr>
          <w:rFonts w:ascii="Times New Roman" w:hAnsi="Times New Roman"/>
          <w:sz w:val="28"/>
          <w:szCs w:val="28"/>
        </w:rPr>
        <w:t>7. Проведение эвакуации (при необходимости) граждан, находящихся в учреждениях с круглосуточным пребыванием людей, населения групп риска (беременные на поздних сроках, роженицы, маломобильные лица и лица, имеющие инвалидность), а также одиноких и престарелых граждан в пункты временного размещения населения.</w:t>
      </w:r>
    </w:p>
    <w:p w14:paraId="6C5719FB" w14:textId="0498D64B" w:rsidR="00F55B4C" w:rsidRPr="00F55B4C" w:rsidRDefault="00F55B4C" w:rsidP="007D1605">
      <w:pPr>
        <w:ind w:firstLine="709"/>
        <w:jc w:val="both"/>
        <w:rPr>
          <w:rFonts w:ascii="Times New Roman" w:hAnsi="Times New Roman"/>
          <w:sz w:val="28"/>
          <w:szCs w:val="28"/>
        </w:rPr>
      </w:pPr>
      <w:r w:rsidRPr="00F55B4C">
        <w:rPr>
          <w:rFonts w:ascii="Times New Roman" w:hAnsi="Times New Roman"/>
          <w:sz w:val="28"/>
          <w:szCs w:val="28"/>
        </w:rPr>
        <w:t>8. Организация работы телефона «горячей линии» по телефону:</w:t>
      </w:r>
    </w:p>
    <w:p w14:paraId="648CB12F" w14:textId="4018C2DC" w:rsidR="00F55B4C" w:rsidRPr="00F55B4C" w:rsidRDefault="00CF6A8A" w:rsidP="007D1605">
      <w:pPr>
        <w:jc w:val="both"/>
        <w:rPr>
          <w:rFonts w:ascii="Times New Roman" w:hAnsi="Times New Roman"/>
          <w:sz w:val="28"/>
          <w:szCs w:val="28"/>
        </w:rPr>
      </w:pPr>
      <w:r>
        <w:rPr>
          <w:rFonts w:ascii="Times New Roman" w:hAnsi="Times New Roman"/>
          <w:sz w:val="28"/>
          <w:szCs w:val="28"/>
        </w:rPr>
        <w:t>8(83344) 2-02-5</w:t>
      </w:r>
      <w:r w:rsidR="00F55B4C" w:rsidRPr="00F55B4C">
        <w:rPr>
          <w:rFonts w:ascii="Times New Roman" w:hAnsi="Times New Roman"/>
          <w:sz w:val="28"/>
          <w:szCs w:val="28"/>
        </w:rPr>
        <w:t>0.</w:t>
      </w:r>
    </w:p>
    <w:p w14:paraId="4A78F539" w14:textId="0ED38F21" w:rsidR="00F55B4C" w:rsidRPr="00F55B4C" w:rsidRDefault="00F55B4C" w:rsidP="007D1605">
      <w:pPr>
        <w:ind w:firstLine="709"/>
        <w:jc w:val="both"/>
        <w:rPr>
          <w:rFonts w:ascii="Times New Roman" w:hAnsi="Times New Roman"/>
          <w:sz w:val="28"/>
          <w:szCs w:val="28"/>
        </w:rPr>
      </w:pPr>
      <w:r w:rsidRPr="00F55B4C">
        <w:rPr>
          <w:rFonts w:ascii="Times New Roman" w:hAnsi="Times New Roman"/>
          <w:sz w:val="28"/>
          <w:szCs w:val="28"/>
        </w:rPr>
        <w:t xml:space="preserve">9. Медицинское обеспечение силами КОГБУЗ «Лебяжская </w:t>
      </w:r>
      <w:r w:rsidR="00CF6A8A">
        <w:rPr>
          <w:rFonts w:ascii="Times New Roman" w:hAnsi="Times New Roman"/>
          <w:sz w:val="28"/>
          <w:szCs w:val="28"/>
        </w:rPr>
        <w:t>центральная районная больница».</w:t>
      </w:r>
    </w:p>
    <w:p w14:paraId="213FE0D9" w14:textId="18E90BFF" w:rsidR="00CF6A8A" w:rsidRPr="00CF6A8A" w:rsidRDefault="00F55B4C" w:rsidP="007D1605">
      <w:pPr>
        <w:ind w:firstLine="709"/>
        <w:jc w:val="both"/>
        <w:rPr>
          <w:rFonts w:ascii="Times New Roman" w:hAnsi="Times New Roman"/>
          <w:b/>
          <w:sz w:val="28"/>
          <w:szCs w:val="28"/>
        </w:rPr>
      </w:pPr>
      <w:r w:rsidRPr="00CF6A8A">
        <w:rPr>
          <w:rFonts w:ascii="Times New Roman" w:hAnsi="Times New Roman"/>
          <w:b/>
          <w:sz w:val="28"/>
          <w:szCs w:val="28"/>
        </w:rPr>
        <w:t>При возникновении ЧС:</w:t>
      </w:r>
    </w:p>
    <w:p w14:paraId="3216A0D2" w14:textId="1F49D341" w:rsidR="00F55B4C" w:rsidRPr="00F55B4C" w:rsidRDefault="00F55B4C" w:rsidP="007D1605">
      <w:pPr>
        <w:ind w:firstLine="709"/>
        <w:jc w:val="both"/>
        <w:rPr>
          <w:rFonts w:ascii="Times New Roman" w:hAnsi="Times New Roman"/>
          <w:sz w:val="28"/>
          <w:szCs w:val="28"/>
        </w:rPr>
      </w:pPr>
      <w:r w:rsidRPr="00F55B4C">
        <w:rPr>
          <w:rFonts w:ascii="Times New Roman" w:hAnsi="Times New Roman"/>
          <w:sz w:val="28"/>
          <w:szCs w:val="28"/>
        </w:rPr>
        <w:t>1.</w:t>
      </w:r>
      <w:r w:rsidRPr="00F55B4C">
        <w:rPr>
          <w:rFonts w:ascii="Times New Roman" w:hAnsi="Times New Roman"/>
          <w:sz w:val="28"/>
          <w:szCs w:val="28"/>
        </w:rPr>
        <w:tab/>
        <w:t>Оповещение и информирование населения посредством SMS-рассылки (соглашение на СМС-информирование заключены между администрацией Лебяжского муниципального округа и ПАО "МТС", ООО "Т2 Мобайл" (Теле2), ПАО Мегафон,</w:t>
      </w:r>
      <w:r w:rsidR="00CF6A8A">
        <w:rPr>
          <w:rFonts w:ascii="Times New Roman" w:hAnsi="Times New Roman"/>
          <w:sz w:val="28"/>
          <w:szCs w:val="28"/>
        </w:rPr>
        <w:t xml:space="preserve"> ПАО «Ростелеком», «Билайн») и </w:t>
      </w:r>
      <w:r w:rsidRPr="00F55B4C">
        <w:rPr>
          <w:rFonts w:ascii="Times New Roman" w:hAnsi="Times New Roman"/>
          <w:sz w:val="28"/>
          <w:szCs w:val="28"/>
        </w:rPr>
        <w:t xml:space="preserve">официального сайта администрации муниципального округа. </w:t>
      </w:r>
    </w:p>
    <w:p w14:paraId="29247786" w14:textId="77777777" w:rsidR="00F55B4C" w:rsidRPr="00F55B4C" w:rsidRDefault="00F55B4C" w:rsidP="007D1605">
      <w:pPr>
        <w:ind w:firstLine="709"/>
        <w:jc w:val="both"/>
        <w:rPr>
          <w:rFonts w:ascii="Times New Roman" w:hAnsi="Times New Roman"/>
          <w:sz w:val="28"/>
          <w:szCs w:val="28"/>
        </w:rPr>
      </w:pPr>
      <w:r w:rsidRPr="00F55B4C">
        <w:rPr>
          <w:rFonts w:ascii="Times New Roman" w:hAnsi="Times New Roman"/>
          <w:sz w:val="28"/>
          <w:szCs w:val="28"/>
        </w:rPr>
        <w:t xml:space="preserve">Проведение разъяснительной работы с населением по мерам пожарной безопасности путем </w:t>
      </w:r>
      <w:proofErr w:type="spellStart"/>
      <w:r w:rsidRPr="00F55B4C">
        <w:rPr>
          <w:rFonts w:ascii="Times New Roman" w:hAnsi="Times New Roman"/>
          <w:sz w:val="28"/>
          <w:szCs w:val="28"/>
        </w:rPr>
        <w:t>подворового</w:t>
      </w:r>
      <w:proofErr w:type="spellEnd"/>
      <w:r w:rsidRPr="00F55B4C">
        <w:rPr>
          <w:rFonts w:ascii="Times New Roman" w:hAnsi="Times New Roman"/>
          <w:sz w:val="28"/>
          <w:szCs w:val="28"/>
        </w:rPr>
        <w:t xml:space="preserve"> обхода и размещения информации на официальном сайте администрации муниципального округа.</w:t>
      </w:r>
    </w:p>
    <w:p w14:paraId="770A2458" w14:textId="15090441" w:rsidR="00F55B4C" w:rsidRPr="00F55B4C" w:rsidRDefault="00F55B4C" w:rsidP="007D1605">
      <w:pPr>
        <w:ind w:firstLine="709"/>
        <w:jc w:val="both"/>
        <w:rPr>
          <w:rFonts w:ascii="Times New Roman" w:hAnsi="Times New Roman"/>
          <w:sz w:val="28"/>
          <w:szCs w:val="28"/>
        </w:rPr>
      </w:pPr>
      <w:r w:rsidRPr="00F55B4C">
        <w:rPr>
          <w:rFonts w:ascii="Times New Roman" w:hAnsi="Times New Roman"/>
          <w:sz w:val="28"/>
          <w:szCs w:val="28"/>
        </w:rPr>
        <w:t>2. Уточнение перечня объектов с круглосуточным пребыванием людей, попадающих в зону угрозы ЧС (с указанием количества челове</w:t>
      </w:r>
      <w:r w:rsidR="00CF6A8A">
        <w:rPr>
          <w:rFonts w:ascii="Times New Roman" w:hAnsi="Times New Roman"/>
          <w:sz w:val="28"/>
          <w:szCs w:val="28"/>
        </w:rPr>
        <w:t>к,</w:t>
      </w:r>
      <w:r w:rsidRPr="00F55B4C">
        <w:rPr>
          <w:rFonts w:ascii="Times New Roman" w:hAnsi="Times New Roman"/>
          <w:sz w:val="28"/>
          <w:szCs w:val="28"/>
        </w:rPr>
        <w:t xml:space="preserve"> в том числе детей (отдельно указываются лица, проживающие в жилых домах, а также лица, находящиеся на объектах с круглосуточным пребыванием людей).</w:t>
      </w:r>
    </w:p>
    <w:p w14:paraId="5B214DE9" w14:textId="77777777" w:rsidR="00F55B4C" w:rsidRPr="00F55B4C" w:rsidRDefault="00F55B4C" w:rsidP="007D1605">
      <w:pPr>
        <w:ind w:firstLine="709"/>
        <w:jc w:val="both"/>
        <w:rPr>
          <w:rFonts w:ascii="Times New Roman" w:hAnsi="Times New Roman"/>
          <w:sz w:val="28"/>
          <w:szCs w:val="28"/>
        </w:rPr>
      </w:pPr>
      <w:r w:rsidRPr="00F55B4C">
        <w:rPr>
          <w:rFonts w:ascii="Times New Roman" w:hAnsi="Times New Roman"/>
          <w:sz w:val="28"/>
          <w:szCs w:val="28"/>
        </w:rPr>
        <w:t>3. Проверка резервных источников тепло- и энергоснабжения, порядок доставки источников от мест хранения (с контактными данными владельцев источников) к объектам, попадающим в зону угрозы ЧС.</w:t>
      </w:r>
    </w:p>
    <w:p w14:paraId="27B6CCEC" w14:textId="77777777" w:rsidR="00F55B4C" w:rsidRPr="00F55B4C" w:rsidRDefault="00F55B4C" w:rsidP="007D1605">
      <w:pPr>
        <w:ind w:firstLine="709"/>
        <w:jc w:val="both"/>
        <w:rPr>
          <w:rFonts w:ascii="Times New Roman" w:hAnsi="Times New Roman"/>
          <w:sz w:val="28"/>
          <w:szCs w:val="28"/>
        </w:rPr>
      </w:pPr>
      <w:r w:rsidRPr="00F55B4C">
        <w:rPr>
          <w:rFonts w:ascii="Times New Roman" w:hAnsi="Times New Roman"/>
          <w:sz w:val="28"/>
          <w:szCs w:val="28"/>
        </w:rPr>
        <w:t>4. Выдача резервов материальных ресурсов со складов поставщиков, доставка их в зону ЧС (при наличии заявок).</w:t>
      </w:r>
    </w:p>
    <w:p w14:paraId="2AE03514" w14:textId="77777777" w:rsidR="00F55B4C" w:rsidRPr="00F55B4C" w:rsidRDefault="00F55B4C" w:rsidP="007D1605">
      <w:pPr>
        <w:ind w:firstLine="709"/>
        <w:jc w:val="both"/>
        <w:rPr>
          <w:rFonts w:ascii="Times New Roman" w:hAnsi="Times New Roman"/>
          <w:sz w:val="28"/>
          <w:szCs w:val="28"/>
        </w:rPr>
      </w:pPr>
      <w:r w:rsidRPr="00F55B4C">
        <w:rPr>
          <w:rFonts w:ascii="Times New Roman" w:hAnsi="Times New Roman"/>
          <w:sz w:val="28"/>
          <w:szCs w:val="28"/>
        </w:rPr>
        <w:t>5. Обеспечение безопасности места проведения ремонтных работ (ограничение доступа посторонних лиц – силами отделения полиции «Лебяжское» МО МВД России «Нолинский»), ограждение опасных участков, уборка предметов, представляющих опасность для населения).</w:t>
      </w:r>
      <w:r w:rsidRPr="00F55B4C">
        <w:rPr>
          <w:rFonts w:ascii="Times New Roman" w:hAnsi="Times New Roman"/>
          <w:sz w:val="28"/>
          <w:szCs w:val="28"/>
        </w:rPr>
        <w:tab/>
      </w:r>
    </w:p>
    <w:p w14:paraId="766114B5" w14:textId="77777777" w:rsidR="00F55B4C" w:rsidRPr="00F55B4C" w:rsidRDefault="00F55B4C" w:rsidP="007D1605">
      <w:pPr>
        <w:ind w:firstLine="709"/>
        <w:jc w:val="both"/>
        <w:rPr>
          <w:rFonts w:ascii="Times New Roman" w:hAnsi="Times New Roman"/>
          <w:sz w:val="28"/>
          <w:szCs w:val="28"/>
        </w:rPr>
      </w:pPr>
      <w:r w:rsidRPr="00F55B4C">
        <w:rPr>
          <w:rFonts w:ascii="Times New Roman" w:hAnsi="Times New Roman"/>
          <w:sz w:val="28"/>
          <w:szCs w:val="28"/>
        </w:rPr>
        <w:t>6. Проведение эвакуации (при необходимости) граждан, находящихся в учреждениях с круглосуточным пребыванием людей, населения групп риска (беременные на поздних сроках, роженицы, маломобильные лица и лица, имеющие инвалидность), а также одиноких и престарелых граждан в пункты временного размещения населения.</w:t>
      </w:r>
    </w:p>
    <w:p w14:paraId="056458CC" w14:textId="2DA5EE98" w:rsidR="00F55B4C" w:rsidRPr="00F55B4C" w:rsidRDefault="00F55B4C" w:rsidP="007D1605">
      <w:pPr>
        <w:ind w:firstLine="709"/>
        <w:jc w:val="both"/>
        <w:rPr>
          <w:rFonts w:ascii="Times New Roman" w:hAnsi="Times New Roman"/>
          <w:sz w:val="28"/>
          <w:szCs w:val="28"/>
        </w:rPr>
      </w:pPr>
      <w:r w:rsidRPr="00F55B4C">
        <w:rPr>
          <w:rFonts w:ascii="Times New Roman" w:hAnsi="Times New Roman"/>
          <w:sz w:val="28"/>
          <w:szCs w:val="28"/>
        </w:rPr>
        <w:t xml:space="preserve">7. Жизнеобеспечение населения в пунктах временного размещения населения (организация питания граждан, обеспечение предметами первой </w:t>
      </w:r>
      <w:r w:rsidR="00CF6A8A">
        <w:rPr>
          <w:rFonts w:ascii="Times New Roman" w:hAnsi="Times New Roman"/>
          <w:sz w:val="28"/>
          <w:szCs w:val="28"/>
        </w:rPr>
        <w:t>необходимости</w:t>
      </w:r>
      <w:r w:rsidRPr="00F55B4C">
        <w:rPr>
          <w:rFonts w:ascii="Times New Roman" w:hAnsi="Times New Roman"/>
          <w:sz w:val="28"/>
          <w:szCs w:val="28"/>
        </w:rPr>
        <w:t>)</w:t>
      </w:r>
    </w:p>
    <w:p w14:paraId="75AF3318" w14:textId="77777777" w:rsidR="00F55B4C" w:rsidRPr="00F55B4C" w:rsidRDefault="00F55B4C" w:rsidP="007D1605">
      <w:pPr>
        <w:ind w:firstLine="709"/>
        <w:jc w:val="both"/>
        <w:rPr>
          <w:rFonts w:ascii="Times New Roman" w:hAnsi="Times New Roman"/>
          <w:sz w:val="28"/>
          <w:szCs w:val="28"/>
        </w:rPr>
      </w:pPr>
      <w:r w:rsidRPr="00F55B4C">
        <w:rPr>
          <w:rFonts w:ascii="Times New Roman" w:hAnsi="Times New Roman"/>
          <w:sz w:val="28"/>
          <w:szCs w:val="28"/>
        </w:rPr>
        <w:t>8. Организация работы телефона «горячей линии» по телефону:</w:t>
      </w:r>
    </w:p>
    <w:p w14:paraId="5D480745" w14:textId="485E8D17" w:rsidR="00F55B4C" w:rsidRPr="00F55B4C" w:rsidRDefault="00CF6A8A" w:rsidP="007D1605">
      <w:pPr>
        <w:jc w:val="both"/>
        <w:rPr>
          <w:rFonts w:ascii="Times New Roman" w:hAnsi="Times New Roman"/>
          <w:sz w:val="28"/>
          <w:szCs w:val="28"/>
        </w:rPr>
      </w:pPr>
      <w:r>
        <w:rPr>
          <w:rFonts w:ascii="Times New Roman" w:hAnsi="Times New Roman"/>
          <w:sz w:val="28"/>
          <w:szCs w:val="28"/>
        </w:rPr>
        <w:t>8(83344) 2-02-5</w:t>
      </w:r>
      <w:r w:rsidR="00F55B4C" w:rsidRPr="00F55B4C">
        <w:rPr>
          <w:rFonts w:ascii="Times New Roman" w:hAnsi="Times New Roman"/>
          <w:sz w:val="28"/>
          <w:szCs w:val="28"/>
        </w:rPr>
        <w:t>0.</w:t>
      </w:r>
    </w:p>
    <w:p w14:paraId="0F59AD0A" w14:textId="2F4BBD1B" w:rsidR="003C3778" w:rsidRPr="00A033A5" w:rsidRDefault="00F55B4C" w:rsidP="007D1605">
      <w:pPr>
        <w:ind w:firstLine="709"/>
        <w:jc w:val="both"/>
        <w:rPr>
          <w:rFonts w:ascii="Times New Roman" w:hAnsi="Times New Roman"/>
          <w:sz w:val="28"/>
          <w:szCs w:val="28"/>
        </w:rPr>
      </w:pPr>
      <w:r w:rsidRPr="00F55B4C">
        <w:rPr>
          <w:rFonts w:ascii="Times New Roman" w:hAnsi="Times New Roman"/>
          <w:sz w:val="28"/>
          <w:szCs w:val="28"/>
        </w:rPr>
        <w:t>9. Медицинское обеспечение силами КОГБУЗ «Лебяжская центральная районная больница».</w:t>
      </w:r>
    </w:p>
    <w:p w14:paraId="400C677C" w14:textId="77777777" w:rsidR="00BA5438" w:rsidRDefault="00BA5438" w:rsidP="007D1605">
      <w:pPr>
        <w:ind w:firstLine="709"/>
        <w:jc w:val="both"/>
        <w:rPr>
          <w:rFonts w:ascii="Times New Roman" w:hAnsi="Times New Roman"/>
          <w:sz w:val="28"/>
          <w:szCs w:val="28"/>
        </w:rPr>
      </w:pPr>
    </w:p>
    <w:p w14:paraId="36EAE713" w14:textId="239065F0" w:rsidR="00BA5438" w:rsidRPr="003D1C6B" w:rsidRDefault="00BA5438" w:rsidP="007D1605">
      <w:pPr>
        <w:pStyle w:val="affffc"/>
        <w:numPr>
          <w:ilvl w:val="0"/>
          <w:numId w:val="20"/>
        </w:numPr>
        <w:spacing w:after="0" w:line="240" w:lineRule="auto"/>
        <w:ind w:left="0" w:firstLine="851"/>
        <w:jc w:val="center"/>
        <w:rPr>
          <w:rFonts w:ascii="Times New Roman" w:hAnsi="Times New Roman"/>
          <w:b/>
          <w:bCs/>
          <w:sz w:val="28"/>
          <w:szCs w:val="28"/>
        </w:rPr>
      </w:pPr>
      <w:r w:rsidRPr="003D1C6B">
        <w:rPr>
          <w:rFonts w:ascii="Times New Roman" w:hAnsi="Times New Roman"/>
          <w:b/>
          <w:bCs/>
          <w:sz w:val="28"/>
          <w:szCs w:val="28"/>
        </w:rPr>
        <w:lastRenderedPageBreak/>
        <w:t>Порядок организации материально-технического, инженерного и финансового обеспечения операций по локализации и ликвидации аварий на объекте теплоснабжения</w:t>
      </w:r>
    </w:p>
    <w:p w14:paraId="26DC03DD" w14:textId="77777777" w:rsidR="00BA5438" w:rsidRDefault="00BA5438" w:rsidP="007D1605">
      <w:pPr>
        <w:ind w:firstLine="709"/>
        <w:jc w:val="both"/>
        <w:rPr>
          <w:rFonts w:ascii="Times New Roman" w:hAnsi="Times New Roman"/>
          <w:sz w:val="28"/>
          <w:szCs w:val="28"/>
        </w:rPr>
      </w:pPr>
      <w:r>
        <w:rPr>
          <w:rFonts w:ascii="Times New Roman" w:hAnsi="Times New Roman"/>
          <w:sz w:val="28"/>
          <w:szCs w:val="28"/>
        </w:rPr>
        <w:t>Для выполнения работ по ликвидации последствий аварийных ситуации требуется привлечение сил и средств, достаточных для решения поставленных задач в нормативные сроки.</w:t>
      </w:r>
    </w:p>
    <w:p w14:paraId="618CF8CB" w14:textId="77777777" w:rsidR="00BA5438" w:rsidRDefault="00BA5438" w:rsidP="007D1605">
      <w:pPr>
        <w:ind w:firstLine="709"/>
        <w:jc w:val="both"/>
        <w:rPr>
          <w:rFonts w:ascii="Times New Roman" w:hAnsi="Times New Roman"/>
          <w:sz w:val="28"/>
          <w:szCs w:val="28"/>
        </w:rPr>
      </w:pPr>
      <w:r>
        <w:rPr>
          <w:rFonts w:ascii="Times New Roman" w:hAnsi="Times New Roman"/>
          <w:sz w:val="28"/>
          <w:szCs w:val="28"/>
        </w:rPr>
        <w:t>Для устранения последствий аварийных ситуаций создаются и используются:</w:t>
      </w:r>
    </w:p>
    <w:p w14:paraId="783176D5" w14:textId="77777777" w:rsidR="00BA5438" w:rsidRDefault="00BA5438" w:rsidP="007D1605">
      <w:pPr>
        <w:ind w:firstLine="709"/>
        <w:jc w:val="both"/>
        <w:rPr>
          <w:rFonts w:ascii="Times New Roman" w:hAnsi="Times New Roman"/>
          <w:sz w:val="28"/>
          <w:szCs w:val="28"/>
        </w:rPr>
      </w:pPr>
      <w:r>
        <w:rPr>
          <w:rFonts w:ascii="Times New Roman" w:hAnsi="Times New Roman"/>
          <w:sz w:val="28"/>
          <w:szCs w:val="28"/>
        </w:rPr>
        <w:t>- резервы финансовых средств и материально-технического обеспечения теплоснабжающей организации;</w:t>
      </w:r>
    </w:p>
    <w:p w14:paraId="1CA8C995" w14:textId="3DFB727D" w:rsidR="00BA5438" w:rsidRDefault="00BA5438" w:rsidP="007D1605">
      <w:pPr>
        <w:ind w:firstLine="709"/>
        <w:jc w:val="both"/>
        <w:rPr>
          <w:rFonts w:ascii="Times New Roman" w:hAnsi="Times New Roman"/>
          <w:sz w:val="28"/>
          <w:szCs w:val="28"/>
        </w:rPr>
      </w:pPr>
      <w:r>
        <w:rPr>
          <w:rFonts w:ascii="Times New Roman" w:hAnsi="Times New Roman"/>
          <w:sz w:val="28"/>
          <w:szCs w:val="28"/>
        </w:rPr>
        <w:t>-</w:t>
      </w:r>
      <w:r w:rsidR="003D1C6B">
        <w:rPr>
          <w:rFonts w:ascii="Times New Roman" w:hAnsi="Times New Roman"/>
          <w:sz w:val="28"/>
          <w:szCs w:val="28"/>
        </w:rPr>
        <w:t xml:space="preserve"> </w:t>
      </w:r>
      <w:r>
        <w:rPr>
          <w:rFonts w:ascii="Times New Roman" w:hAnsi="Times New Roman"/>
          <w:bCs/>
          <w:sz w:val="28"/>
          <w:szCs w:val="28"/>
        </w:rPr>
        <w:t xml:space="preserve">резервы финансовых и материальных ресурсов </w:t>
      </w:r>
      <w:r w:rsidR="001C4C1A">
        <w:rPr>
          <w:rFonts w:ascii="Times New Roman" w:hAnsi="Times New Roman"/>
          <w:bCs/>
          <w:sz w:val="28"/>
          <w:szCs w:val="28"/>
        </w:rPr>
        <w:t>муниципального образования Лебяжский муниципальный округ.</w:t>
      </w:r>
    </w:p>
    <w:p w14:paraId="124A2AE1" w14:textId="28E21DB2" w:rsidR="00BA5438" w:rsidRDefault="00BA5438" w:rsidP="007D1605">
      <w:pPr>
        <w:ind w:firstLine="709"/>
        <w:jc w:val="both"/>
        <w:rPr>
          <w:rFonts w:ascii="Times New Roman" w:hAnsi="Times New Roman"/>
          <w:bCs/>
          <w:sz w:val="28"/>
          <w:szCs w:val="28"/>
        </w:rPr>
      </w:pPr>
      <w:r>
        <w:rPr>
          <w:rFonts w:ascii="Times New Roman" w:hAnsi="Times New Roman"/>
          <w:bCs/>
          <w:sz w:val="28"/>
          <w:szCs w:val="28"/>
        </w:rPr>
        <w:t>Объёмы резервов финансовых ресурсов (резервных фондов) определяется ежегодно и утверждаются нормативным правовым актом. Объёмы резервных фондов должны обеспечивать проведение аварийно-восстановительных работ в нормативные сроки.</w:t>
      </w:r>
    </w:p>
    <w:p w14:paraId="059A0F5B" w14:textId="377F3234" w:rsidR="00F55B4C" w:rsidRDefault="007D1605" w:rsidP="007D1605">
      <w:pPr>
        <w:jc w:val="center"/>
        <w:rPr>
          <w:rFonts w:ascii="Times New Roman" w:hAnsi="Times New Roman"/>
          <w:bCs/>
          <w:sz w:val="28"/>
          <w:szCs w:val="28"/>
        </w:rPr>
      </w:pPr>
      <w:r>
        <w:rPr>
          <w:rFonts w:ascii="Times New Roman" w:hAnsi="Times New Roman"/>
          <w:bCs/>
          <w:sz w:val="28"/>
          <w:szCs w:val="28"/>
        </w:rPr>
        <w:t>_____________</w:t>
      </w:r>
    </w:p>
    <w:sectPr w:rsidR="00F55B4C" w:rsidSect="0016478D">
      <w:footerReference w:type="even" r:id="rId9"/>
      <w:footerReference w:type="first" r:id="rId10"/>
      <w:pgSz w:w="11906" w:h="16838"/>
      <w:pgMar w:top="993" w:right="567" w:bottom="1134" w:left="141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6E7E4" w14:textId="77777777" w:rsidR="00F55B4C" w:rsidRDefault="00F55B4C">
      <w:r>
        <w:separator/>
      </w:r>
    </w:p>
  </w:endnote>
  <w:endnote w:type="continuationSeparator" w:id="0">
    <w:p w14:paraId="5DA2909E" w14:textId="77777777" w:rsidR="00F55B4C" w:rsidRDefault="00F55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Cambria"/>
    <w:charset w:val="CC"/>
    <w:family w:val="roman"/>
    <w:pitch w:val="variable"/>
    <w:sig w:usb0="E0000AFF" w:usb1="500078FF" w:usb2="00000021" w:usb3="00000000" w:csb0="000001BF" w:csb1="00000000"/>
  </w:font>
  <w:font w:name="Liberation Sans">
    <w:altName w:val="Calibri"/>
    <w:charset w:val="CC"/>
    <w:family w:val="swiss"/>
    <w:pitch w:val="variable"/>
    <w:sig w:usb0="E0000AFF" w:usb1="500078FF" w:usb2="00000021" w:usb3="00000000" w:csb0="000001BF" w:csb1="00000000"/>
  </w:font>
  <w:font w:name="PetersburgCT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XO Thames">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OpenSymbol">
    <w:charset w:val="00"/>
    <w:family w:val="auto"/>
    <w:pitch w:val="variable"/>
    <w:sig w:usb0="800000AF" w:usb1="1001ECEA"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0FAA3" w14:textId="77777777" w:rsidR="00F55B4C" w:rsidRDefault="00F55B4C">
    <w:r>
      <w:t xml:space="preserve"> </w:t>
    </w:r>
    <w:r>
      <w:tab/>
    </w:r>
    <w:r>
      <w:fldChar w:fldCharType="begin"/>
    </w:r>
    <w:r>
      <w:instrText xml:space="preserve">PAGE </w:instrText>
    </w:r>
    <w:r>
      <w:fldChar w:fldCharType="separate"/>
    </w:r>
    <w:r>
      <w:t xml:space="preserve"> </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0FAA4" w14:textId="77777777" w:rsidR="00F55B4C" w:rsidRDefault="00F55B4C">
    <w:pPr>
      <w:spacing w:line="276"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52449" w14:textId="77777777" w:rsidR="00F55B4C" w:rsidRDefault="00F55B4C">
      <w:r>
        <w:separator/>
      </w:r>
    </w:p>
  </w:footnote>
  <w:footnote w:type="continuationSeparator" w:id="0">
    <w:p w14:paraId="04CE9A13" w14:textId="77777777" w:rsidR="00F55B4C" w:rsidRDefault="00F55B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5FBA"/>
    <w:multiLevelType w:val="hybridMultilevel"/>
    <w:tmpl w:val="D6BEBDE2"/>
    <w:lvl w:ilvl="0" w:tplc="D3340876">
      <w:start w:val="6"/>
      <w:numFmt w:val="upperRoman"/>
      <w:lvlText w:val="%1."/>
      <w:lvlJc w:val="left"/>
      <w:pPr>
        <w:ind w:left="2520" w:hanging="72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 w15:restartNumberingAfterBreak="0">
    <w:nsid w:val="018028EC"/>
    <w:multiLevelType w:val="multilevel"/>
    <w:tmpl w:val="51D4BEAA"/>
    <w:lvl w:ilvl="0">
      <w:start w:val="1"/>
      <w:numFmt w:val="bullet"/>
      <w:lvlText w:val="-"/>
      <w:lvlJc w:val="left"/>
      <w:pPr>
        <w:ind w:left="0" w:firstLine="0"/>
      </w:pPr>
      <w:rPr>
        <w:rFonts w:ascii="Times New Roman" w:hAnsi="Times New Roman"/>
        <w:b w:val="0"/>
        <w:i w:val="0"/>
        <w:strike w:val="0"/>
        <w:color w:val="000000"/>
        <w:sz w:val="24"/>
        <w:u w:val="none" w:color="000000"/>
      </w:rPr>
    </w:lvl>
    <w:lvl w:ilvl="1">
      <w:start w:val="1"/>
      <w:numFmt w:val="bullet"/>
      <w:lvlText w:val="o"/>
      <w:lvlJc w:val="left"/>
      <w:pPr>
        <w:ind w:left="1080" w:firstLine="0"/>
      </w:pPr>
      <w:rPr>
        <w:rFonts w:ascii="Times New Roman" w:hAnsi="Times New Roman"/>
        <w:b w:val="0"/>
        <w:i w:val="0"/>
        <w:strike w:val="0"/>
        <w:color w:val="000000"/>
        <w:sz w:val="24"/>
        <w:u w:val="none" w:color="000000"/>
      </w:rPr>
    </w:lvl>
    <w:lvl w:ilvl="2">
      <w:start w:val="1"/>
      <w:numFmt w:val="bullet"/>
      <w:lvlText w:val="▪"/>
      <w:lvlJc w:val="left"/>
      <w:pPr>
        <w:ind w:left="1800" w:firstLine="0"/>
      </w:pPr>
      <w:rPr>
        <w:rFonts w:ascii="Times New Roman" w:hAnsi="Times New Roman"/>
        <w:b w:val="0"/>
        <w:i w:val="0"/>
        <w:strike w:val="0"/>
        <w:color w:val="000000"/>
        <w:sz w:val="24"/>
        <w:u w:val="none" w:color="000000"/>
      </w:rPr>
    </w:lvl>
    <w:lvl w:ilvl="3">
      <w:start w:val="1"/>
      <w:numFmt w:val="bullet"/>
      <w:lvlText w:val="•"/>
      <w:lvlJc w:val="left"/>
      <w:pPr>
        <w:ind w:left="2520" w:firstLine="0"/>
      </w:pPr>
      <w:rPr>
        <w:rFonts w:ascii="Times New Roman" w:hAnsi="Times New Roman"/>
        <w:b w:val="0"/>
        <w:i w:val="0"/>
        <w:strike w:val="0"/>
        <w:color w:val="000000"/>
        <w:sz w:val="24"/>
        <w:u w:val="none" w:color="000000"/>
      </w:rPr>
    </w:lvl>
    <w:lvl w:ilvl="4">
      <w:start w:val="1"/>
      <w:numFmt w:val="bullet"/>
      <w:lvlText w:val="o"/>
      <w:lvlJc w:val="left"/>
      <w:pPr>
        <w:ind w:left="3240" w:firstLine="0"/>
      </w:pPr>
      <w:rPr>
        <w:rFonts w:ascii="Times New Roman" w:hAnsi="Times New Roman"/>
        <w:b w:val="0"/>
        <w:i w:val="0"/>
        <w:strike w:val="0"/>
        <w:color w:val="000000"/>
        <w:sz w:val="24"/>
        <w:u w:val="none" w:color="000000"/>
      </w:rPr>
    </w:lvl>
    <w:lvl w:ilvl="5">
      <w:start w:val="1"/>
      <w:numFmt w:val="bullet"/>
      <w:lvlText w:val="▪"/>
      <w:lvlJc w:val="left"/>
      <w:pPr>
        <w:ind w:left="3960" w:firstLine="0"/>
      </w:pPr>
      <w:rPr>
        <w:rFonts w:ascii="Times New Roman" w:hAnsi="Times New Roman"/>
        <w:b w:val="0"/>
        <w:i w:val="0"/>
        <w:strike w:val="0"/>
        <w:color w:val="000000"/>
        <w:sz w:val="24"/>
        <w:u w:val="none" w:color="000000"/>
      </w:rPr>
    </w:lvl>
    <w:lvl w:ilvl="6">
      <w:start w:val="1"/>
      <w:numFmt w:val="bullet"/>
      <w:lvlText w:val="•"/>
      <w:lvlJc w:val="left"/>
      <w:pPr>
        <w:ind w:left="4680" w:firstLine="0"/>
      </w:pPr>
      <w:rPr>
        <w:rFonts w:ascii="Times New Roman" w:hAnsi="Times New Roman"/>
        <w:b w:val="0"/>
        <w:i w:val="0"/>
        <w:strike w:val="0"/>
        <w:color w:val="000000"/>
        <w:sz w:val="24"/>
        <w:u w:val="none" w:color="000000"/>
      </w:rPr>
    </w:lvl>
    <w:lvl w:ilvl="7">
      <w:start w:val="1"/>
      <w:numFmt w:val="bullet"/>
      <w:lvlText w:val="o"/>
      <w:lvlJc w:val="left"/>
      <w:pPr>
        <w:ind w:left="5400" w:firstLine="0"/>
      </w:pPr>
      <w:rPr>
        <w:rFonts w:ascii="Times New Roman" w:hAnsi="Times New Roman"/>
        <w:b w:val="0"/>
        <w:i w:val="0"/>
        <w:strike w:val="0"/>
        <w:color w:val="000000"/>
        <w:sz w:val="24"/>
        <w:u w:val="none" w:color="000000"/>
      </w:rPr>
    </w:lvl>
    <w:lvl w:ilvl="8">
      <w:start w:val="1"/>
      <w:numFmt w:val="bullet"/>
      <w:lvlText w:val="▪"/>
      <w:lvlJc w:val="left"/>
      <w:pPr>
        <w:ind w:left="6120" w:firstLine="0"/>
      </w:pPr>
      <w:rPr>
        <w:rFonts w:ascii="Times New Roman" w:hAnsi="Times New Roman"/>
        <w:b w:val="0"/>
        <w:i w:val="0"/>
        <w:strike w:val="0"/>
        <w:color w:val="000000"/>
        <w:sz w:val="24"/>
        <w:u w:val="none" w:color="000000"/>
      </w:rPr>
    </w:lvl>
  </w:abstractNum>
  <w:abstractNum w:abstractNumId="2" w15:restartNumberingAfterBreak="0">
    <w:nsid w:val="030341B3"/>
    <w:multiLevelType w:val="hybridMultilevel"/>
    <w:tmpl w:val="D02CC480"/>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6DF3D5A"/>
    <w:multiLevelType w:val="hybridMultilevel"/>
    <w:tmpl w:val="1B3E6D8E"/>
    <w:lvl w:ilvl="0" w:tplc="9D32FB8E">
      <w:start w:val="4"/>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86B344C"/>
    <w:multiLevelType w:val="multilevel"/>
    <w:tmpl w:val="136ED9BC"/>
    <w:lvl w:ilvl="0">
      <w:start w:val="1"/>
      <w:numFmt w:val="bullet"/>
      <w:lvlText w:val="-"/>
      <w:lvlJc w:val="left"/>
      <w:pPr>
        <w:ind w:left="0" w:firstLine="0"/>
      </w:pPr>
      <w:rPr>
        <w:rFonts w:ascii="Times New Roman" w:hAnsi="Times New Roman"/>
        <w:b w:val="0"/>
        <w:i w:val="0"/>
        <w:strike w:val="0"/>
        <w:color w:val="000000"/>
        <w:sz w:val="24"/>
        <w:u w:val="none" w:color="000000"/>
      </w:rPr>
    </w:lvl>
    <w:lvl w:ilvl="1">
      <w:start w:val="1"/>
      <w:numFmt w:val="bullet"/>
      <w:lvlText w:val="o"/>
      <w:lvlJc w:val="left"/>
      <w:pPr>
        <w:ind w:left="1080" w:firstLine="0"/>
      </w:pPr>
      <w:rPr>
        <w:rFonts w:ascii="Times New Roman" w:hAnsi="Times New Roman"/>
        <w:b w:val="0"/>
        <w:i w:val="0"/>
        <w:strike w:val="0"/>
        <w:color w:val="000000"/>
        <w:sz w:val="24"/>
        <w:u w:val="none" w:color="000000"/>
      </w:rPr>
    </w:lvl>
    <w:lvl w:ilvl="2">
      <w:start w:val="1"/>
      <w:numFmt w:val="bullet"/>
      <w:lvlText w:val="▪"/>
      <w:lvlJc w:val="left"/>
      <w:pPr>
        <w:ind w:left="1800" w:firstLine="0"/>
      </w:pPr>
      <w:rPr>
        <w:rFonts w:ascii="Times New Roman" w:hAnsi="Times New Roman"/>
        <w:b w:val="0"/>
        <w:i w:val="0"/>
        <w:strike w:val="0"/>
        <w:color w:val="000000"/>
        <w:sz w:val="24"/>
        <w:u w:val="none" w:color="000000"/>
      </w:rPr>
    </w:lvl>
    <w:lvl w:ilvl="3">
      <w:start w:val="1"/>
      <w:numFmt w:val="bullet"/>
      <w:lvlText w:val="•"/>
      <w:lvlJc w:val="left"/>
      <w:pPr>
        <w:ind w:left="2520" w:firstLine="0"/>
      </w:pPr>
      <w:rPr>
        <w:rFonts w:ascii="Times New Roman" w:hAnsi="Times New Roman"/>
        <w:b w:val="0"/>
        <w:i w:val="0"/>
        <w:strike w:val="0"/>
        <w:color w:val="000000"/>
        <w:sz w:val="24"/>
        <w:u w:val="none" w:color="000000"/>
      </w:rPr>
    </w:lvl>
    <w:lvl w:ilvl="4">
      <w:start w:val="1"/>
      <w:numFmt w:val="bullet"/>
      <w:lvlText w:val="o"/>
      <w:lvlJc w:val="left"/>
      <w:pPr>
        <w:ind w:left="3240" w:firstLine="0"/>
      </w:pPr>
      <w:rPr>
        <w:rFonts w:ascii="Times New Roman" w:hAnsi="Times New Roman"/>
        <w:b w:val="0"/>
        <w:i w:val="0"/>
        <w:strike w:val="0"/>
        <w:color w:val="000000"/>
        <w:sz w:val="24"/>
        <w:u w:val="none" w:color="000000"/>
      </w:rPr>
    </w:lvl>
    <w:lvl w:ilvl="5">
      <w:start w:val="1"/>
      <w:numFmt w:val="bullet"/>
      <w:lvlText w:val="▪"/>
      <w:lvlJc w:val="left"/>
      <w:pPr>
        <w:ind w:left="3960" w:firstLine="0"/>
      </w:pPr>
      <w:rPr>
        <w:rFonts w:ascii="Times New Roman" w:hAnsi="Times New Roman"/>
        <w:b w:val="0"/>
        <w:i w:val="0"/>
        <w:strike w:val="0"/>
        <w:color w:val="000000"/>
        <w:sz w:val="24"/>
        <w:u w:val="none" w:color="000000"/>
      </w:rPr>
    </w:lvl>
    <w:lvl w:ilvl="6">
      <w:start w:val="1"/>
      <w:numFmt w:val="bullet"/>
      <w:lvlText w:val="•"/>
      <w:lvlJc w:val="left"/>
      <w:pPr>
        <w:ind w:left="4680" w:firstLine="0"/>
      </w:pPr>
      <w:rPr>
        <w:rFonts w:ascii="Times New Roman" w:hAnsi="Times New Roman"/>
        <w:b w:val="0"/>
        <w:i w:val="0"/>
        <w:strike w:val="0"/>
        <w:color w:val="000000"/>
        <w:sz w:val="24"/>
        <w:u w:val="none" w:color="000000"/>
      </w:rPr>
    </w:lvl>
    <w:lvl w:ilvl="7">
      <w:start w:val="1"/>
      <w:numFmt w:val="bullet"/>
      <w:lvlText w:val="o"/>
      <w:lvlJc w:val="left"/>
      <w:pPr>
        <w:ind w:left="5400" w:firstLine="0"/>
      </w:pPr>
      <w:rPr>
        <w:rFonts w:ascii="Times New Roman" w:hAnsi="Times New Roman"/>
        <w:b w:val="0"/>
        <w:i w:val="0"/>
        <w:strike w:val="0"/>
        <w:color w:val="000000"/>
        <w:sz w:val="24"/>
        <w:u w:val="none" w:color="000000"/>
      </w:rPr>
    </w:lvl>
    <w:lvl w:ilvl="8">
      <w:start w:val="1"/>
      <w:numFmt w:val="bullet"/>
      <w:lvlText w:val="▪"/>
      <w:lvlJc w:val="left"/>
      <w:pPr>
        <w:ind w:left="6120" w:firstLine="0"/>
      </w:pPr>
      <w:rPr>
        <w:rFonts w:ascii="Times New Roman" w:hAnsi="Times New Roman"/>
        <w:b w:val="0"/>
        <w:i w:val="0"/>
        <w:strike w:val="0"/>
        <w:color w:val="000000"/>
        <w:sz w:val="24"/>
        <w:u w:val="none" w:color="000000"/>
      </w:rPr>
    </w:lvl>
  </w:abstractNum>
  <w:abstractNum w:abstractNumId="5" w15:restartNumberingAfterBreak="0">
    <w:nsid w:val="0A226AD3"/>
    <w:multiLevelType w:val="hybridMultilevel"/>
    <w:tmpl w:val="F9C4794E"/>
    <w:lvl w:ilvl="0" w:tplc="477848C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position w:val="0"/>
        <w:sz w:val="24"/>
        <w:szCs w:val="24"/>
        <w:u w:val="none"/>
        <w:effect w:val="none"/>
        <w:lang w:val="ru-RU" w:eastAsia="ru-RU" w:bidi="ru-RU"/>
      </w:rPr>
    </w:lvl>
    <w:lvl w:ilvl="1" w:tplc="775ED764">
      <w:start w:val="1"/>
      <w:numFmt w:val="decimal"/>
      <w:lvlText w:val=""/>
      <w:lvlJc w:val="left"/>
      <w:pPr>
        <w:ind w:left="0" w:firstLine="0"/>
      </w:pPr>
    </w:lvl>
    <w:lvl w:ilvl="2" w:tplc="9402B178">
      <w:start w:val="1"/>
      <w:numFmt w:val="decimal"/>
      <w:lvlText w:val=""/>
      <w:lvlJc w:val="left"/>
      <w:pPr>
        <w:ind w:left="0" w:firstLine="0"/>
      </w:pPr>
    </w:lvl>
    <w:lvl w:ilvl="3" w:tplc="E424F504">
      <w:start w:val="1"/>
      <w:numFmt w:val="decimal"/>
      <w:lvlText w:val=""/>
      <w:lvlJc w:val="left"/>
      <w:pPr>
        <w:ind w:left="0" w:firstLine="0"/>
      </w:pPr>
    </w:lvl>
    <w:lvl w:ilvl="4" w:tplc="3E18AAFC">
      <w:start w:val="1"/>
      <w:numFmt w:val="decimal"/>
      <w:lvlText w:val=""/>
      <w:lvlJc w:val="left"/>
      <w:pPr>
        <w:ind w:left="0" w:firstLine="0"/>
      </w:pPr>
    </w:lvl>
    <w:lvl w:ilvl="5" w:tplc="07F0FCE4">
      <w:start w:val="1"/>
      <w:numFmt w:val="decimal"/>
      <w:lvlText w:val=""/>
      <w:lvlJc w:val="left"/>
      <w:pPr>
        <w:ind w:left="0" w:firstLine="0"/>
      </w:pPr>
    </w:lvl>
    <w:lvl w:ilvl="6" w:tplc="5484D3F6">
      <w:start w:val="1"/>
      <w:numFmt w:val="decimal"/>
      <w:lvlText w:val=""/>
      <w:lvlJc w:val="left"/>
      <w:pPr>
        <w:ind w:left="0" w:firstLine="0"/>
      </w:pPr>
    </w:lvl>
    <w:lvl w:ilvl="7" w:tplc="147C48EA">
      <w:start w:val="1"/>
      <w:numFmt w:val="decimal"/>
      <w:lvlText w:val=""/>
      <w:lvlJc w:val="left"/>
      <w:pPr>
        <w:ind w:left="0" w:firstLine="0"/>
      </w:pPr>
    </w:lvl>
    <w:lvl w:ilvl="8" w:tplc="97064096">
      <w:start w:val="1"/>
      <w:numFmt w:val="decimal"/>
      <w:lvlText w:val=""/>
      <w:lvlJc w:val="left"/>
      <w:pPr>
        <w:ind w:left="0" w:firstLine="0"/>
      </w:pPr>
    </w:lvl>
  </w:abstractNum>
  <w:abstractNum w:abstractNumId="6" w15:restartNumberingAfterBreak="0">
    <w:nsid w:val="0CB36761"/>
    <w:multiLevelType w:val="hybridMultilevel"/>
    <w:tmpl w:val="988C9CFC"/>
    <w:lvl w:ilvl="0" w:tplc="0B946FAE">
      <w:start w:val="1"/>
      <w:numFmt w:val="decimal"/>
      <w:lvlText w:val="%1."/>
      <w:lvlJc w:val="left"/>
      <w:pPr>
        <w:ind w:left="480" w:hanging="579"/>
      </w:pPr>
      <w:rPr>
        <w:rFonts w:ascii="Times New Roman" w:eastAsia="Times New Roman" w:hAnsi="Times New Roman" w:cs="Times New Roman" w:hint="default"/>
        <w:b w:val="0"/>
        <w:bCs w:val="0"/>
        <w:i w:val="0"/>
        <w:iCs w:val="0"/>
        <w:spacing w:val="0"/>
        <w:w w:val="99"/>
        <w:sz w:val="26"/>
        <w:szCs w:val="26"/>
        <w:lang w:val="ru-RU" w:eastAsia="en-US" w:bidi="ar-SA"/>
      </w:rPr>
    </w:lvl>
    <w:lvl w:ilvl="1" w:tplc="F3AA44C2">
      <w:numFmt w:val="bullet"/>
      <w:lvlText w:val=""/>
      <w:lvlJc w:val="left"/>
      <w:pPr>
        <w:ind w:left="480" w:hanging="579"/>
      </w:pPr>
      <w:rPr>
        <w:rFonts w:ascii="Symbol" w:eastAsia="Symbol" w:hAnsi="Symbol" w:cs="Symbol" w:hint="default"/>
        <w:b w:val="0"/>
        <w:bCs w:val="0"/>
        <w:i w:val="0"/>
        <w:iCs w:val="0"/>
        <w:spacing w:val="0"/>
        <w:w w:val="99"/>
        <w:sz w:val="26"/>
        <w:szCs w:val="26"/>
        <w:lang w:val="ru-RU" w:eastAsia="en-US" w:bidi="ar-SA"/>
      </w:rPr>
    </w:lvl>
    <w:lvl w:ilvl="2" w:tplc="53681A0E">
      <w:numFmt w:val="bullet"/>
      <w:lvlText w:val="•"/>
      <w:lvlJc w:val="left"/>
      <w:pPr>
        <w:ind w:left="2435" w:hanging="579"/>
      </w:pPr>
      <w:rPr>
        <w:lang w:val="ru-RU" w:eastAsia="en-US" w:bidi="ar-SA"/>
      </w:rPr>
    </w:lvl>
    <w:lvl w:ilvl="3" w:tplc="D5E06C22">
      <w:numFmt w:val="bullet"/>
      <w:lvlText w:val="•"/>
      <w:lvlJc w:val="left"/>
      <w:pPr>
        <w:ind w:left="3413" w:hanging="579"/>
      </w:pPr>
      <w:rPr>
        <w:lang w:val="ru-RU" w:eastAsia="en-US" w:bidi="ar-SA"/>
      </w:rPr>
    </w:lvl>
    <w:lvl w:ilvl="4" w:tplc="BCB860C0">
      <w:numFmt w:val="bullet"/>
      <w:lvlText w:val="•"/>
      <w:lvlJc w:val="left"/>
      <w:pPr>
        <w:ind w:left="4391" w:hanging="579"/>
      </w:pPr>
      <w:rPr>
        <w:lang w:val="ru-RU" w:eastAsia="en-US" w:bidi="ar-SA"/>
      </w:rPr>
    </w:lvl>
    <w:lvl w:ilvl="5" w:tplc="43B28BCA">
      <w:numFmt w:val="bullet"/>
      <w:lvlText w:val="•"/>
      <w:lvlJc w:val="left"/>
      <w:pPr>
        <w:ind w:left="5369" w:hanging="579"/>
      </w:pPr>
      <w:rPr>
        <w:lang w:val="ru-RU" w:eastAsia="en-US" w:bidi="ar-SA"/>
      </w:rPr>
    </w:lvl>
    <w:lvl w:ilvl="6" w:tplc="4DF29096">
      <w:numFmt w:val="bullet"/>
      <w:lvlText w:val="•"/>
      <w:lvlJc w:val="left"/>
      <w:pPr>
        <w:ind w:left="6347" w:hanging="579"/>
      </w:pPr>
      <w:rPr>
        <w:lang w:val="ru-RU" w:eastAsia="en-US" w:bidi="ar-SA"/>
      </w:rPr>
    </w:lvl>
    <w:lvl w:ilvl="7" w:tplc="58063156">
      <w:numFmt w:val="bullet"/>
      <w:lvlText w:val="•"/>
      <w:lvlJc w:val="left"/>
      <w:pPr>
        <w:ind w:left="7325" w:hanging="579"/>
      </w:pPr>
      <w:rPr>
        <w:lang w:val="ru-RU" w:eastAsia="en-US" w:bidi="ar-SA"/>
      </w:rPr>
    </w:lvl>
    <w:lvl w:ilvl="8" w:tplc="3A649A64">
      <w:numFmt w:val="bullet"/>
      <w:lvlText w:val="•"/>
      <w:lvlJc w:val="left"/>
      <w:pPr>
        <w:ind w:left="8303" w:hanging="579"/>
      </w:pPr>
      <w:rPr>
        <w:lang w:val="ru-RU" w:eastAsia="en-US" w:bidi="ar-SA"/>
      </w:rPr>
    </w:lvl>
  </w:abstractNum>
  <w:abstractNum w:abstractNumId="7" w15:restartNumberingAfterBreak="0">
    <w:nsid w:val="254E55C8"/>
    <w:multiLevelType w:val="hybridMultilevel"/>
    <w:tmpl w:val="FB84900A"/>
    <w:lvl w:ilvl="0" w:tplc="89C0215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8630B30"/>
    <w:multiLevelType w:val="multilevel"/>
    <w:tmpl w:val="E9C2774E"/>
    <w:lvl w:ilvl="0">
      <w:start w:val="1"/>
      <w:numFmt w:val="bullet"/>
      <w:lvlText w:val="-"/>
      <w:lvlJc w:val="left"/>
      <w:pPr>
        <w:ind w:left="1713" w:hanging="360"/>
      </w:pPr>
      <w:rPr>
        <w:rFonts w:ascii="Times New Roman" w:hAnsi="Times New Roman"/>
        <w:b w:val="0"/>
        <w:i w:val="0"/>
        <w:strike w:val="0"/>
        <w:color w:val="000000"/>
        <w:sz w:val="24"/>
        <w:u w:val="none" w:color="000000"/>
      </w:rPr>
    </w:lvl>
    <w:lvl w:ilvl="1">
      <w:start w:val="1"/>
      <w:numFmt w:val="bullet"/>
      <w:lvlText w:val="o"/>
      <w:lvlJc w:val="left"/>
      <w:pPr>
        <w:ind w:left="2433" w:hanging="360"/>
      </w:pPr>
      <w:rPr>
        <w:rFonts w:ascii="Courier New" w:hAnsi="Courier New"/>
      </w:rPr>
    </w:lvl>
    <w:lvl w:ilvl="2">
      <w:start w:val="1"/>
      <w:numFmt w:val="bullet"/>
      <w:lvlText w:val=""/>
      <w:lvlJc w:val="left"/>
      <w:pPr>
        <w:ind w:left="3153" w:hanging="360"/>
      </w:pPr>
      <w:rPr>
        <w:rFonts w:ascii="Wingdings" w:hAnsi="Wingdings"/>
      </w:rPr>
    </w:lvl>
    <w:lvl w:ilvl="3">
      <w:start w:val="1"/>
      <w:numFmt w:val="bullet"/>
      <w:lvlText w:val=""/>
      <w:lvlJc w:val="left"/>
      <w:pPr>
        <w:ind w:left="3873" w:hanging="360"/>
      </w:pPr>
      <w:rPr>
        <w:rFonts w:ascii="Symbol" w:hAnsi="Symbol"/>
      </w:rPr>
    </w:lvl>
    <w:lvl w:ilvl="4">
      <w:start w:val="1"/>
      <w:numFmt w:val="bullet"/>
      <w:lvlText w:val="o"/>
      <w:lvlJc w:val="left"/>
      <w:pPr>
        <w:ind w:left="4593" w:hanging="360"/>
      </w:pPr>
      <w:rPr>
        <w:rFonts w:ascii="Courier New" w:hAnsi="Courier New"/>
      </w:rPr>
    </w:lvl>
    <w:lvl w:ilvl="5">
      <w:start w:val="1"/>
      <w:numFmt w:val="bullet"/>
      <w:lvlText w:val=""/>
      <w:lvlJc w:val="left"/>
      <w:pPr>
        <w:ind w:left="5313" w:hanging="360"/>
      </w:pPr>
      <w:rPr>
        <w:rFonts w:ascii="Wingdings" w:hAnsi="Wingdings"/>
      </w:rPr>
    </w:lvl>
    <w:lvl w:ilvl="6">
      <w:start w:val="1"/>
      <w:numFmt w:val="bullet"/>
      <w:lvlText w:val=""/>
      <w:lvlJc w:val="left"/>
      <w:pPr>
        <w:ind w:left="6033" w:hanging="360"/>
      </w:pPr>
      <w:rPr>
        <w:rFonts w:ascii="Symbol" w:hAnsi="Symbol"/>
      </w:rPr>
    </w:lvl>
    <w:lvl w:ilvl="7">
      <w:start w:val="1"/>
      <w:numFmt w:val="bullet"/>
      <w:lvlText w:val="o"/>
      <w:lvlJc w:val="left"/>
      <w:pPr>
        <w:ind w:left="6753" w:hanging="360"/>
      </w:pPr>
      <w:rPr>
        <w:rFonts w:ascii="Courier New" w:hAnsi="Courier New"/>
      </w:rPr>
    </w:lvl>
    <w:lvl w:ilvl="8">
      <w:start w:val="1"/>
      <w:numFmt w:val="bullet"/>
      <w:lvlText w:val=""/>
      <w:lvlJc w:val="left"/>
      <w:pPr>
        <w:ind w:left="7473" w:hanging="360"/>
      </w:pPr>
      <w:rPr>
        <w:rFonts w:ascii="Wingdings" w:hAnsi="Wingdings"/>
      </w:rPr>
    </w:lvl>
  </w:abstractNum>
  <w:abstractNum w:abstractNumId="9" w15:restartNumberingAfterBreak="0">
    <w:nsid w:val="29555886"/>
    <w:multiLevelType w:val="multilevel"/>
    <w:tmpl w:val="9E465F42"/>
    <w:lvl w:ilvl="0">
      <w:start w:val="1"/>
      <w:numFmt w:val="bullet"/>
      <w:lvlText w:val="-"/>
      <w:lvlJc w:val="left"/>
      <w:pPr>
        <w:ind w:left="720" w:hanging="360"/>
      </w:pPr>
      <w:rPr>
        <w:rFonts w:ascii="Times New Roman" w:hAnsi="Times New Roman"/>
        <w:b w:val="0"/>
        <w:i w:val="0"/>
        <w:strike w:val="0"/>
        <w:color w:val="000000"/>
        <w:sz w:val="24"/>
        <w:u w:val="none" w:color="000000"/>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0" w15:restartNumberingAfterBreak="0">
    <w:nsid w:val="31EE4678"/>
    <w:multiLevelType w:val="hybridMultilevel"/>
    <w:tmpl w:val="0E36A81A"/>
    <w:lvl w:ilvl="0" w:tplc="074E863C">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3A286102"/>
    <w:multiLevelType w:val="multilevel"/>
    <w:tmpl w:val="9E28FC30"/>
    <w:lvl w:ilvl="0">
      <w:start w:val="1"/>
      <w:numFmt w:val="decimal"/>
      <w:lvlText w:val="%1."/>
      <w:lvlJc w:val="left"/>
      <w:rPr>
        <w:rFonts w:ascii="Times New Roman" w:hAnsi="Times New Roman"/>
        <w:b/>
        <w:i w:val="0"/>
        <w:smallCaps w:val="0"/>
        <w:strike w:val="0"/>
        <w:color w:val="000000"/>
        <w:spacing w:val="0"/>
        <w:sz w:val="25"/>
        <w:u w:val="none"/>
      </w:rPr>
    </w:lvl>
    <w:lvl w:ilvl="1">
      <w:start w:val="1"/>
      <w:numFmt w:val="decimal"/>
      <w:lvlText w:val="%1.%2."/>
      <w:lvlJc w:val="left"/>
      <w:rPr>
        <w:rFonts w:ascii="Times New Roman" w:hAnsi="Times New Roman"/>
        <w:b w:val="0"/>
        <w:i w:val="0"/>
        <w:smallCaps w:val="0"/>
        <w:strike w:val="0"/>
        <w:color w:val="000000"/>
        <w:spacing w:val="0"/>
        <w:sz w:val="25"/>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5336F7C"/>
    <w:multiLevelType w:val="multilevel"/>
    <w:tmpl w:val="775EB694"/>
    <w:lvl w:ilvl="0">
      <w:start w:val="1"/>
      <w:numFmt w:val="bullet"/>
      <w:lvlText w:val="-"/>
      <w:lvlJc w:val="left"/>
      <w:pPr>
        <w:ind w:left="1690" w:hanging="360"/>
      </w:pPr>
      <w:rPr>
        <w:rFonts w:ascii="Times New Roman" w:hAnsi="Times New Roman"/>
        <w:b w:val="0"/>
        <w:i w:val="0"/>
        <w:strike w:val="0"/>
        <w:color w:val="000000"/>
        <w:sz w:val="24"/>
        <w:u w:val="none" w:color="000000"/>
      </w:rPr>
    </w:lvl>
    <w:lvl w:ilvl="1">
      <w:start w:val="1"/>
      <w:numFmt w:val="bullet"/>
      <w:lvlText w:val="o"/>
      <w:lvlJc w:val="left"/>
      <w:pPr>
        <w:ind w:left="2410" w:hanging="360"/>
      </w:pPr>
      <w:rPr>
        <w:rFonts w:ascii="Courier New" w:hAnsi="Courier New"/>
      </w:rPr>
    </w:lvl>
    <w:lvl w:ilvl="2">
      <w:start w:val="1"/>
      <w:numFmt w:val="bullet"/>
      <w:lvlText w:val=""/>
      <w:lvlJc w:val="left"/>
      <w:pPr>
        <w:ind w:left="3130" w:hanging="360"/>
      </w:pPr>
      <w:rPr>
        <w:rFonts w:ascii="Wingdings" w:hAnsi="Wingdings"/>
      </w:rPr>
    </w:lvl>
    <w:lvl w:ilvl="3">
      <w:start w:val="1"/>
      <w:numFmt w:val="bullet"/>
      <w:lvlText w:val=""/>
      <w:lvlJc w:val="left"/>
      <w:pPr>
        <w:ind w:left="3850" w:hanging="360"/>
      </w:pPr>
      <w:rPr>
        <w:rFonts w:ascii="Symbol" w:hAnsi="Symbol"/>
      </w:rPr>
    </w:lvl>
    <w:lvl w:ilvl="4">
      <w:start w:val="1"/>
      <w:numFmt w:val="bullet"/>
      <w:lvlText w:val="o"/>
      <w:lvlJc w:val="left"/>
      <w:pPr>
        <w:ind w:left="4570" w:hanging="360"/>
      </w:pPr>
      <w:rPr>
        <w:rFonts w:ascii="Courier New" w:hAnsi="Courier New"/>
      </w:rPr>
    </w:lvl>
    <w:lvl w:ilvl="5">
      <w:start w:val="1"/>
      <w:numFmt w:val="bullet"/>
      <w:lvlText w:val=""/>
      <w:lvlJc w:val="left"/>
      <w:pPr>
        <w:ind w:left="5290" w:hanging="360"/>
      </w:pPr>
      <w:rPr>
        <w:rFonts w:ascii="Wingdings" w:hAnsi="Wingdings"/>
      </w:rPr>
    </w:lvl>
    <w:lvl w:ilvl="6">
      <w:start w:val="1"/>
      <w:numFmt w:val="bullet"/>
      <w:lvlText w:val=""/>
      <w:lvlJc w:val="left"/>
      <w:pPr>
        <w:ind w:left="6010" w:hanging="360"/>
      </w:pPr>
      <w:rPr>
        <w:rFonts w:ascii="Symbol" w:hAnsi="Symbol"/>
      </w:rPr>
    </w:lvl>
    <w:lvl w:ilvl="7">
      <w:start w:val="1"/>
      <w:numFmt w:val="bullet"/>
      <w:lvlText w:val="o"/>
      <w:lvlJc w:val="left"/>
      <w:pPr>
        <w:ind w:left="6730" w:hanging="360"/>
      </w:pPr>
      <w:rPr>
        <w:rFonts w:ascii="Courier New" w:hAnsi="Courier New"/>
      </w:rPr>
    </w:lvl>
    <w:lvl w:ilvl="8">
      <w:start w:val="1"/>
      <w:numFmt w:val="bullet"/>
      <w:lvlText w:val=""/>
      <w:lvlJc w:val="left"/>
      <w:pPr>
        <w:ind w:left="7450" w:hanging="360"/>
      </w:pPr>
      <w:rPr>
        <w:rFonts w:ascii="Wingdings" w:hAnsi="Wingdings"/>
      </w:rPr>
    </w:lvl>
  </w:abstractNum>
  <w:abstractNum w:abstractNumId="13" w15:restartNumberingAfterBreak="0">
    <w:nsid w:val="46B84038"/>
    <w:multiLevelType w:val="hybridMultilevel"/>
    <w:tmpl w:val="22384952"/>
    <w:lvl w:ilvl="0" w:tplc="9126F492">
      <w:start w:val="6"/>
      <w:numFmt w:val="upperRoman"/>
      <w:lvlText w:val="%1."/>
      <w:lvlJc w:val="left"/>
      <w:pPr>
        <w:ind w:left="2520" w:hanging="72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4" w15:restartNumberingAfterBreak="0">
    <w:nsid w:val="4DBE3A20"/>
    <w:multiLevelType w:val="multilevel"/>
    <w:tmpl w:val="3BF21B54"/>
    <w:lvl w:ilvl="0">
      <w:start w:val="1"/>
      <w:numFmt w:val="decimal"/>
      <w:lvlText w:val=""/>
      <w:lvlJc w:val="left"/>
      <w:pPr>
        <w:tabs>
          <w:tab w:val="left" w:pos="432"/>
        </w:tabs>
        <w:ind w:left="432" w:hanging="432"/>
      </w:pPr>
    </w:lvl>
    <w:lvl w:ilvl="1">
      <w:start w:val="1"/>
      <w:numFmt w:val="decimal"/>
      <w:lvlText w:val=""/>
      <w:lvlJc w:val="left"/>
      <w:pPr>
        <w:tabs>
          <w:tab w:val="left" w:pos="576"/>
        </w:tabs>
        <w:ind w:left="576" w:hanging="576"/>
      </w:pPr>
    </w:lvl>
    <w:lvl w:ilvl="2">
      <w:start w:val="1"/>
      <w:numFmt w:val="decimal"/>
      <w:lvlText w:val=""/>
      <w:lvlJc w:val="left"/>
      <w:pPr>
        <w:tabs>
          <w:tab w:val="left" w:pos="720"/>
        </w:tabs>
        <w:ind w:left="720" w:hanging="720"/>
      </w:pPr>
    </w:lvl>
    <w:lvl w:ilvl="3">
      <w:start w:val="1"/>
      <w:numFmt w:val="decimal"/>
      <w:lvlText w:val=""/>
      <w:lvlJc w:val="left"/>
      <w:pPr>
        <w:tabs>
          <w:tab w:val="left" w:pos="864"/>
        </w:tabs>
        <w:ind w:left="864" w:hanging="864"/>
      </w:pPr>
    </w:lvl>
    <w:lvl w:ilvl="4">
      <w:start w:val="1"/>
      <w:numFmt w:val="decimal"/>
      <w:lvlText w:val=""/>
      <w:lvlJc w:val="left"/>
      <w:pPr>
        <w:tabs>
          <w:tab w:val="left" w:pos="1008"/>
        </w:tabs>
        <w:ind w:left="1008" w:hanging="1008"/>
      </w:pPr>
    </w:lvl>
    <w:lvl w:ilvl="5">
      <w:start w:val="1"/>
      <w:numFmt w:val="decimal"/>
      <w:pStyle w:val="6"/>
      <w:lvlText w:val=""/>
      <w:lvlJc w:val="left"/>
      <w:pPr>
        <w:tabs>
          <w:tab w:val="left" w:pos="0"/>
        </w:tabs>
        <w:ind w:left="1152" w:hanging="1152"/>
      </w:pPr>
    </w:lvl>
    <w:lvl w:ilvl="6">
      <w:start w:val="1"/>
      <w:numFmt w:val="decimal"/>
      <w:pStyle w:val="7"/>
      <w:lvlText w:val=""/>
      <w:lvlJc w:val="left"/>
      <w:pPr>
        <w:tabs>
          <w:tab w:val="left" w:pos="0"/>
        </w:tabs>
        <w:ind w:left="1296" w:hanging="1296"/>
      </w:pPr>
    </w:lvl>
    <w:lvl w:ilvl="7">
      <w:start w:val="1"/>
      <w:numFmt w:val="decimal"/>
      <w:lvlText w:val=""/>
      <w:lvlJc w:val="left"/>
      <w:pPr>
        <w:tabs>
          <w:tab w:val="left" w:pos="1440"/>
        </w:tabs>
        <w:ind w:left="1440" w:hanging="1440"/>
      </w:pPr>
    </w:lvl>
    <w:lvl w:ilvl="8">
      <w:start w:val="1"/>
      <w:numFmt w:val="decimal"/>
      <w:pStyle w:val="9"/>
      <w:lvlText w:val=""/>
      <w:lvlJc w:val="left"/>
      <w:pPr>
        <w:tabs>
          <w:tab w:val="left" w:pos="0"/>
        </w:tabs>
        <w:ind w:left="1584" w:hanging="1584"/>
      </w:pPr>
    </w:lvl>
  </w:abstractNum>
  <w:abstractNum w:abstractNumId="15" w15:restartNumberingAfterBreak="0">
    <w:nsid w:val="5B3F57E8"/>
    <w:multiLevelType w:val="multilevel"/>
    <w:tmpl w:val="4B380602"/>
    <w:lvl w:ilvl="0">
      <w:start w:val="1"/>
      <w:numFmt w:val="bullet"/>
      <w:lvlText w:val="-"/>
      <w:lvlJc w:val="left"/>
      <w:pPr>
        <w:ind w:left="0" w:firstLine="0"/>
      </w:pPr>
      <w:rPr>
        <w:rFonts w:ascii="Times New Roman" w:hAnsi="Times New Roman"/>
        <w:b w:val="0"/>
        <w:i w:val="0"/>
        <w:strike w:val="0"/>
        <w:color w:val="000000"/>
        <w:sz w:val="24"/>
        <w:u w:val="none" w:color="000000"/>
      </w:rPr>
    </w:lvl>
    <w:lvl w:ilvl="1">
      <w:start w:val="1"/>
      <w:numFmt w:val="bullet"/>
      <w:lvlText w:val="o"/>
      <w:lvlJc w:val="left"/>
      <w:pPr>
        <w:ind w:left="1080" w:firstLine="0"/>
      </w:pPr>
      <w:rPr>
        <w:rFonts w:ascii="Times New Roman" w:hAnsi="Times New Roman"/>
        <w:b w:val="0"/>
        <w:i w:val="0"/>
        <w:strike w:val="0"/>
        <w:color w:val="000000"/>
        <w:sz w:val="24"/>
        <w:u w:val="none" w:color="000000"/>
      </w:rPr>
    </w:lvl>
    <w:lvl w:ilvl="2">
      <w:start w:val="1"/>
      <w:numFmt w:val="bullet"/>
      <w:lvlText w:val="▪"/>
      <w:lvlJc w:val="left"/>
      <w:pPr>
        <w:ind w:left="1800" w:firstLine="0"/>
      </w:pPr>
      <w:rPr>
        <w:rFonts w:ascii="Times New Roman" w:hAnsi="Times New Roman"/>
        <w:b w:val="0"/>
        <w:i w:val="0"/>
        <w:strike w:val="0"/>
        <w:color w:val="000000"/>
        <w:sz w:val="24"/>
        <w:u w:val="none" w:color="000000"/>
      </w:rPr>
    </w:lvl>
    <w:lvl w:ilvl="3">
      <w:start w:val="1"/>
      <w:numFmt w:val="bullet"/>
      <w:lvlText w:val="•"/>
      <w:lvlJc w:val="left"/>
      <w:pPr>
        <w:ind w:left="2520" w:firstLine="0"/>
      </w:pPr>
      <w:rPr>
        <w:rFonts w:ascii="Times New Roman" w:hAnsi="Times New Roman"/>
        <w:b w:val="0"/>
        <w:i w:val="0"/>
        <w:strike w:val="0"/>
        <w:color w:val="000000"/>
        <w:sz w:val="24"/>
        <w:u w:val="none" w:color="000000"/>
      </w:rPr>
    </w:lvl>
    <w:lvl w:ilvl="4">
      <w:start w:val="1"/>
      <w:numFmt w:val="bullet"/>
      <w:lvlText w:val="o"/>
      <w:lvlJc w:val="left"/>
      <w:pPr>
        <w:ind w:left="3240" w:firstLine="0"/>
      </w:pPr>
      <w:rPr>
        <w:rFonts w:ascii="Times New Roman" w:hAnsi="Times New Roman"/>
        <w:b w:val="0"/>
        <w:i w:val="0"/>
        <w:strike w:val="0"/>
        <w:color w:val="000000"/>
        <w:sz w:val="24"/>
        <w:u w:val="none" w:color="000000"/>
      </w:rPr>
    </w:lvl>
    <w:lvl w:ilvl="5">
      <w:start w:val="1"/>
      <w:numFmt w:val="bullet"/>
      <w:lvlText w:val="▪"/>
      <w:lvlJc w:val="left"/>
      <w:pPr>
        <w:ind w:left="3960" w:firstLine="0"/>
      </w:pPr>
      <w:rPr>
        <w:rFonts w:ascii="Times New Roman" w:hAnsi="Times New Roman"/>
        <w:b w:val="0"/>
        <w:i w:val="0"/>
        <w:strike w:val="0"/>
        <w:color w:val="000000"/>
        <w:sz w:val="24"/>
        <w:u w:val="none" w:color="000000"/>
      </w:rPr>
    </w:lvl>
    <w:lvl w:ilvl="6">
      <w:start w:val="1"/>
      <w:numFmt w:val="bullet"/>
      <w:lvlText w:val="•"/>
      <w:lvlJc w:val="left"/>
      <w:pPr>
        <w:ind w:left="4680" w:firstLine="0"/>
      </w:pPr>
      <w:rPr>
        <w:rFonts w:ascii="Times New Roman" w:hAnsi="Times New Roman"/>
        <w:b w:val="0"/>
        <w:i w:val="0"/>
        <w:strike w:val="0"/>
        <w:color w:val="000000"/>
        <w:sz w:val="24"/>
        <w:u w:val="none" w:color="000000"/>
      </w:rPr>
    </w:lvl>
    <w:lvl w:ilvl="7">
      <w:start w:val="1"/>
      <w:numFmt w:val="bullet"/>
      <w:lvlText w:val="o"/>
      <w:lvlJc w:val="left"/>
      <w:pPr>
        <w:ind w:left="5400" w:firstLine="0"/>
      </w:pPr>
      <w:rPr>
        <w:rFonts w:ascii="Times New Roman" w:hAnsi="Times New Roman"/>
        <w:b w:val="0"/>
        <w:i w:val="0"/>
        <w:strike w:val="0"/>
        <w:color w:val="000000"/>
        <w:sz w:val="24"/>
        <w:u w:val="none" w:color="000000"/>
      </w:rPr>
    </w:lvl>
    <w:lvl w:ilvl="8">
      <w:start w:val="1"/>
      <w:numFmt w:val="bullet"/>
      <w:lvlText w:val="▪"/>
      <w:lvlJc w:val="left"/>
      <w:pPr>
        <w:ind w:left="6120" w:firstLine="0"/>
      </w:pPr>
      <w:rPr>
        <w:rFonts w:ascii="Times New Roman" w:hAnsi="Times New Roman"/>
        <w:b w:val="0"/>
        <w:i w:val="0"/>
        <w:strike w:val="0"/>
        <w:color w:val="000000"/>
        <w:sz w:val="24"/>
        <w:u w:val="none" w:color="000000"/>
      </w:rPr>
    </w:lvl>
  </w:abstractNum>
  <w:abstractNum w:abstractNumId="16" w15:restartNumberingAfterBreak="0">
    <w:nsid w:val="5E371F3F"/>
    <w:multiLevelType w:val="multilevel"/>
    <w:tmpl w:val="C2EED6E6"/>
    <w:lvl w:ilvl="0">
      <w:start w:val="1"/>
      <w:numFmt w:val="decimal"/>
      <w:pStyle w:val="4"/>
      <w:lvlText w:val="%1."/>
      <w:lvlJc w:val="left"/>
      <w:pPr>
        <w:tabs>
          <w:tab w:val="left" w:pos="0"/>
        </w:tabs>
        <w:ind w:left="0" w:firstLine="0"/>
      </w:pPr>
      <w:rPr>
        <w:rFonts w:ascii="Times New Roman" w:hAnsi="Times New Roman"/>
        <w:spacing w:val="-2"/>
        <w:sz w:val="28"/>
      </w:rPr>
    </w:lvl>
    <w:lvl w:ilvl="1">
      <w:start w:val="1"/>
      <w:numFmt w:val="lowerLetter"/>
      <w:lvlText w:val="%2."/>
      <w:lvlJc w:val="left"/>
      <w:pPr>
        <w:tabs>
          <w:tab w:val="left" w:pos="0"/>
        </w:tabs>
        <w:ind w:left="0" w:firstLine="0"/>
      </w:pPr>
    </w:lvl>
    <w:lvl w:ilvl="2">
      <w:start w:val="1"/>
      <w:numFmt w:val="lowerRoman"/>
      <w:lvlText w:val="%3."/>
      <w:lvlJc w:val="right"/>
      <w:pPr>
        <w:tabs>
          <w:tab w:val="left" w:pos="0"/>
        </w:tabs>
        <w:ind w:left="0" w:firstLine="0"/>
      </w:pPr>
    </w:lvl>
    <w:lvl w:ilvl="3">
      <w:start w:val="1"/>
      <w:numFmt w:val="decimal"/>
      <w:lvlText w:val="%4."/>
      <w:lvlJc w:val="left"/>
      <w:pPr>
        <w:tabs>
          <w:tab w:val="left" w:pos="0"/>
        </w:tabs>
        <w:ind w:left="0" w:firstLine="0"/>
      </w:pPr>
    </w:lvl>
    <w:lvl w:ilvl="4">
      <w:start w:val="1"/>
      <w:numFmt w:val="lowerLetter"/>
      <w:lvlText w:val="%5."/>
      <w:lvlJc w:val="left"/>
      <w:pPr>
        <w:tabs>
          <w:tab w:val="left" w:pos="0"/>
        </w:tabs>
        <w:ind w:left="0" w:firstLine="0"/>
      </w:pPr>
    </w:lvl>
    <w:lvl w:ilvl="5">
      <w:start w:val="1"/>
      <w:numFmt w:val="lowerRoman"/>
      <w:lvlText w:val="%6."/>
      <w:lvlJc w:val="right"/>
      <w:pPr>
        <w:tabs>
          <w:tab w:val="left" w:pos="0"/>
        </w:tabs>
        <w:ind w:left="0" w:firstLine="0"/>
      </w:pPr>
    </w:lvl>
    <w:lvl w:ilvl="6">
      <w:start w:val="1"/>
      <w:numFmt w:val="decimal"/>
      <w:lvlText w:val="%7."/>
      <w:lvlJc w:val="left"/>
      <w:pPr>
        <w:tabs>
          <w:tab w:val="left" w:pos="0"/>
        </w:tabs>
        <w:ind w:left="0" w:firstLine="0"/>
      </w:pPr>
    </w:lvl>
    <w:lvl w:ilvl="7">
      <w:start w:val="1"/>
      <w:numFmt w:val="lowerLetter"/>
      <w:lvlText w:val="%8."/>
      <w:lvlJc w:val="left"/>
      <w:pPr>
        <w:tabs>
          <w:tab w:val="left" w:pos="0"/>
        </w:tabs>
        <w:ind w:left="0" w:firstLine="0"/>
      </w:pPr>
    </w:lvl>
    <w:lvl w:ilvl="8">
      <w:start w:val="1"/>
      <w:numFmt w:val="lowerRoman"/>
      <w:lvlText w:val="%9."/>
      <w:lvlJc w:val="right"/>
      <w:pPr>
        <w:tabs>
          <w:tab w:val="left" w:pos="0"/>
        </w:tabs>
        <w:ind w:left="0" w:firstLine="0"/>
      </w:pPr>
    </w:lvl>
  </w:abstractNum>
  <w:abstractNum w:abstractNumId="17" w15:restartNumberingAfterBreak="0">
    <w:nsid w:val="5F713BDF"/>
    <w:multiLevelType w:val="multilevel"/>
    <w:tmpl w:val="3C107C70"/>
    <w:lvl w:ilvl="0">
      <w:start w:val="1"/>
      <w:numFmt w:val="bullet"/>
      <w:lvlText w:val="-"/>
      <w:lvlJc w:val="left"/>
      <w:pPr>
        <w:ind w:left="1690" w:hanging="360"/>
      </w:pPr>
      <w:rPr>
        <w:rFonts w:ascii="Times New Roman" w:hAnsi="Times New Roman"/>
        <w:b w:val="0"/>
        <w:i w:val="0"/>
        <w:strike w:val="0"/>
        <w:color w:val="000000"/>
        <w:sz w:val="24"/>
        <w:u w:val="none" w:color="000000"/>
      </w:rPr>
    </w:lvl>
    <w:lvl w:ilvl="1">
      <w:start w:val="1"/>
      <w:numFmt w:val="bullet"/>
      <w:lvlText w:val="o"/>
      <w:lvlJc w:val="left"/>
      <w:pPr>
        <w:ind w:left="2410" w:hanging="360"/>
      </w:pPr>
      <w:rPr>
        <w:rFonts w:ascii="Courier New" w:hAnsi="Courier New"/>
      </w:rPr>
    </w:lvl>
    <w:lvl w:ilvl="2">
      <w:start w:val="1"/>
      <w:numFmt w:val="bullet"/>
      <w:lvlText w:val=""/>
      <w:lvlJc w:val="left"/>
      <w:pPr>
        <w:ind w:left="3130" w:hanging="360"/>
      </w:pPr>
      <w:rPr>
        <w:rFonts w:ascii="Wingdings" w:hAnsi="Wingdings"/>
      </w:rPr>
    </w:lvl>
    <w:lvl w:ilvl="3">
      <w:start w:val="1"/>
      <w:numFmt w:val="bullet"/>
      <w:lvlText w:val=""/>
      <w:lvlJc w:val="left"/>
      <w:pPr>
        <w:ind w:left="3850" w:hanging="360"/>
      </w:pPr>
      <w:rPr>
        <w:rFonts w:ascii="Symbol" w:hAnsi="Symbol"/>
      </w:rPr>
    </w:lvl>
    <w:lvl w:ilvl="4">
      <w:start w:val="1"/>
      <w:numFmt w:val="bullet"/>
      <w:lvlText w:val="o"/>
      <w:lvlJc w:val="left"/>
      <w:pPr>
        <w:ind w:left="4570" w:hanging="360"/>
      </w:pPr>
      <w:rPr>
        <w:rFonts w:ascii="Courier New" w:hAnsi="Courier New"/>
      </w:rPr>
    </w:lvl>
    <w:lvl w:ilvl="5">
      <w:start w:val="1"/>
      <w:numFmt w:val="bullet"/>
      <w:lvlText w:val=""/>
      <w:lvlJc w:val="left"/>
      <w:pPr>
        <w:ind w:left="5290" w:hanging="360"/>
      </w:pPr>
      <w:rPr>
        <w:rFonts w:ascii="Wingdings" w:hAnsi="Wingdings"/>
      </w:rPr>
    </w:lvl>
    <w:lvl w:ilvl="6">
      <w:start w:val="1"/>
      <w:numFmt w:val="bullet"/>
      <w:lvlText w:val=""/>
      <w:lvlJc w:val="left"/>
      <w:pPr>
        <w:ind w:left="6010" w:hanging="360"/>
      </w:pPr>
      <w:rPr>
        <w:rFonts w:ascii="Symbol" w:hAnsi="Symbol"/>
      </w:rPr>
    </w:lvl>
    <w:lvl w:ilvl="7">
      <w:start w:val="1"/>
      <w:numFmt w:val="bullet"/>
      <w:lvlText w:val="o"/>
      <w:lvlJc w:val="left"/>
      <w:pPr>
        <w:ind w:left="6730" w:hanging="360"/>
      </w:pPr>
      <w:rPr>
        <w:rFonts w:ascii="Courier New" w:hAnsi="Courier New"/>
      </w:rPr>
    </w:lvl>
    <w:lvl w:ilvl="8">
      <w:start w:val="1"/>
      <w:numFmt w:val="bullet"/>
      <w:lvlText w:val=""/>
      <w:lvlJc w:val="left"/>
      <w:pPr>
        <w:ind w:left="7450" w:hanging="360"/>
      </w:pPr>
      <w:rPr>
        <w:rFonts w:ascii="Wingdings" w:hAnsi="Wingdings"/>
      </w:rPr>
    </w:lvl>
  </w:abstractNum>
  <w:abstractNum w:abstractNumId="18" w15:restartNumberingAfterBreak="0">
    <w:nsid w:val="6F7937B1"/>
    <w:multiLevelType w:val="multilevel"/>
    <w:tmpl w:val="24D68C64"/>
    <w:lvl w:ilvl="0">
      <w:start w:val="1"/>
      <w:numFmt w:val="decimal"/>
      <w:lvlText w:val="%1."/>
      <w:lvlJc w:val="left"/>
      <w:pPr>
        <w:ind w:left="562" w:hanging="420"/>
      </w:pPr>
      <w:rPr>
        <w:rFonts w:hint="default"/>
        <w:sz w:val="28"/>
      </w:rPr>
    </w:lvl>
    <w:lvl w:ilvl="1">
      <w:start w:val="1"/>
      <w:numFmt w:val="decimal"/>
      <w:isLgl/>
      <w:lvlText w:val="%1.%2."/>
      <w:lvlJc w:val="left"/>
      <w:pPr>
        <w:ind w:left="1429" w:hanging="720"/>
      </w:pPr>
      <w:rPr>
        <w:rFonts w:hint="default"/>
      </w:rPr>
    </w:lvl>
    <w:lvl w:ilvl="2">
      <w:start w:val="1"/>
      <w:numFmt w:val="decimal"/>
      <w:isLgl/>
      <w:lvlText w:val="%1.%2.%3."/>
      <w:lvlJc w:val="left"/>
      <w:pPr>
        <w:ind w:left="2063" w:hanging="720"/>
      </w:pPr>
      <w:rPr>
        <w:rFonts w:hint="default"/>
      </w:rPr>
    </w:lvl>
    <w:lvl w:ilvl="3">
      <w:start w:val="1"/>
      <w:numFmt w:val="decimal"/>
      <w:isLgl/>
      <w:lvlText w:val="%1.%2.%3.%4."/>
      <w:lvlJc w:val="left"/>
      <w:pPr>
        <w:ind w:left="3057" w:hanging="1080"/>
      </w:pPr>
      <w:rPr>
        <w:rFonts w:hint="default"/>
      </w:rPr>
    </w:lvl>
    <w:lvl w:ilvl="4">
      <w:start w:val="1"/>
      <w:numFmt w:val="decimal"/>
      <w:isLgl/>
      <w:lvlText w:val="%1.%2.%3.%4.%5."/>
      <w:lvlJc w:val="left"/>
      <w:pPr>
        <w:ind w:left="3691" w:hanging="1080"/>
      </w:pPr>
      <w:rPr>
        <w:rFonts w:hint="default"/>
      </w:rPr>
    </w:lvl>
    <w:lvl w:ilvl="5">
      <w:start w:val="1"/>
      <w:numFmt w:val="decimal"/>
      <w:isLgl/>
      <w:lvlText w:val="%1.%2.%3.%4.%5.%6."/>
      <w:lvlJc w:val="left"/>
      <w:pPr>
        <w:ind w:left="4685" w:hanging="1440"/>
      </w:pPr>
      <w:rPr>
        <w:rFonts w:hint="default"/>
      </w:rPr>
    </w:lvl>
    <w:lvl w:ilvl="6">
      <w:start w:val="1"/>
      <w:numFmt w:val="decimal"/>
      <w:isLgl/>
      <w:lvlText w:val="%1.%2.%3.%4.%5.%6.%7."/>
      <w:lvlJc w:val="left"/>
      <w:pPr>
        <w:ind w:left="5679" w:hanging="1800"/>
      </w:pPr>
      <w:rPr>
        <w:rFonts w:hint="default"/>
      </w:rPr>
    </w:lvl>
    <w:lvl w:ilvl="7">
      <w:start w:val="1"/>
      <w:numFmt w:val="decimal"/>
      <w:isLgl/>
      <w:lvlText w:val="%1.%2.%3.%4.%5.%6.%7.%8."/>
      <w:lvlJc w:val="left"/>
      <w:pPr>
        <w:ind w:left="6313" w:hanging="1800"/>
      </w:pPr>
      <w:rPr>
        <w:rFonts w:hint="default"/>
      </w:rPr>
    </w:lvl>
    <w:lvl w:ilvl="8">
      <w:start w:val="1"/>
      <w:numFmt w:val="decimal"/>
      <w:isLgl/>
      <w:lvlText w:val="%1.%2.%3.%4.%5.%6.%7.%8.%9."/>
      <w:lvlJc w:val="left"/>
      <w:pPr>
        <w:ind w:left="7307" w:hanging="2160"/>
      </w:pPr>
      <w:rPr>
        <w:rFonts w:hint="default"/>
      </w:rPr>
    </w:lvl>
  </w:abstractNum>
  <w:abstractNum w:abstractNumId="19" w15:restartNumberingAfterBreak="0">
    <w:nsid w:val="7BA1165C"/>
    <w:multiLevelType w:val="multilevel"/>
    <w:tmpl w:val="FB766DD2"/>
    <w:lvl w:ilvl="0">
      <w:start w:val="1"/>
      <w:numFmt w:val="bullet"/>
      <w:lvlText w:val="-"/>
      <w:lvlJc w:val="left"/>
      <w:pPr>
        <w:ind w:left="1429" w:hanging="360"/>
      </w:pPr>
      <w:rPr>
        <w:rFonts w:ascii="Times New Roman" w:hAnsi="Times New Roman"/>
        <w:b w:val="0"/>
        <w:i w:val="0"/>
        <w:strike w:val="0"/>
        <w:color w:val="000000"/>
        <w:sz w:val="24"/>
        <w:u w:val="none" w:color="000000"/>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num w:numId="1">
    <w:abstractNumId w:val="11"/>
  </w:num>
  <w:num w:numId="2">
    <w:abstractNumId w:val="9"/>
  </w:num>
  <w:num w:numId="3">
    <w:abstractNumId w:val="1"/>
  </w:num>
  <w:num w:numId="4">
    <w:abstractNumId w:val="4"/>
  </w:num>
  <w:num w:numId="5">
    <w:abstractNumId w:val="15"/>
  </w:num>
  <w:num w:numId="6">
    <w:abstractNumId w:val="17"/>
  </w:num>
  <w:num w:numId="7">
    <w:abstractNumId w:val="8"/>
  </w:num>
  <w:num w:numId="8">
    <w:abstractNumId w:val="12"/>
  </w:num>
  <w:num w:numId="9">
    <w:abstractNumId w:val="19"/>
  </w:num>
  <w:num w:numId="10">
    <w:abstractNumId w:val="14"/>
  </w:num>
  <w:num w:numId="11">
    <w:abstractNumId w:val="16"/>
  </w:num>
  <w:num w:numId="12">
    <w:abstractNumId w:val="18"/>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lvlOverride w:ilvl="2"/>
    <w:lvlOverride w:ilvl="3"/>
    <w:lvlOverride w:ilvl="4"/>
    <w:lvlOverride w:ilvl="5"/>
    <w:lvlOverride w:ilvl="6"/>
    <w:lvlOverride w:ilvl="7"/>
    <w:lvlOverride w:ilvl="8"/>
  </w:num>
  <w:num w:numId="16">
    <w:abstractNumId w:val="7"/>
  </w:num>
  <w:num w:numId="17">
    <w:abstractNumId w:val="10"/>
  </w:num>
  <w:num w:numId="18">
    <w:abstractNumId w:val="3"/>
  </w:num>
  <w:num w:numId="19">
    <w:abstractNumId w:val="13"/>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2F7C"/>
    <w:rsid w:val="000347E4"/>
    <w:rsid w:val="000D6903"/>
    <w:rsid w:val="00152B22"/>
    <w:rsid w:val="0016478D"/>
    <w:rsid w:val="001C4C1A"/>
    <w:rsid w:val="001E2CC7"/>
    <w:rsid w:val="001F1598"/>
    <w:rsid w:val="00206AA8"/>
    <w:rsid w:val="0021695C"/>
    <w:rsid w:val="002579AA"/>
    <w:rsid w:val="002823F1"/>
    <w:rsid w:val="00286525"/>
    <w:rsid w:val="002B5C8E"/>
    <w:rsid w:val="002C1B55"/>
    <w:rsid w:val="002D2C2F"/>
    <w:rsid w:val="002F64F8"/>
    <w:rsid w:val="003132DF"/>
    <w:rsid w:val="0031373E"/>
    <w:rsid w:val="0036513D"/>
    <w:rsid w:val="003824BF"/>
    <w:rsid w:val="003C3778"/>
    <w:rsid w:val="003D1C6B"/>
    <w:rsid w:val="004006B2"/>
    <w:rsid w:val="00433D82"/>
    <w:rsid w:val="004462A6"/>
    <w:rsid w:val="004977BC"/>
    <w:rsid w:val="004A535D"/>
    <w:rsid w:val="004A73E8"/>
    <w:rsid w:val="004F037A"/>
    <w:rsid w:val="004F4948"/>
    <w:rsid w:val="0058166C"/>
    <w:rsid w:val="00584EC2"/>
    <w:rsid w:val="005C7563"/>
    <w:rsid w:val="005D212B"/>
    <w:rsid w:val="005D25E0"/>
    <w:rsid w:val="005E13BC"/>
    <w:rsid w:val="00645EC2"/>
    <w:rsid w:val="00676590"/>
    <w:rsid w:val="006C771D"/>
    <w:rsid w:val="006F3F96"/>
    <w:rsid w:val="00716361"/>
    <w:rsid w:val="00726ACF"/>
    <w:rsid w:val="0075483A"/>
    <w:rsid w:val="007A5019"/>
    <w:rsid w:val="007D1605"/>
    <w:rsid w:val="007F1825"/>
    <w:rsid w:val="008277D6"/>
    <w:rsid w:val="00843D14"/>
    <w:rsid w:val="00845523"/>
    <w:rsid w:val="00854E50"/>
    <w:rsid w:val="008639E9"/>
    <w:rsid w:val="00865D13"/>
    <w:rsid w:val="00894DF3"/>
    <w:rsid w:val="008C73A2"/>
    <w:rsid w:val="008D07C7"/>
    <w:rsid w:val="00951A43"/>
    <w:rsid w:val="009B2051"/>
    <w:rsid w:val="00A033A5"/>
    <w:rsid w:val="00A53066"/>
    <w:rsid w:val="00A7271E"/>
    <w:rsid w:val="00A837C2"/>
    <w:rsid w:val="00AB6622"/>
    <w:rsid w:val="00AC7904"/>
    <w:rsid w:val="00B341C5"/>
    <w:rsid w:val="00B53EA8"/>
    <w:rsid w:val="00B6572D"/>
    <w:rsid w:val="00B7069E"/>
    <w:rsid w:val="00B822AE"/>
    <w:rsid w:val="00BA5438"/>
    <w:rsid w:val="00BD6676"/>
    <w:rsid w:val="00C241C4"/>
    <w:rsid w:val="00C35BCA"/>
    <w:rsid w:val="00CC0EC8"/>
    <w:rsid w:val="00CC5F82"/>
    <w:rsid w:val="00CD6F11"/>
    <w:rsid w:val="00CF6A8A"/>
    <w:rsid w:val="00D15EC6"/>
    <w:rsid w:val="00D2499B"/>
    <w:rsid w:val="00D62E2D"/>
    <w:rsid w:val="00D802C0"/>
    <w:rsid w:val="00D9445A"/>
    <w:rsid w:val="00DC1950"/>
    <w:rsid w:val="00DC4836"/>
    <w:rsid w:val="00E00916"/>
    <w:rsid w:val="00E03211"/>
    <w:rsid w:val="00E22F7C"/>
    <w:rsid w:val="00EA4256"/>
    <w:rsid w:val="00ED7141"/>
    <w:rsid w:val="00EE363D"/>
    <w:rsid w:val="00F1302C"/>
    <w:rsid w:val="00F55B4C"/>
    <w:rsid w:val="00F705A9"/>
    <w:rsid w:val="00F95DD0"/>
    <w:rsid w:val="00FA57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860F1CE"/>
  <w15:docId w15:val="{FC7C314F-781F-4B51-B484-A11CF5F54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rsid w:val="00726ACF"/>
    <w:pPr>
      <w:widowControl w:val="0"/>
    </w:pPr>
    <w:rPr>
      <w:rFonts w:ascii="Liberation Serif" w:hAnsi="Liberation Serif"/>
      <w:sz w:val="24"/>
    </w:rPr>
  </w:style>
  <w:style w:type="paragraph" w:styleId="10">
    <w:name w:val="heading 1"/>
    <w:basedOn w:val="11"/>
    <w:next w:val="a0"/>
    <w:link w:val="12"/>
    <w:uiPriority w:val="9"/>
    <w:qFormat/>
    <w:pPr>
      <w:tabs>
        <w:tab w:val="left" w:pos="432"/>
      </w:tabs>
      <w:ind w:left="432" w:hanging="432"/>
      <w:outlineLvl w:val="0"/>
    </w:pPr>
    <w:rPr>
      <w:b/>
      <w:sz w:val="36"/>
    </w:rPr>
  </w:style>
  <w:style w:type="paragraph" w:styleId="2">
    <w:name w:val="heading 2"/>
    <w:basedOn w:val="11"/>
    <w:next w:val="a0"/>
    <w:link w:val="20"/>
    <w:uiPriority w:val="9"/>
    <w:qFormat/>
    <w:pPr>
      <w:tabs>
        <w:tab w:val="left" w:pos="576"/>
      </w:tabs>
      <w:spacing w:before="200"/>
      <w:ind w:left="576" w:hanging="576"/>
      <w:outlineLvl w:val="1"/>
    </w:pPr>
    <w:rPr>
      <w:b/>
      <w:sz w:val="32"/>
    </w:rPr>
  </w:style>
  <w:style w:type="paragraph" w:styleId="3">
    <w:name w:val="heading 3"/>
    <w:basedOn w:val="11"/>
    <w:next w:val="a0"/>
    <w:link w:val="30"/>
    <w:uiPriority w:val="9"/>
    <w:qFormat/>
    <w:pPr>
      <w:tabs>
        <w:tab w:val="left" w:pos="720"/>
      </w:tabs>
      <w:spacing w:before="140"/>
      <w:ind w:left="720" w:hanging="720"/>
      <w:outlineLvl w:val="2"/>
    </w:pPr>
    <w:rPr>
      <w:b/>
    </w:rPr>
  </w:style>
  <w:style w:type="paragraph" w:styleId="4">
    <w:name w:val="heading 4"/>
    <w:basedOn w:val="a"/>
    <w:next w:val="a"/>
    <w:link w:val="40"/>
    <w:uiPriority w:val="9"/>
    <w:qFormat/>
    <w:pPr>
      <w:keepNext/>
      <w:widowControl/>
      <w:numPr>
        <w:numId w:val="11"/>
      </w:numPr>
      <w:outlineLvl w:val="3"/>
    </w:pPr>
    <w:rPr>
      <w:rFonts w:ascii="Times New Roman" w:hAnsi="Times New Roman"/>
      <w:sz w:val="28"/>
    </w:rPr>
  </w:style>
  <w:style w:type="paragraph" w:styleId="5">
    <w:name w:val="heading 5"/>
    <w:basedOn w:val="a"/>
    <w:next w:val="a"/>
    <w:link w:val="50"/>
    <w:uiPriority w:val="9"/>
    <w:qFormat/>
    <w:pPr>
      <w:keepNext/>
      <w:widowControl/>
      <w:tabs>
        <w:tab w:val="left" w:pos="0"/>
      </w:tabs>
      <w:jc w:val="center"/>
      <w:outlineLvl w:val="4"/>
    </w:pPr>
    <w:rPr>
      <w:rFonts w:ascii="Times New Roman" w:hAnsi="Times New Roman"/>
      <w:sz w:val="28"/>
    </w:rPr>
  </w:style>
  <w:style w:type="paragraph" w:styleId="6">
    <w:name w:val="heading 6"/>
    <w:basedOn w:val="a"/>
    <w:next w:val="a"/>
    <w:link w:val="60"/>
    <w:uiPriority w:val="9"/>
    <w:qFormat/>
    <w:pPr>
      <w:widowControl/>
      <w:numPr>
        <w:ilvl w:val="5"/>
        <w:numId w:val="10"/>
      </w:numPr>
      <w:spacing w:before="240" w:after="60"/>
      <w:outlineLvl w:val="5"/>
    </w:pPr>
    <w:rPr>
      <w:rFonts w:ascii="Times New Roman" w:hAnsi="Times New Roman"/>
      <w:b/>
      <w:sz w:val="22"/>
    </w:rPr>
  </w:style>
  <w:style w:type="paragraph" w:styleId="7">
    <w:name w:val="heading 7"/>
    <w:basedOn w:val="a"/>
    <w:next w:val="a"/>
    <w:link w:val="70"/>
    <w:uiPriority w:val="9"/>
    <w:qFormat/>
    <w:pPr>
      <w:widowControl/>
      <w:numPr>
        <w:ilvl w:val="6"/>
        <w:numId w:val="10"/>
      </w:numPr>
      <w:spacing w:before="240" w:after="60"/>
      <w:outlineLvl w:val="6"/>
    </w:pPr>
    <w:rPr>
      <w:rFonts w:ascii="Times New Roman" w:hAnsi="Times New Roman"/>
    </w:rPr>
  </w:style>
  <w:style w:type="paragraph" w:styleId="8">
    <w:name w:val="heading 8"/>
    <w:basedOn w:val="a"/>
    <w:next w:val="a"/>
    <w:link w:val="80"/>
    <w:uiPriority w:val="9"/>
    <w:qFormat/>
    <w:pPr>
      <w:widowControl/>
      <w:tabs>
        <w:tab w:val="left" w:pos="0"/>
      </w:tabs>
      <w:spacing w:before="240" w:after="60"/>
      <w:ind w:left="5760" w:hanging="720"/>
      <w:jc w:val="both"/>
      <w:outlineLvl w:val="7"/>
    </w:pPr>
    <w:rPr>
      <w:rFonts w:ascii="PetersburgCTT" w:hAnsi="PetersburgCTT"/>
      <w:i/>
      <w:sz w:val="22"/>
    </w:rPr>
  </w:style>
  <w:style w:type="paragraph" w:styleId="9">
    <w:name w:val="heading 9"/>
    <w:basedOn w:val="a"/>
    <w:next w:val="a"/>
    <w:link w:val="90"/>
    <w:uiPriority w:val="9"/>
    <w:qFormat/>
    <w:pPr>
      <w:widowControl/>
      <w:numPr>
        <w:ilvl w:val="8"/>
        <w:numId w:val="10"/>
      </w:numPr>
      <w:spacing w:before="240" w:after="60"/>
      <w:outlineLvl w:val="8"/>
    </w:pPr>
    <w:rPr>
      <w:rFonts w:ascii="Arial" w:hAnsi="Arial"/>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Обычный1"/>
    <w:rPr>
      <w:rFonts w:ascii="Liberation Serif" w:hAnsi="Liberation Serif"/>
      <w:sz w:val="24"/>
    </w:rPr>
  </w:style>
  <w:style w:type="paragraph" w:customStyle="1" w:styleId="WW8Num22z2">
    <w:name w:val="WW8Num22z2"/>
    <w:link w:val="WW8Num22z20"/>
  </w:style>
  <w:style w:type="character" w:customStyle="1" w:styleId="WW8Num22z20">
    <w:name w:val="WW8Num22z2"/>
    <w:link w:val="WW8Num22z2"/>
  </w:style>
  <w:style w:type="paragraph" w:styleId="a4">
    <w:name w:val="No Spacing"/>
    <w:aliases w:val="Табличный,Титул 1.1.1"/>
    <w:link w:val="a5"/>
    <w:uiPriority w:val="1"/>
    <w:qFormat/>
    <w:rPr>
      <w:rFonts w:ascii="Calibri" w:hAnsi="Calibri"/>
    </w:rPr>
  </w:style>
  <w:style w:type="character" w:customStyle="1" w:styleId="a5">
    <w:name w:val="Без интервала Знак"/>
    <w:aliases w:val="Табличный Знак,Титул 1.1.1 Знак"/>
    <w:link w:val="a4"/>
    <w:uiPriority w:val="1"/>
    <w:rPr>
      <w:rFonts w:ascii="Calibri" w:hAnsi="Calibri"/>
    </w:rPr>
  </w:style>
  <w:style w:type="paragraph" w:customStyle="1" w:styleId="WW-Absatz-Standardschriftart111111">
    <w:name w:val="WW-Absatz-Standardschriftart111111"/>
    <w:link w:val="WW-Absatz-Standardschriftart1111110"/>
  </w:style>
  <w:style w:type="character" w:customStyle="1" w:styleId="WW-Absatz-Standardschriftart1111110">
    <w:name w:val="WW-Absatz-Standardschriftart111111"/>
    <w:link w:val="WW-Absatz-Standardschriftart111111"/>
  </w:style>
  <w:style w:type="paragraph" w:customStyle="1" w:styleId="WW8Num20z4">
    <w:name w:val="WW8Num20z4"/>
    <w:link w:val="WW8Num20z40"/>
  </w:style>
  <w:style w:type="character" w:customStyle="1" w:styleId="WW8Num20z40">
    <w:name w:val="WW8Num20z4"/>
    <w:link w:val="WW8Num20z4"/>
  </w:style>
  <w:style w:type="paragraph" w:customStyle="1" w:styleId="WW8Num18z2">
    <w:name w:val="WW8Num18z2"/>
    <w:link w:val="WW8Num18z20"/>
  </w:style>
  <w:style w:type="character" w:customStyle="1" w:styleId="WW8Num18z20">
    <w:name w:val="WW8Num18z2"/>
    <w:link w:val="WW8Num18z2"/>
  </w:style>
  <w:style w:type="paragraph" w:customStyle="1" w:styleId="xl65">
    <w:name w:val="xl65"/>
    <w:basedOn w:val="a"/>
    <w:link w:val="xl650"/>
    <w:pPr>
      <w:widowControl/>
      <w:spacing w:beforeAutospacing="1" w:afterAutospacing="1"/>
    </w:pPr>
    <w:rPr>
      <w:rFonts w:ascii="Times New Roman" w:hAnsi="Times New Roman"/>
    </w:rPr>
  </w:style>
  <w:style w:type="character" w:customStyle="1" w:styleId="xl650">
    <w:name w:val="xl65"/>
    <w:basedOn w:val="13"/>
    <w:link w:val="xl65"/>
    <w:rPr>
      <w:rFonts w:ascii="Times New Roman" w:hAnsi="Times New Roman"/>
      <w:sz w:val="24"/>
    </w:rPr>
  </w:style>
  <w:style w:type="paragraph" w:customStyle="1" w:styleId="WW8Num5z8">
    <w:name w:val="WW8Num5z8"/>
    <w:link w:val="WW8Num5z80"/>
  </w:style>
  <w:style w:type="character" w:customStyle="1" w:styleId="WW8Num5z80">
    <w:name w:val="WW8Num5z8"/>
    <w:link w:val="WW8Num5z8"/>
  </w:style>
  <w:style w:type="paragraph" w:customStyle="1" w:styleId="21">
    <w:name w:val="Знак Знак2"/>
    <w:link w:val="22"/>
  </w:style>
  <w:style w:type="character" w:customStyle="1" w:styleId="22">
    <w:name w:val="Знак Знак2"/>
    <w:link w:val="21"/>
  </w:style>
  <w:style w:type="paragraph" w:customStyle="1" w:styleId="31">
    <w:name w:val="Основной текст 31"/>
    <w:basedOn w:val="a"/>
    <w:link w:val="310"/>
    <w:pPr>
      <w:widowControl/>
      <w:spacing w:after="120"/>
    </w:pPr>
    <w:rPr>
      <w:rFonts w:ascii="Times New Roman" w:hAnsi="Times New Roman"/>
      <w:sz w:val="16"/>
    </w:rPr>
  </w:style>
  <w:style w:type="character" w:customStyle="1" w:styleId="310">
    <w:name w:val="Основной текст 31"/>
    <w:basedOn w:val="13"/>
    <w:link w:val="31"/>
    <w:rPr>
      <w:rFonts w:ascii="Times New Roman" w:hAnsi="Times New Roman"/>
      <w:sz w:val="16"/>
    </w:rPr>
  </w:style>
  <w:style w:type="paragraph" w:customStyle="1" w:styleId="WW8Num16z2">
    <w:name w:val="WW8Num16z2"/>
    <w:link w:val="WW8Num16z20"/>
  </w:style>
  <w:style w:type="character" w:customStyle="1" w:styleId="WW8Num16z20">
    <w:name w:val="WW8Num16z2"/>
    <w:link w:val="WW8Num16z2"/>
  </w:style>
  <w:style w:type="paragraph" w:customStyle="1" w:styleId="14">
    <w:name w:val="Обычный + 14 пт"/>
    <w:basedOn w:val="a"/>
    <w:link w:val="140"/>
    <w:pPr>
      <w:widowControl/>
      <w:spacing w:after="200" w:line="276" w:lineRule="auto"/>
    </w:pPr>
    <w:rPr>
      <w:rFonts w:ascii="Times New Roman" w:hAnsi="Times New Roman"/>
    </w:rPr>
  </w:style>
  <w:style w:type="character" w:customStyle="1" w:styleId="140">
    <w:name w:val="Обычный + 14 пт"/>
    <w:basedOn w:val="13"/>
    <w:link w:val="14"/>
    <w:rPr>
      <w:rFonts w:ascii="Times New Roman" w:hAnsi="Times New Roman"/>
      <w:sz w:val="24"/>
    </w:rPr>
  </w:style>
  <w:style w:type="paragraph" w:customStyle="1" w:styleId="WW-Absatz-Standardschriftart112">
    <w:name w:val="WW-Absatz-Standardschriftart112"/>
    <w:link w:val="WW-Absatz-Standardschriftart1120"/>
  </w:style>
  <w:style w:type="character" w:customStyle="1" w:styleId="WW-Absatz-Standardschriftart1120">
    <w:name w:val="WW-Absatz-Standardschriftart112"/>
    <w:link w:val="WW-Absatz-Standardschriftart112"/>
  </w:style>
  <w:style w:type="paragraph" w:customStyle="1" w:styleId="WW8Num29z8">
    <w:name w:val="WW8Num29z8"/>
    <w:link w:val="WW8Num29z80"/>
  </w:style>
  <w:style w:type="character" w:customStyle="1" w:styleId="WW8Num29z80">
    <w:name w:val="WW8Num29z8"/>
    <w:link w:val="WW8Num29z8"/>
  </w:style>
  <w:style w:type="paragraph" w:customStyle="1" w:styleId="WW--">
    <w:name w:val="WW-Интернет-ссылка"/>
    <w:link w:val="WW--0"/>
    <w:rPr>
      <w:color w:val="000080"/>
      <w:u w:val="single"/>
    </w:rPr>
  </w:style>
  <w:style w:type="character" w:customStyle="1" w:styleId="WW--0">
    <w:name w:val="WW-Интернет-ссылка"/>
    <w:link w:val="WW--"/>
    <w:rPr>
      <w:color w:val="000080"/>
      <w:u w:val="single"/>
    </w:rPr>
  </w:style>
  <w:style w:type="paragraph" w:customStyle="1" w:styleId="xl77">
    <w:name w:val="xl77"/>
    <w:basedOn w:val="a"/>
    <w:link w:val="xl770"/>
    <w:pPr>
      <w:widowControl/>
      <w:spacing w:beforeAutospacing="1" w:afterAutospacing="1"/>
      <w:jc w:val="center"/>
    </w:pPr>
    <w:rPr>
      <w:rFonts w:ascii="Times New Roman" w:hAnsi="Times New Roman"/>
    </w:rPr>
  </w:style>
  <w:style w:type="character" w:customStyle="1" w:styleId="xl770">
    <w:name w:val="xl77"/>
    <w:basedOn w:val="13"/>
    <w:link w:val="xl77"/>
    <w:rPr>
      <w:rFonts w:ascii="Times New Roman" w:hAnsi="Times New Roman"/>
      <w:color w:val="000000"/>
      <w:sz w:val="24"/>
    </w:rPr>
  </w:style>
  <w:style w:type="paragraph" w:styleId="23">
    <w:name w:val="toc 2"/>
    <w:basedOn w:val="a"/>
    <w:next w:val="a"/>
    <w:link w:val="24"/>
    <w:uiPriority w:val="39"/>
    <w:pPr>
      <w:widowControl/>
      <w:tabs>
        <w:tab w:val="right" w:leader="dot" w:pos="9060"/>
      </w:tabs>
      <w:ind w:left="482" w:hanging="482"/>
    </w:pPr>
    <w:rPr>
      <w:rFonts w:ascii="Times New Roman" w:hAnsi="Times New Roman"/>
      <w:sz w:val="28"/>
    </w:rPr>
  </w:style>
  <w:style w:type="character" w:customStyle="1" w:styleId="24">
    <w:name w:val="Оглавление 2 Знак"/>
    <w:basedOn w:val="13"/>
    <w:link w:val="23"/>
    <w:rPr>
      <w:rFonts w:ascii="Times New Roman" w:hAnsi="Times New Roman"/>
      <w:sz w:val="28"/>
    </w:rPr>
  </w:style>
  <w:style w:type="paragraph" w:customStyle="1" w:styleId="WW8Num10z6">
    <w:name w:val="WW8Num10z6"/>
    <w:link w:val="WW8Num10z60"/>
  </w:style>
  <w:style w:type="character" w:customStyle="1" w:styleId="WW8Num10z60">
    <w:name w:val="WW8Num10z6"/>
    <w:link w:val="WW8Num10z6"/>
  </w:style>
  <w:style w:type="paragraph" w:styleId="a6">
    <w:name w:val="header"/>
    <w:basedOn w:val="a"/>
    <w:link w:val="a7"/>
    <w:pPr>
      <w:widowControl/>
      <w:tabs>
        <w:tab w:val="center" w:pos="4677"/>
        <w:tab w:val="right" w:pos="9355"/>
      </w:tabs>
    </w:pPr>
    <w:rPr>
      <w:rFonts w:ascii="Times New Roman" w:hAnsi="Times New Roman"/>
    </w:rPr>
  </w:style>
  <w:style w:type="character" w:customStyle="1" w:styleId="a7">
    <w:name w:val="Верхний колонтитул Знак"/>
    <w:basedOn w:val="13"/>
    <w:link w:val="a6"/>
    <w:rPr>
      <w:rFonts w:ascii="Times New Roman" w:hAnsi="Times New Roman"/>
      <w:sz w:val="24"/>
    </w:rPr>
  </w:style>
  <w:style w:type="paragraph" w:customStyle="1" w:styleId="WW-Absatz-Standardschriftart1112">
    <w:name w:val="WW-Absatz-Standardschriftart1112"/>
    <w:link w:val="WW-Absatz-Standardschriftart11120"/>
  </w:style>
  <w:style w:type="character" w:customStyle="1" w:styleId="WW-Absatz-Standardschriftart11120">
    <w:name w:val="WW-Absatz-Standardschriftart1112"/>
    <w:link w:val="WW-Absatz-Standardschriftart1112"/>
  </w:style>
  <w:style w:type="paragraph" w:customStyle="1" w:styleId="220">
    <w:name w:val="Основной текст с отступом 22"/>
    <w:basedOn w:val="a"/>
    <w:link w:val="221"/>
    <w:pPr>
      <w:widowControl/>
      <w:spacing w:after="120" w:line="480" w:lineRule="auto"/>
      <w:ind w:left="283"/>
    </w:pPr>
    <w:rPr>
      <w:rFonts w:ascii="Times New Roman" w:hAnsi="Times New Roman"/>
    </w:rPr>
  </w:style>
  <w:style w:type="character" w:customStyle="1" w:styleId="221">
    <w:name w:val="Основной текст с отступом 22"/>
    <w:basedOn w:val="13"/>
    <w:link w:val="220"/>
    <w:rPr>
      <w:rFonts w:ascii="Times New Roman" w:hAnsi="Times New Roman"/>
      <w:sz w:val="24"/>
    </w:rPr>
  </w:style>
  <w:style w:type="paragraph" w:customStyle="1" w:styleId="WW8Num22z3">
    <w:name w:val="WW8Num22z3"/>
    <w:link w:val="WW8Num22z30"/>
  </w:style>
  <w:style w:type="character" w:customStyle="1" w:styleId="WW8Num22z30">
    <w:name w:val="WW8Num22z3"/>
    <w:link w:val="WW8Num22z3"/>
  </w:style>
  <w:style w:type="paragraph" w:customStyle="1" w:styleId="Standard">
    <w:name w:val="Standard"/>
    <w:link w:val="Standard0"/>
    <w:pPr>
      <w:widowControl w:val="0"/>
    </w:pPr>
    <w:rPr>
      <w:sz w:val="24"/>
    </w:rPr>
  </w:style>
  <w:style w:type="character" w:customStyle="1" w:styleId="Standard0">
    <w:name w:val="Standard"/>
    <w:link w:val="Standard"/>
    <w:rPr>
      <w:color w:val="000000"/>
      <w:sz w:val="24"/>
    </w:rPr>
  </w:style>
  <w:style w:type="paragraph" w:customStyle="1" w:styleId="210">
    <w:name w:val="Основной текст 21"/>
    <w:basedOn w:val="a"/>
    <w:link w:val="211"/>
    <w:rPr>
      <w:rFonts w:ascii="Times New Roman" w:hAnsi="Times New Roman"/>
      <w:sz w:val="28"/>
    </w:rPr>
  </w:style>
  <w:style w:type="character" w:customStyle="1" w:styleId="211">
    <w:name w:val="Основной текст 21"/>
    <w:basedOn w:val="13"/>
    <w:link w:val="210"/>
    <w:rPr>
      <w:rFonts w:ascii="Times New Roman" w:hAnsi="Times New Roman"/>
      <w:sz w:val="28"/>
    </w:rPr>
  </w:style>
  <w:style w:type="paragraph" w:customStyle="1" w:styleId="WW8Num44z3">
    <w:name w:val="WW8Num44z3"/>
    <w:link w:val="WW8Num44z30"/>
    <w:rPr>
      <w:rFonts w:ascii="Symbol" w:hAnsi="Symbol"/>
    </w:rPr>
  </w:style>
  <w:style w:type="character" w:customStyle="1" w:styleId="WW8Num44z30">
    <w:name w:val="WW8Num44z3"/>
    <w:link w:val="WW8Num44z3"/>
    <w:rPr>
      <w:rFonts w:ascii="Symbol" w:hAnsi="Symbol"/>
    </w:rPr>
  </w:style>
  <w:style w:type="paragraph" w:customStyle="1" w:styleId="WW8Num41z2">
    <w:name w:val="WW8Num41z2"/>
    <w:link w:val="WW8Num41z20"/>
    <w:rPr>
      <w:rFonts w:ascii="Wingdings" w:hAnsi="Wingdings"/>
    </w:rPr>
  </w:style>
  <w:style w:type="character" w:customStyle="1" w:styleId="WW8Num41z20">
    <w:name w:val="WW8Num41z2"/>
    <w:link w:val="WW8Num41z2"/>
    <w:rPr>
      <w:rFonts w:ascii="Wingdings" w:hAnsi="Wingdings"/>
    </w:rPr>
  </w:style>
  <w:style w:type="paragraph" w:customStyle="1" w:styleId="WW8Num1z7">
    <w:name w:val="WW8Num1z7"/>
    <w:link w:val="WW8Num1z70"/>
  </w:style>
  <w:style w:type="character" w:customStyle="1" w:styleId="WW8Num1z70">
    <w:name w:val="WW8Num1z7"/>
    <w:link w:val="WW8Num1z7"/>
  </w:style>
  <w:style w:type="paragraph" w:customStyle="1" w:styleId="WW8Num2z4">
    <w:name w:val="WW8Num2z4"/>
    <w:link w:val="WW8Num2z40"/>
  </w:style>
  <w:style w:type="character" w:customStyle="1" w:styleId="WW8Num2z40">
    <w:name w:val="WW8Num2z4"/>
    <w:link w:val="WW8Num2z4"/>
  </w:style>
  <w:style w:type="paragraph" w:customStyle="1" w:styleId="WW8Num19z1">
    <w:name w:val="WW8Num19z1"/>
    <w:link w:val="WW8Num19z10"/>
  </w:style>
  <w:style w:type="character" w:customStyle="1" w:styleId="WW8Num19z10">
    <w:name w:val="WW8Num19z1"/>
    <w:link w:val="WW8Num19z1"/>
  </w:style>
  <w:style w:type="paragraph" w:customStyle="1" w:styleId="WW8Num7z4">
    <w:name w:val="WW8Num7z4"/>
    <w:link w:val="WW8Num7z40"/>
  </w:style>
  <w:style w:type="character" w:customStyle="1" w:styleId="WW8Num7z40">
    <w:name w:val="WW8Num7z4"/>
    <w:link w:val="WW8Num7z4"/>
  </w:style>
  <w:style w:type="paragraph" w:styleId="a8">
    <w:name w:val="footer"/>
    <w:basedOn w:val="a"/>
    <w:link w:val="a9"/>
    <w:pPr>
      <w:widowControl/>
      <w:tabs>
        <w:tab w:val="center" w:pos="4677"/>
        <w:tab w:val="right" w:pos="9355"/>
      </w:tabs>
    </w:pPr>
    <w:rPr>
      <w:rFonts w:ascii="Times New Roman" w:hAnsi="Times New Roman"/>
    </w:rPr>
  </w:style>
  <w:style w:type="character" w:customStyle="1" w:styleId="a9">
    <w:name w:val="Нижний колонтитул Знак"/>
    <w:basedOn w:val="13"/>
    <w:link w:val="a8"/>
    <w:rPr>
      <w:rFonts w:ascii="Times New Roman" w:hAnsi="Times New Roman"/>
      <w:sz w:val="24"/>
    </w:rPr>
  </w:style>
  <w:style w:type="paragraph" w:customStyle="1" w:styleId="WW-Absatz-Standardschriftart121">
    <w:name w:val="WW-Absatz-Standardschriftart121"/>
    <w:link w:val="WW-Absatz-Standardschriftart1210"/>
  </w:style>
  <w:style w:type="character" w:customStyle="1" w:styleId="WW-Absatz-Standardschriftart1210">
    <w:name w:val="WW-Absatz-Standardschriftart121"/>
    <w:link w:val="WW-Absatz-Standardschriftart121"/>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WW8Num27z5">
    <w:name w:val="WW8Num27z5"/>
    <w:link w:val="WW8Num27z50"/>
  </w:style>
  <w:style w:type="character" w:customStyle="1" w:styleId="WW8Num27z50">
    <w:name w:val="WW8Num27z5"/>
    <w:link w:val="WW8Num27z5"/>
  </w:style>
  <w:style w:type="paragraph" w:customStyle="1" w:styleId="WW-Absatz-Standardschriftart12">
    <w:name w:val="WW-Absatz-Standardschriftart12"/>
    <w:link w:val="WW-Absatz-Standardschriftart120"/>
  </w:style>
  <w:style w:type="character" w:customStyle="1" w:styleId="WW-Absatz-Standardschriftart120">
    <w:name w:val="WW-Absatz-Standardschriftart12"/>
    <w:link w:val="WW-Absatz-Standardschriftart12"/>
  </w:style>
  <w:style w:type="paragraph" w:customStyle="1" w:styleId="WW8Num6z7">
    <w:name w:val="WW8Num6z7"/>
    <w:link w:val="WW8Num6z70"/>
  </w:style>
  <w:style w:type="character" w:customStyle="1" w:styleId="WW8Num6z70">
    <w:name w:val="WW8Num6z7"/>
    <w:link w:val="WW8Num6z7"/>
  </w:style>
  <w:style w:type="paragraph" w:customStyle="1" w:styleId="WW8Num32z0">
    <w:name w:val="WW8Num32z0"/>
    <w:link w:val="WW8Num32z00"/>
    <w:rPr>
      <w:b/>
    </w:rPr>
  </w:style>
  <w:style w:type="character" w:customStyle="1" w:styleId="WW8Num32z00">
    <w:name w:val="WW8Num32z0"/>
    <w:link w:val="WW8Num32z0"/>
    <w:rPr>
      <w:rFonts w:ascii="Times New Roman" w:hAnsi="Times New Roman"/>
      <w:b/>
    </w:rPr>
  </w:style>
  <w:style w:type="character" w:customStyle="1" w:styleId="70">
    <w:name w:val="Заголовок 7 Знак"/>
    <w:basedOn w:val="13"/>
    <w:link w:val="7"/>
    <w:rPr>
      <w:rFonts w:ascii="Times New Roman" w:hAnsi="Times New Roman"/>
      <w:sz w:val="24"/>
    </w:rPr>
  </w:style>
  <w:style w:type="paragraph" w:customStyle="1" w:styleId="WW8Num16z4">
    <w:name w:val="WW8Num16z4"/>
    <w:link w:val="WW8Num16z40"/>
  </w:style>
  <w:style w:type="character" w:customStyle="1" w:styleId="WW8Num16z40">
    <w:name w:val="WW8Num16z4"/>
    <w:link w:val="WW8Num16z4"/>
  </w:style>
  <w:style w:type="paragraph" w:customStyle="1" w:styleId="43">
    <w:name w:val="Знак Знак4"/>
    <w:link w:val="44"/>
    <w:rPr>
      <w:sz w:val="24"/>
    </w:rPr>
  </w:style>
  <w:style w:type="character" w:customStyle="1" w:styleId="44">
    <w:name w:val="Знак Знак4"/>
    <w:link w:val="43"/>
    <w:rPr>
      <w:sz w:val="24"/>
    </w:rPr>
  </w:style>
  <w:style w:type="paragraph" w:customStyle="1" w:styleId="WW-Absatz-Standardschriftart1111111112">
    <w:name w:val="WW-Absatz-Standardschriftart1111111112"/>
    <w:link w:val="WW-Absatz-Standardschriftart11111111120"/>
  </w:style>
  <w:style w:type="character" w:customStyle="1" w:styleId="WW-Absatz-Standardschriftart11111111120">
    <w:name w:val="WW-Absatz-Standardschriftart1111111112"/>
    <w:link w:val="WW-Absatz-Standardschriftart1111111112"/>
  </w:style>
  <w:style w:type="paragraph" w:customStyle="1" w:styleId="RTFNum25">
    <w:name w:val="RTF_Num 2 5"/>
    <w:link w:val="RTFNum250"/>
  </w:style>
  <w:style w:type="character" w:customStyle="1" w:styleId="RTFNum250">
    <w:name w:val="RTF_Num 2 5"/>
    <w:link w:val="RTFNum25"/>
  </w:style>
  <w:style w:type="paragraph" w:customStyle="1" w:styleId="aa">
    <w:name w:val="Таблицы (моноширинный)"/>
    <w:basedOn w:val="a"/>
    <w:next w:val="a"/>
    <w:link w:val="ab"/>
    <w:pPr>
      <w:jc w:val="both"/>
    </w:pPr>
    <w:rPr>
      <w:rFonts w:ascii="Courier New" w:hAnsi="Courier New"/>
      <w:sz w:val="20"/>
    </w:rPr>
  </w:style>
  <w:style w:type="character" w:customStyle="1" w:styleId="ab">
    <w:name w:val="Таблицы (моноширинный)"/>
    <w:basedOn w:val="13"/>
    <w:link w:val="aa"/>
    <w:rPr>
      <w:rFonts w:ascii="Courier New" w:hAnsi="Courier New"/>
      <w:sz w:val="20"/>
    </w:rPr>
  </w:style>
  <w:style w:type="paragraph" w:customStyle="1" w:styleId="WW8Num15z6">
    <w:name w:val="WW8Num15z6"/>
    <w:link w:val="WW8Num15z60"/>
  </w:style>
  <w:style w:type="character" w:customStyle="1" w:styleId="WW8Num15z60">
    <w:name w:val="WW8Num15z6"/>
    <w:link w:val="WW8Num15z6"/>
  </w:style>
  <w:style w:type="paragraph" w:customStyle="1" w:styleId="110">
    <w:name w:val="Знак Знак11"/>
    <w:link w:val="111"/>
    <w:rPr>
      <w:rFonts w:ascii="Liberation Sans" w:hAnsi="Liberation Sans"/>
      <w:b/>
      <w:sz w:val="56"/>
    </w:rPr>
  </w:style>
  <w:style w:type="character" w:customStyle="1" w:styleId="111">
    <w:name w:val="Знак Знак11"/>
    <w:link w:val="110"/>
    <w:rPr>
      <w:rFonts w:ascii="Liberation Sans" w:hAnsi="Liberation Sans"/>
      <w:b/>
      <w:sz w:val="56"/>
    </w:rPr>
  </w:style>
  <w:style w:type="paragraph" w:customStyle="1" w:styleId="WW8Num15z7">
    <w:name w:val="WW8Num15z7"/>
    <w:link w:val="WW8Num15z70"/>
  </w:style>
  <w:style w:type="character" w:customStyle="1" w:styleId="WW8Num15z70">
    <w:name w:val="WW8Num15z7"/>
    <w:link w:val="WW8Num15z7"/>
  </w:style>
  <w:style w:type="paragraph" w:customStyle="1" w:styleId="xl84">
    <w:name w:val="xl84"/>
    <w:basedOn w:val="a"/>
    <w:link w:val="xl840"/>
    <w:pPr>
      <w:widowControl/>
      <w:spacing w:beforeAutospacing="1" w:afterAutospacing="1"/>
      <w:jc w:val="center"/>
    </w:pPr>
    <w:rPr>
      <w:rFonts w:ascii="Times New Roman" w:hAnsi="Times New Roman"/>
    </w:rPr>
  </w:style>
  <w:style w:type="character" w:customStyle="1" w:styleId="xl840">
    <w:name w:val="xl84"/>
    <w:basedOn w:val="13"/>
    <w:link w:val="xl84"/>
    <w:rPr>
      <w:rFonts w:ascii="Times New Roman" w:hAnsi="Times New Roman"/>
      <w:color w:val="000000"/>
      <w:sz w:val="24"/>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1">
    <w:name w:val="toc 7"/>
    <w:next w:val="a"/>
    <w:link w:val="72"/>
    <w:uiPriority w:val="39"/>
    <w:pPr>
      <w:ind w:left="1200"/>
    </w:pPr>
    <w:rPr>
      <w:rFonts w:ascii="XO Thames" w:hAnsi="XO Thames"/>
      <w:sz w:val="28"/>
    </w:rPr>
  </w:style>
  <w:style w:type="character" w:customStyle="1" w:styleId="72">
    <w:name w:val="Оглавление 7 Знак"/>
    <w:link w:val="71"/>
    <w:rPr>
      <w:rFonts w:ascii="XO Thames" w:hAnsi="XO Thames"/>
      <w:sz w:val="28"/>
    </w:rPr>
  </w:style>
  <w:style w:type="paragraph" w:customStyle="1" w:styleId="WW8Num23z5">
    <w:name w:val="WW8Num23z5"/>
    <w:link w:val="WW8Num23z50"/>
  </w:style>
  <w:style w:type="character" w:customStyle="1" w:styleId="WW8Num23z50">
    <w:name w:val="WW8Num23z5"/>
    <w:link w:val="WW8Num23z5"/>
  </w:style>
  <w:style w:type="paragraph" w:customStyle="1" w:styleId="WW8Num41z0">
    <w:name w:val="WW8Num41z0"/>
    <w:link w:val="WW8Num41z00"/>
    <w:rPr>
      <w:rFonts w:ascii="Symbol" w:hAnsi="Symbol"/>
    </w:rPr>
  </w:style>
  <w:style w:type="character" w:customStyle="1" w:styleId="WW8Num41z00">
    <w:name w:val="WW8Num41z0"/>
    <w:link w:val="WW8Num41z0"/>
    <w:rPr>
      <w:rFonts w:ascii="Symbol" w:hAnsi="Symbol"/>
    </w:rPr>
  </w:style>
  <w:style w:type="paragraph" w:customStyle="1" w:styleId="WW8Num18z5">
    <w:name w:val="WW8Num18z5"/>
    <w:link w:val="WW8Num18z50"/>
  </w:style>
  <w:style w:type="character" w:customStyle="1" w:styleId="WW8Num18z50">
    <w:name w:val="WW8Num18z5"/>
    <w:link w:val="WW8Num18z5"/>
  </w:style>
  <w:style w:type="paragraph" w:customStyle="1" w:styleId="WW8Num17z3">
    <w:name w:val="WW8Num17z3"/>
    <w:link w:val="WW8Num17z30"/>
  </w:style>
  <w:style w:type="character" w:customStyle="1" w:styleId="WW8Num17z30">
    <w:name w:val="WW8Num17z3"/>
    <w:link w:val="WW8Num17z3"/>
  </w:style>
  <w:style w:type="paragraph" w:customStyle="1" w:styleId="RTFNum26">
    <w:name w:val="RTF_Num 2 6"/>
    <w:link w:val="RTFNum260"/>
  </w:style>
  <w:style w:type="character" w:customStyle="1" w:styleId="RTFNum260">
    <w:name w:val="RTF_Num 2 6"/>
    <w:link w:val="RTFNum26"/>
  </w:style>
  <w:style w:type="paragraph" w:styleId="ac">
    <w:name w:val="Document Map"/>
    <w:basedOn w:val="a"/>
    <w:link w:val="ad"/>
    <w:pPr>
      <w:widowControl/>
    </w:pPr>
    <w:rPr>
      <w:rFonts w:ascii="Tahoma" w:hAnsi="Tahoma"/>
      <w:sz w:val="16"/>
    </w:rPr>
  </w:style>
  <w:style w:type="character" w:customStyle="1" w:styleId="ad">
    <w:name w:val="Схема документа Знак"/>
    <w:basedOn w:val="13"/>
    <w:link w:val="ac"/>
    <w:rPr>
      <w:rFonts w:ascii="Tahoma" w:hAnsi="Tahoma"/>
      <w:sz w:val="16"/>
    </w:rPr>
  </w:style>
  <w:style w:type="paragraph" w:customStyle="1" w:styleId="WWCharLFO1LVL1">
    <w:name w:val="WW_CharLFO1LVL1"/>
    <w:link w:val="WWCharLFO1LVL10"/>
    <w:rPr>
      <w:spacing w:val="-2"/>
      <w:sz w:val="28"/>
    </w:rPr>
  </w:style>
  <w:style w:type="character" w:customStyle="1" w:styleId="WWCharLFO1LVL10">
    <w:name w:val="WW_CharLFO1LVL1"/>
    <w:link w:val="WWCharLFO1LVL1"/>
    <w:rPr>
      <w:rFonts w:ascii="Times New Roman" w:hAnsi="Times New Roman"/>
      <w:spacing w:val="-2"/>
      <w:sz w:val="28"/>
    </w:rPr>
  </w:style>
  <w:style w:type="paragraph" w:customStyle="1" w:styleId="WW8Num29z2">
    <w:name w:val="WW8Num29z2"/>
    <w:link w:val="WW8Num29z20"/>
  </w:style>
  <w:style w:type="character" w:customStyle="1" w:styleId="WW8Num29z20">
    <w:name w:val="WW8Num29z2"/>
    <w:link w:val="WW8Num29z2"/>
  </w:style>
  <w:style w:type="paragraph" w:customStyle="1" w:styleId="WW8Num22z5">
    <w:name w:val="WW8Num22z5"/>
    <w:link w:val="WW8Num22z50"/>
  </w:style>
  <w:style w:type="character" w:customStyle="1" w:styleId="WW8Num22z50">
    <w:name w:val="WW8Num22z5"/>
    <w:link w:val="WW8Num22z5"/>
  </w:style>
  <w:style w:type="paragraph" w:customStyle="1" w:styleId="19">
    <w:name w:val="Знак Знак19"/>
    <w:link w:val="190"/>
    <w:rPr>
      <w:rFonts w:ascii="Liberation Sans" w:hAnsi="Liberation Sans"/>
      <w:b/>
      <w:sz w:val="36"/>
    </w:rPr>
  </w:style>
  <w:style w:type="character" w:customStyle="1" w:styleId="190">
    <w:name w:val="Знак Знак19"/>
    <w:link w:val="19"/>
    <w:rPr>
      <w:rFonts w:ascii="Liberation Sans" w:hAnsi="Liberation Sans"/>
      <w:b/>
      <w:sz w:val="36"/>
    </w:rPr>
  </w:style>
  <w:style w:type="paragraph" w:customStyle="1" w:styleId="WW8Num17z1">
    <w:name w:val="WW8Num17z1"/>
    <w:link w:val="WW8Num17z10"/>
  </w:style>
  <w:style w:type="character" w:customStyle="1" w:styleId="WW8Num17z10">
    <w:name w:val="WW8Num17z1"/>
    <w:link w:val="WW8Num17z1"/>
  </w:style>
  <w:style w:type="paragraph" w:customStyle="1" w:styleId="0">
    <w:name w:val="0Абзац Знак"/>
    <w:link w:val="00"/>
    <w:rPr>
      <w:sz w:val="28"/>
    </w:rPr>
  </w:style>
  <w:style w:type="character" w:customStyle="1" w:styleId="00">
    <w:name w:val="0Абзац Знак"/>
    <w:link w:val="0"/>
    <w:rPr>
      <w:color w:val="000000"/>
      <w:sz w:val="28"/>
    </w:rPr>
  </w:style>
  <w:style w:type="paragraph" w:customStyle="1" w:styleId="WW8Num20z3">
    <w:name w:val="WW8Num20z3"/>
    <w:link w:val="WW8Num20z30"/>
  </w:style>
  <w:style w:type="character" w:customStyle="1" w:styleId="WW8Num20z30">
    <w:name w:val="WW8Num20z3"/>
    <w:link w:val="WW8Num20z3"/>
  </w:style>
  <w:style w:type="paragraph" w:customStyle="1" w:styleId="WW8Num19z0">
    <w:name w:val="WW8Num19z0"/>
    <w:link w:val="WW8Num19z00"/>
  </w:style>
  <w:style w:type="character" w:customStyle="1" w:styleId="WW8Num19z00">
    <w:name w:val="WW8Num19z0"/>
    <w:link w:val="WW8Num19z0"/>
  </w:style>
  <w:style w:type="paragraph" w:customStyle="1" w:styleId="WW8Num9z0">
    <w:name w:val="WW8Num9z0"/>
    <w:link w:val="WW8Num9z00"/>
  </w:style>
  <w:style w:type="character" w:customStyle="1" w:styleId="WW8Num9z00">
    <w:name w:val="WW8Num9z0"/>
    <w:link w:val="WW8Num9z0"/>
  </w:style>
  <w:style w:type="paragraph" w:customStyle="1" w:styleId="141">
    <w:name w:val="Знак Знак14"/>
    <w:link w:val="142"/>
    <w:rPr>
      <w:rFonts w:ascii="PetersburgCTT" w:hAnsi="PetersburgCTT"/>
      <w:i/>
      <w:sz w:val="22"/>
    </w:rPr>
  </w:style>
  <w:style w:type="character" w:customStyle="1" w:styleId="142">
    <w:name w:val="Знак Знак14"/>
    <w:link w:val="141"/>
    <w:rPr>
      <w:rFonts w:ascii="PetersburgCTT" w:hAnsi="PetersburgCTT"/>
      <w:i/>
      <w:sz w:val="22"/>
    </w:rPr>
  </w:style>
  <w:style w:type="paragraph" w:customStyle="1" w:styleId="WW8Num26z2">
    <w:name w:val="WW8Num26z2"/>
    <w:link w:val="WW8Num26z20"/>
  </w:style>
  <w:style w:type="character" w:customStyle="1" w:styleId="WW8Num26z20">
    <w:name w:val="WW8Num26z2"/>
    <w:link w:val="WW8Num26z2"/>
  </w:style>
  <w:style w:type="paragraph" w:customStyle="1" w:styleId="WW8Num42z0">
    <w:name w:val="WW8Num42z0"/>
    <w:link w:val="WW8Num42z00"/>
    <w:rPr>
      <w:rFonts w:ascii="Symbol" w:hAnsi="Symbol"/>
    </w:rPr>
  </w:style>
  <w:style w:type="character" w:customStyle="1" w:styleId="WW8Num42z00">
    <w:name w:val="WW8Num42z0"/>
    <w:link w:val="WW8Num42z0"/>
    <w:rPr>
      <w:rFonts w:ascii="Symbol" w:hAnsi="Symbol"/>
    </w:rPr>
  </w:style>
  <w:style w:type="paragraph" w:customStyle="1" w:styleId="15">
    <w:name w:val="Схема документа1"/>
    <w:basedOn w:val="a"/>
    <w:link w:val="16"/>
    <w:pPr>
      <w:widowControl/>
    </w:pPr>
    <w:rPr>
      <w:rFonts w:ascii="Tahoma" w:hAnsi="Tahoma"/>
      <w:sz w:val="20"/>
    </w:rPr>
  </w:style>
  <w:style w:type="character" w:customStyle="1" w:styleId="16">
    <w:name w:val="Схема документа1"/>
    <w:basedOn w:val="13"/>
    <w:link w:val="15"/>
    <w:rPr>
      <w:rFonts w:ascii="Tahoma" w:hAnsi="Tahoma"/>
      <w:sz w:val="20"/>
    </w:rPr>
  </w:style>
  <w:style w:type="paragraph" w:customStyle="1" w:styleId="17">
    <w:name w:val="Знак сноски1"/>
    <w:link w:val="ae"/>
    <w:rPr>
      <w:vertAlign w:val="superscript"/>
    </w:rPr>
  </w:style>
  <w:style w:type="character" w:styleId="ae">
    <w:name w:val="footnote reference"/>
    <w:link w:val="17"/>
    <w:rPr>
      <w:vertAlign w:val="superscript"/>
    </w:rPr>
  </w:style>
  <w:style w:type="paragraph" w:customStyle="1" w:styleId="WW8Num21z4">
    <w:name w:val="WW8Num21z4"/>
    <w:link w:val="WW8Num21z40"/>
  </w:style>
  <w:style w:type="character" w:customStyle="1" w:styleId="WW8Num21z40">
    <w:name w:val="WW8Num21z4"/>
    <w:link w:val="WW8Num21z4"/>
  </w:style>
  <w:style w:type="paragraph" w:customStyle="1" w:styleId="32">
    <w:name w:val="Знак Знак3"/>
    <w:link w:val="33"/>
    <w:rPr>
      <w:sz w:val="28"/>
    </w:rPr>
  </w:style>
  <w:style w:type="character" w:customStyle="1" w:styleId="33">
    <w:name w:val="Знак Знак3"/>
    <w:link w:val="32"/>
    <w:rPr>
      <w:sz w:val="28"/>
    </w:rPr>
  </w:style>
  <w:style w:type="paragraph" w:customStyle="1" w:styleId="-">
    <w:name w:val="Интернет-ссылка"/>
    <w:link w:val="-0"/>
    <w:rPr>
      <w:color w:val="000080"/>
      <w:u w:val="single"/>
    </w:rPr>
  </w:style>
  <w:style w:type="character" w:customStyle="1" w:styleId="-0">
    <w:name w:val="Интернет-ссылка"/>
    <w:link w:val="-"/>
    <w:rPr>
      <w:color w:val="000080"/>
      <w:u w:val="single"/>
    </w:rPr>
  </w:style>
  <w:style w:type="paragraph" w:customStyle="1" w:styleId="af">
    <w:name w:val="Знак Знак"/>
    <w:basedOn w:val="a"/>
    <w:link w:val="af0"/>
    <w:pPr>
      <w:widowControl/>
      <w:spacing w:after="160" w:line="240" w:lineRule="exact"/>
    </w:pPr>
    <w:rPr>
      <w:rFonts w:ascii="Verdana" w:hAnsi="Verdana"/>
      <w:sz w:val="20"/>
    </w:rPr>
  </w:style>
  <w:style w:type="character" w:customStyle="1" w:styleId="af0">
    <w:name w:val="Знак Знак"/>
    <w:basedOn w:val="13"/>
    <w:link w:val="af"/>
    <w:rPr>
      <w:rFonts w:ascii="Verdana" w:hAnsi="Verdana"/>
      <w:sz w:val="20"/>
    </w:rPr>
  </w:style>
  <w:style w:type="paragraph" w:customStyle="1" w:styleId="WW8Num2z2">
    <w:name w:val="WW8Num2z2"/>
    <w:link w:val="WW8Num2z20"/>
  </w:style>
  <w:style w:type="character" w:customStyle="1" w:styleId="WW8Num2z20">
    <w:name w:val="WW8Num2z2"/>
    <w:link w:val="WW8Num2z2"/>
  </w:style>
  <w:style w:type="paragraph" w:customStyle="1" w:styleId="WW8Num13z6">
    <w:name w:val="WW8Num13z6"/>
    <w:link w:val="WW8Num13z60"/>
  </w:style>
  <w:style w:type="character" w:customStyle="1" w:styleId="WW8Num13z60">
    <w:name w:val="WW8Num13z6"/>
    <w:link w:val="WW8Num13z6"/>
  </w:style>
  <w:style w:type="paragraph" w:customStyle="1" w:styleId="WW8Num24z6">
    <w:name w:val="WW8Num24z6"/>
    <w:link w:val="WW8Num24z60"/>
  </w:style>
  <w:style w:type="character" w:customStyle="1" w:styleId="WW8Num24z60">
    <w:name w:val="WW8Num24z6"/>
    <w:link w:val="WW8Num24z6"/>
  </w:style>
  <w:style w:type="paragraph" w:customStyle="1" w:styleId="WW8Num38z2">
    <w:name w:val="WW8Num38z2"/>
    <w:link w:val="WW8Num38z20"/>
    <w:rPr>
      <w:rFonts w:ascii="Wingdings" w:hAnsi="Wingdings"/>
    </w:rPr>
  </w:style>
  <w:style w:type="character" w:customStyle="1" w:styleId="WW8Num38z20">
    <w:name w:val="WW8Num38z2"/>
    <w:link w:val="WW8Num38z2"/>
    <w:rPr>
      <w:rFonts w:ascii="Wingdings" w:hAnsi="Wingdings"/>
    </w:rPr>
  </w:style>
  <w:style w:type="paragraph" w:customStyle="1" w:styleId="WW8Num17z8">
    <w:name w:val="WW8Num17z8"/>
    <w:link w:val="WW8Num17z80"/>
  </w:style>
  <w:style w:type="character" w:customStyle="1" w:styleId="WW8Num17z80">
    <w:name w:val="WW8Num17z8"/>
    <w:link w:val="WW8Num17z8"/>
  </w:style>
  <w:style w:type="paragraph" w:customStyle="1" w:styleId="WW8Num28z6">
    <w:name w:val="WW8Num28z6"/>
    <w:link w:val="WW8Num28z60"/>
  </w:style>
  <w:style w:type="character" w:customStyle="1" w:styleId="WW8Num28z60">
    <w:name w:val="WW8Num28z6"/>
    <w:link w:val="WW8Num28z6"/>
  </w:style>
  <w:style w:type="paragraph" w:customStyle="1" w:styleId="WW8Num30z0">
    <w:name w:val="WW8Num30z0"/>
    <w:link w:val="WW8Num30z00"/>
    <w:rPr>
      <w:rFonts w:ascii="Symbol" w:hAnsi="Symbol"/>
    </w:rPr>
  </w:style>
  <w:style w:type="character" w:customStyle="1" w:styleId="WW8Num30z00">
    <w:name w:val="WW8Num30z0"/>
    <w:link w:val="WW8Num30z0"/>
    <w:rPr>
      <w:rFonts w:ascii="Symbol" w:hAnsi="Symbol"/>
    </w:rPr>
  </w:style>
  <w:style w:type="paragraph" w:customStyle="1" w:styleId="WW8Num23z6">
    <w:name w:val="WW8Num23z6"/>
    <w:link w:val="WW8Num23z60"/>
  </w:style>
  <w:style w:type="character" w:customStyle="1" w:styleId="WW8Num23z60">
    <w:name w:val="WW8Num23z6"/>
    <w:link w:val="WW8Num23z6"/>
  </w:style>
  <w:style w:type="paragraph" w:customStyle="1" w:styleId="WW8Num7z6">
    <w:name w:val="WW8Num7z6"/>
    <w:link w:val="WW8Num7z60"/>
  </w:style>
  <w:style w:type="character" w:customStyle="1" w:styleId="WW8Num7z60">
    <w:name w:val="WW8Num7z6"/>
    <w:link w:val="WW8Num7z6"/>
  </w:style>
  <w:style w:type="paragraph" w:customStyle="1" w:styleId="WW-Absatz-Standardschriftart111112">
    <w:name w:val="WW-Absatz-Standardschriftart111112"/>
    <w:link w:val="WW-Absatz-Standardschriftart1111120"/>
  </w:style>
  <w:style w:type="character" w:customStyle="1" w:styleId="WW-Absatz-Standardschriftart1111120">
    <w:name w:val="WW-Absatz-Standardschriftart111112"/>
    <w:link w:val="WW-Absatz-Standardschriftart111112"/>
  </w:style>
  <w:style w:type="paragraph" w:customStyle="1" w:styleId="WW8Num14z2">
    <w:name w:val="WW8Num14z2"/>
    <w:link w:val="WW8Num14z20"/>
  </w:style>
  <w:style w:type="character" w:customStyle="1" w:styleId="WW8Num14z20">
    <w:name w:val="WW8Num14z2"/>
    <w:link w:val="WW8Num14z2"/>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basedOn w:val="18"/>
    <w:link w:val="3"/>
    <w:rPr>
      <w:rFonts w:ascii="Liberation Sans" w:hAnsi="Liberation Sans"/>
      <w:b/>
      <w:sz w:val="28"/>
    </w:rPr>
  </w:style>
  <w:style w:type="paragraph" w:customStyle="1" w:styleId="WW8Num8z2">
    <w:name w:val="WW8Num8z2"/>
    <w:link w:val="WW8Num8z20"/>
  </w:style>
  <w:style w:type="character" w:customStyle="1" w:styleId="WW8Num8z20">
    <w:name w:val="WW8Num8z2"/>
    <w:link w:val="WW8Num8z2"/>
  </w:style>
  <w:style w:type="paragraph" w:customStyle="1" w:styleId="WW8Num5z6">
    <w:name w:val="WW8Num5z6"/>
    <w:link w:val="WW8Num5z60"/>
  </w:style>
  <w:style w:type="character" w:customStyle="1" w:styleId="WW8Num5z60">
    <w:name w:val="WW8Num5z6"/>
    <w:link w:val="WW8Num5z6"/>
  </w:style>
  <w:style w:type="paragraph" w:customStyle="1" w:styleId="WW8Num18z4">
    <w:name w:val="WW8Num18z4"/>
    <w:link w:val="WW8Num18z40"/>
  </w:style>
  <w:style w:type="character" w:customStyle="1" w:styleId="WW8Num18z40">
    <w:name w:val="WW8Num18z4"/>
    <w:link w:val="WW8Num18z4"/>
  </w:style>
  <w:style w:type="paragraph" w:customStyle="1" w:styleId="25">
    <w:name w:val="Заголовок 2д+"/>
    <w:basedOn w:val="a"/>
    <w:next w:val="a"/>
    <w:link w:val="26"/>
    <w:pPr>
      <w:widowControl/>
      <w:spacing w:before="280" w:after="280" w:line="340" w:lineRule="exact"/>
      <w:jc w:val="both"/>
    </w:pPr>
    <w:rPr>
      <w:rFonts w:ascii="Arial" w:hAnsi="Arial"/>
      <w:sz w:val="20"/>
    </w:rPr>
  </w:style>
  <w:style w:type="character" w:customStyle="1" w:styleId="26">
    <w:name w:val="Заголовок 2д+"/>
    <w:basedOn w:val="13"/>
    <w:link w:val="25"/>
    <w:rPr>
      <w:rFonts w:ascii="Arial" w:hAnsi="Arial"/>
      <w:sz w:val="20"/>
    </w:rPr>
  </w:style>
  <w:style w:type="paragraph" w:styleId="af1">
    <w:name w:val="Balloon Text"/>
    <w:basedOn w:val="a"/>
    <w:link w:val="af2"/>
    <w:rPr>
      <w:rFonts w:ascii="Tahoma" w:hAnsi="Tahoma"/>
      <w:sz w:val="16"/>
    </w:rPr>
  </w:style>
  <w:style w:type="character" w:customStyle="1" w:styleId="af2">
    <w:name w:val="Текст выноски Знак"/>
    <w:basedOn w:val="13"/>
    <w:link w:val="af1"/>
    <w:rPr>
      <w:rFonts w:ascii="Tahoma" w:hAnsi="Tahoma"/>
      <w:sz w:val="16"/>
    </w:rPr>
  </w:style>
  <w:style w:type="paragraph" w:customStyle="1" w:styleId="WW8Num29z7">
    <w:name w:val="WW8Num29z7"/>
    <w:link w:val="WW8Num29z70"/>
  </w:style>
  <w:style w:type="character" w:customStyle="1" w:styleId="WW8Num29z70">
    <w:name w:val="WW8Num29z7"/>
    <w:link w:val="WW8Num29z7"/>
  </w:style>
  <w:style w:type="paragraph" w:customStyle="1" w:styleId="Aacao1cionooiii">
    <w:name w:val="Aacao1 c ionooiii"/>
    <w:basedOn w:val="a"/>
    <w:link w:val="Aacao1cionooiii0"/>
    <w:pPr>
      <w:widowControl/>
      <w:spacing w:after="60" w:line="360" w:lineRule="exact"/>
      <w:ind w:firstLine="709"/>
      <w:jc w:val="both"/>
    </w:pPr>
    <w:rPr>
      <w:rFonts w:ascii="Times New Roman" w:hAnsi="Times New Roman"/>
      <w:sz w:val="28"/>
    </w:rPr>
  </w:style>
  <w:style w:type="character" w:customStyle="1" w:styleId="Aacao1cionooiii0">
    <w:name w:val="Aacao1 c ionooiii"/>
    <w:basedOn w:val="13"/>
    <w:link w:val="Aacao1cionooiii"/>
    <w:rPr>
      <w:rFonts w:ascii="Times New Roman" w:hAnsi="Times New Roman"/>
      <w:sz w:val="28"/>
    </w:rPr>
  </w:style>
  <w:style w:type="paragraph" w:customStyle="1" w:styleId="af3">
    <w:name w:val="Маркеры списка"/>
    <w:link w:val="af4"/>
    <w:rPr>
      <w:rFonts w:ascii="OpenSymbol" w:hAnsi="OpenSymbol"/>
    </w:rPr>
  </w:style>
  <w:style w:type="character" w:customStyle="1" w:styleId="af4">
    <w:name w:val="Маркеры списка"/>
    <w:link w:val="af3"/>
    <w:rPr>
      <w:rFonts w:ascii="OpenSymbol" w:hAnsi="OpenSymbol"/>
    </w:rPr>
  </w:style>
  <w:style w:type="paragraph" w:customStyle="1" w:styleId="WW8Num24z8">
    <w:name w:val="WW8Num24z8"/>
    <w:link w:val="WW8Num24z80"/>
  </w:style>
  <w:style w:type="character" w:customStyle="1" w:styleId="WW8Num24z80">
    <w:name w:val="WW8Num24z8"/>
    <w:link w:val="WW8Num24z8"/>
  </w:style>
  <w:style w:type="paragraph" w:customStyle="1" w:styleId="WW8Num25z7">
    <w:name w:val="WW8Num25z7"/>
    <w:link w:val="WW8Num25z70"/>
  </w:style>
  <w:style w:type="character" w:customStyle="1" w:styleId="WW8Num25z70">
    <w:name w:val="WW8Num25z7"/>
    <w:link w:val="WW8Num25z7"/>
  </w:style>
  <w:style w:type="paragraph" w:customStyle="1" w:styleId="WW8Num19z6">
    <w:name w:val="WW8Num19z6"/>
    <w:link w:val="WW8Num19z60"/>
  </w:style>
  <w:style w:type="character" w:customStyle="1" w:styleId="WW8Num19z60">
    <w:name w:val="WW8Num19z6"/>
    <w:link w:val="WW8Num19z6"/>
  </w:style>
  <w:style w:type="paragraph" w:customStyle="1" w:styleId="73">
    <w:name w:val="Знак Знак7"/>
    <w:link w:val="74"/>
    <w:rPr>
      <w:sz w:val="24"/>
    </w:rPr>
  </w:style>
  <w:style w:type="character" w:customStyle="1" w:styleId="74">
    <w:name w:val="Знак Знак7"/>
    <w:link w:val="73"/>
    <w:rPr>
      <w:sz w:val="24"/>
    </w:rPr>
  </w:style>
  <w:style w:type="paragraph" w:customStyle="1" w:styleId="01">
    <w:name w:val="0Абзац"/>
    <w:basedOn w:val="af5"/>
    <w:link w:val="02"/>
    <w:pPr>
      <w:spacing w:before="0" w:after="120"/>
      <w:ind w:firstLine="709"/>
      <w:jc w:val="both"/>
    </w:pPr>
    <w:rPr>
      <w:sz w:val="28"/>
    </w:rPr>
  </w:style>
  <w:style w:type="character" w:customStyle="1" w:styleId="02">
    <w:name w:val="0Абзац"/>
    <w:basedOn w:val="af6"/>
    <w:link w:val="01"/>
    <w:rPr>
      <w:rFonts w:ascii="Times New Roman" w:hAnsi="Times New Roman"/>
      <w:color w:val="000000"/>
      <w:sz w:val="28"/>
    </w:rPr>
  </w:style>
  <w:style w:type="paragraph" w:customStyle="1" w:styleId="WW8Num20z2">
    <w:name w:val="WW8Num20z2"/>
    <w:link w:val="WW8Num20z20"/>
  </w:style>
  <w:style w:type="character" w:customStyle="1" w:styleId="WW8Num20z20">
    <w:name w:val="WW8Num20z2"/>
    <w:link w:val="WW8Num20z2"/>
  </w:style>
  <w:style w:type="paragraph" w:customStyle="1" w:styleId="WW8Num23z2">
    <w:name w:val="WW8Num23z2"/>
    <w:link w:val="WW8Num23z20"/>
    <w:rPr>
      <w:rFonts w:ascii="Wingdings" w:hAnsi="Wingdings"/>
    </w:rPr>
  </w:style>
  <w:style w:type="character" w:customStyle="1" w:styleId="WW8Num23z20">
    <w:name w:val="WW8Num23z2"/>
    <w:link w:val="WW8Num23z2"/>
    <w:rPr>
      <w:rFonts w:ascii="Wingdings" w:hAnsi="Wingdings"/>
    </w:rPr>
  </w:style>
  <w:style w:type="paragraph" w:customStyle="1" w:styleId="WW8Num25z2">
    <w:name w:val="WW8Num25z2"/>
    <w:link w:val="WW8Num25z20"/>
  </w:style>
  <w:style w:type="character" w:customStyle="1" w:styleId="WW8Num25z20">
    <w:name w:val="WW8Num25z2"/>
    <w:link w:val="WW8Num25z2"/>
  </w:style>
  <w:style w:type="paragraph" w:customStyle="1" w:styleId="RTFNum28">
    <w:name w:val="RTF_Num 2 8"/>
    <w:link w:val="RTFNum280"/>
  </w:style>
  <w:style w:type="character" w:customStyle="1" w:styleId="RTFNum280">
    <w:name w:val="RTF_Num 2 8"/>
    <w:link w:val="RTFNum28"/>
  </w:style>
  <w:style w:type="paragraph" w:customStyle="1" w:styleId="WW8Num8z6">
    <w:name w:val="WW8Num8z6"/>
    <w:link w:val="WW8Num8z60"/>
  </w:style>
  <w:style w:type="character" w:customStyle="1" w:styleId="WW8Num8z60">
    <w:name w:val="WW8Num8z6"/>
    <w:link w:val="WW8Num8z6"/>
  </w:style>
  <w:style w:type="paragraph" w:customStyle="1" w:styleId="WW8Num9z2">
    <w:name w:val="WW8Num9z2"/>
    <w:link w:val="WW8Num9z20"/>
  </w:style>
  <w:style w:type="character" w:customStyle="1" w:styleId="WW8Num9z20">
    <w:name w:val="WW8Num9z2"/>
    <w:link w:val="WW8Num9z2"/>
  </w:style>
  <w:style w:type="paragraph" w:customStyle="1" w:styleId="WW8Num39z3">
    <w:name w:val="WW8Num39z3"/>
    <w:link w:val="WW8Num39z30"/>
    <w:rPr>
      <w:rFonts w:ascii="Symbol" w:hAnsi="Symbol"/>
    </w:rPr>
  </w:style>
  <w:style w:type="character" w:customStyle="1" w:styleId="WW8Num39z30">
    <w:name w:val="WW8Num39z3"/>
    <w:link w:val="WW8Num39z3"/>
    <w:rPr>
      <w:rFonts w:ascii="Symbol" w:hAnsi="Symbol"/>
    </w:rPr>
  </w:style>
  <w:style w:type="paragraph" w:customStyle="1" w:styleId="WW8Num6z4">
    <w:name w:val="WW8Num6z4"/>
    <w:link w:val="WW8Num6z40"/>
  </w:style>
  <w:style w:type="character" w:customStyle="1" w:styleId="WW8Num6z40">
    <w:name w:val="WW8Num6z4"/>
    <w:link w:val="WW8Num6z4"/>
  </w:style>
  <w:style w:type="paragraph" w:customStyle="1" w:styleId="1a">
    <w:name w:val="Основной шрифт абзаца1"/>
    <w:link w:val="1b"/>
  </w:style>
  <w:style w:type="character" w:customStyle="1" w:styleId="1b">
    <w:name w:val="Основной шрифт абзаца1"/>
    <w:link w:val="1a"/>
  </w:style>
  <w:style w:type="paragraph" w:customStyle="1" w:styleId="WW8Num39z2">
    <w:name w:val="WW8Num39z2"/>
    <w:link w:val="WW8Num39z20"/>
    <w:rPr>
      <w:rFonts w:ascii="Wingdings" w:hAnsi="Wingdings"/>
    </w:rPr>
  </w:style>
  <w:style w:type="character" w:customStyle="1" w:styleId="WW8Num39z20">
    <w:name w:val="WW8Num39z2"/>
    <w:link w:val="WW8Num39z2"/>
    <w:rPr>
      <w:rFonts w:ascii="Wingdings" w:hAnsi="Wingdings"/>
    </w:rPr>
  </w:style>
  <w:style w:type="paragraph" w:customStyle="1" w:styleId="af7">
    <w:name w:val="Содержимое врезки"/>
    <w:basedOn w:val="a0"/>
    <w:link w:val="af8"/>
    <w:pPr>
      <w:widowControl/>
      <w:spacing w:after="120" w:line="240" w:lineRule="auto"/>
    </w:pPr>
    <w:rPr>
      <w:rFonts w:ascii="Times New Roman" w:hAnsi="Times New Roman"/>
    </w:rPr>
  </w:style>
  <w:style w:type="character" w:customStyle="1" w:styleId="af8">
    <w:name w:val="Содержимое врезки"/>
    <w:basedOn w:val="af9"/>
    <w:link w:val="af7"/>
    <w:rPr>
      <w:rFonts w:ascii="Times New Roman" w:hAnsi="Times New Roman"/>
      <w:sz w:val="24"/>
    </w:rPr>
  </w:style>
  <w:style w:type="paragraph" w:customStyle="1" w:styleId="RTFNum29">
    <w:name w:val="RTF_Num 2 9"/>
    <w:link w:val="RTFNum290"/>
  </w:style>
  <w:style w:type="character" w:customStyle="1" w:styleId="RTFNum290">
    <w:name w:val="RTF_Num 2 9"/>
    <w:link w:val="RTFNum29"/>
  </w:style>
  <w:style w:type="paragraph" w:customStyle="1" w:styleId="WW8Num1z3">
    <w:name w:val="WW8Num1z3"/>
    <w:link w:val="WW8Num1z30"/>
  </w:style>
  <w:style w:type="character" w:customStyle="1" w:styleId="WW8Num1z30">
    <w:name w:val="WW8Num1z3"/>
    <w:link w:val="WW8Num1z3"/>
  </w:style>
  <w:style w:type="paragraph" w:customStyle="1" w:styleId="xl67">
    <w:name w:val="xl67"/>
    <w:basedOn w:val="a"/>
    <w:link w:val="xl670"/>
    <w:pPr>
      <w:widowControl/>
      <w:spacing w:beforeAutospacing="1" w:afterAutospacing="1"/>
      <w:jc w:val="center"/>
    </w:pPr>
    <w:rPr>
      <w:rFonts w:ascii="Times New Roman" w:hAnsi="Times New Roman"/>
    </w:rPr>
  </w:style>
  <w:style w:type="character" w:customStyle="1" w:styleId="xl670">
    <w:name w:val="xl67"/>
    <w:basedOn w:val="13"/>
    <w:link w:val="xl67"/>
    <w:rPr>
      <w:rFonts w:ascii="Times New Roman" w:hAnsi="Times New Roman"/>
      <w:color w:val="000000"/>
      <w:sz w:val="24"/>
    </w:rPr>
  </w:style>
  <w:style w:type="paragraph" w:customStyle="1" w:styleId="WW-">
    <w:name w:val="WW-Базовый"/>
    <w:link w:val="WW-0"/>
    <w:pPr>
      <w:spacing w:after="200" w:line="276" w:lineRule="auto"/>
    </w:pPr>
    <w:rPr>
      <w:rFonts w:ascii="Calibri" w:hAnsi="Calibri"/>
      <w:sz w:val="22"/>
    </w:rPr>
  </w:style>
  <w:style w:type="character" w:customStyle="1" w:styleId="WW-0">
    <w:name w:val="WW-Базовый"/>
    <w:link w:val="WW-"/>
    <w:rPr>
      <w:rFonts w:ascii="Calibri" w:hAnsi="Calibri"/>
      <w:sz w:val="22"/>
    </w:rPr>
  </w:style>
  <w:style w:type="paragraph" w:customStyle="1" w:styleId="WW8Num4z6">
    <w:name w:val="WW8Num4z6"/>
    <w:link w:val="WW8Num4z60"/>
  </w:style>
  <w:style w:type="character" w:customStyle="1" w:styleId="WW8Num4z60">
    <w:name w:val="WW8Num4z6"/>
    <w:link w:val="WW8Num4z6"/>
  </w:style>
  <w:style w:type="paragraph" w:customStyle="1" w:styleId="1c">
    <w:name w:val="Название объекта1"/>
    <w:basedOn w:val="a"/>
    <w:next w:val="a"/>
    <w:link w:val="1d"/>
    <w:pPr>
      <w:widowControl/>
    </w:pPr>
    <w:rPr>
      <w:rFonts w:ascii="Times New Roman" w:hAnsi="Times New Roman"/>
      <w:b/>
      <w:sz w:val="20"/>
    </w:rPr>
  </w:style>
  <w:style w:type="character" w:customStyle="1" w:styleId="1d">
    <w:name w:val="Название объекта1"/>
    <w:basedOn w:val="13"/>
    <w:link w:val="1c"/>
    <w:rPr>
      <w:rFonts w:ascii="Times New Roman" w:hAnsi="Times New Roman"/>
      <w:b/>
      <w:sz w:val="20"/>
    </w:rPr>
  </w:style>
  <w:style w:type="paragraph" w:customStyle="1" w:styleId="27">
    <w:name w:val="Отчет 2"/>
    <w:basedOn w:val="a"/>
    <w:link w:val="28"/>
    <w:pPr>
      <w:widowControl/>
      <w:ind w:firstLine="709"/>
      <w:jc w:val="both"/>
    </w:pPr>
    <w:rPr>
      <w:rFonts w:ascii="Times New Roman" w:hAnsi="Times New Roman"/>
      <w:color w:val="00B050"/>
    </w:rPr>
  </w:style>
  <w:style w:type="character" w:customStyle="1" w:styleId="28">
    <w:name w:val="Отчет 2"/>
    <w:basedOn w:val="13"/>
    <w:link w:val="27"/>
    <w:rPr>
      <w:rFonts w:ascii="Times New Roman" w:hAnsi="Times New Roman"/>
      <w:color w:val="00B050"/>
      <w:sz w:val="24"/>
    </w:rPr>
  </w:style>
  <w:style w:type="paragraph" w:customStyle="1" w:styleId="WW8Num4z8">
    <w:name w:val="WW8Num4z8"/>
    <w:link w:val="WW8Num4z80"/>
  </w:style>
  <w:style w:type="character" w:customStyle="1" w:styleId="WW8Num4z80">
    <w:name w:val="WW8Num4z8"/>
    <w:link w:val="WW8Num4z8"/>
  </w:style>
  <w:style w:type="paragraph" w:customStyle="1" w:styleId="WW8Num10z5">
    <w:name w:val="WW8Num10z5"/>
    <w:link w:val="WW8Num10z50"/>
  </w:style>
  <w:style w:type="character" w:customStyle="1" w:styleId="WW8Num10z50">
    <w:name w:val="WW8Num10z5"/>
    <w:link w:val="WW8Num10z5"/>
  </w:style>
  <w:style w:type="paragraph" w:customStyle="1" w:styleId="ConsPlusNonformat">
    <w:name w:val="ConsPlusNonformat"/>
    <w:link w:val="ConsPlusNonformat0"/>
    <w:rPr>
      <w:rFonts w:ascii="Courier New" w:hAnsi="Courier New"/>
    </w:rPr>
  </w:style>
  <w:style w:type="character" w:customStyle="1" w:styleId="ConsPlusNonformat0">
    <w:name w:val="ConsPlusNonformat"/>
    <w:link w:val="ConsPlusNonformat"/>
    <w:rPr>
      <w:rFonts w:ascii="Courier New" w:hAnsi="Courier New"/>
    </w:rPr>
  </w:style>
  <w:style w:type="paragraph" w:customStyle="1" w:styleId="WW-Absatz-Standardschriftart111111112">
    <w:name w:val="WW-Absatz-Standardschriftart111111112"/>
    <w:link w:val="WW-Absatz-Standardschriftart1111111120"/>
  </w:style>
  <w:style w:type="character" w:customStyle="1" w:styleId="WW-Absatz-Standardschriftart1111111120">
    <w:name w:val="WW-Absatz-Standardschriftart111111112"/>
    <w:link w:val="WW-Absatz-Standardschriftart111111112"/>
  </w:style>
  <w:style w:type="paragraph" w:customStyle="1" w:styleId="1e">
    <w:name w:val="Знак Знак Знак Знак Знак Знак Знак Знак Знак1 Знак"/>
    <w:basedOn w:val="a"/>
    <w:link w:val="1f"/>
    <w:pPr>
      <w:spacing w:after="160" w:line="240" w:lineRule="exact"/>
      <w:jc w:val="right"/>
    </w:pPr>
    <w:rPr>
      <w:rFonts w:ascii="Times New Roman" w:hAnsi="Times New Roman"/>
      <w:sz w:val="20"/>
    </w:rPr>
  </w:style>
  <w:style w:type="character" w:customStyle="1" w:styleId="1f">
    <w:name w:val="Знак Знак Знак Знак Знак Знак Знак Знак Знак1 Знак"/>
    <w:basedOn w:val="13"/>
    <w:link w:val="1e"/>
    <w:rPr>
      <w:rFonts w:ascii="Times New Roman" w:hAnsi="Times New Roman"/>
      <w:sz w:val="20"/>
    </w:rPr>
  </w:style>
  <w:style w:type="paragraph" w:customStyle="1" w:styleId="xl85">
    <w:name w:val="xl85"/>
    <w:basedOn w:val="a"/>
    <w:link w:val="xl850"/>
    <w:pPr>
      <w:widowControl/>
      <w:spacing w:beforeAutospacing="1" w:afterAutospacing="1"/>
      <w:jc w:val="center"/>
    </w:pPr>
    <w:rPr>
      <w:rFonts w:ascii="Times New Roman" w:hAnsi="Times New Roman"/>
    </w:rPr>
  </w:style>
  <w:style w:type="character" w:customStyle="1" w:styleId="xl850">
    <w:name w:val="xl85"/>
    <w:basedOn w:val="13"/>
    <w:link w:val="xl85"/>
    <w:rPr>
      <w:rFonts w:ascii="Times New Roman" w:hAnsi="Times New Roman"/>
      <w:color w:val="000000"/>
      <w:sz w:val="24"/>
    </w:rPr>
  </w:style>
  <w:style w:type="paragraph" w:customStyle="1" w:styleId="311">
    <w:name w:val="Основной текст с отступом 31"/>
    <w:basedOn w:val="a"/>
    <w:link w:val="312"/>
    <w:pPr>
      <w:widowControl/>
      <w:spacing w:after="120"/>
      <w:ind w:left="283"/>
    </w:pPr>
    <w:rPr>
      <w:rFonts w:ascii="Times New Roman" w:hAnsi="Times New Roman"/>
      <w:sz w:val="16"/>
    </w:rPr>
  </w:style>
  <w:style w:type="character" w:customStyle="1" w:styleId="312">
    <w:name w:val="Основной текст с отступом 31"/>
    <w:basedOn w:val="13"/>
    <w:link w:val="311"/>
    <w:rPr>
      <w:rFonts w:ascii="Times New Roman" w:hAnsi="Times New Roman"/>
      <w:sz w:val="16"/>
    </w:rPr>
  </w:style>
  <w:style w:type="paragraph" w:customStyle="1" w:styleId="WW8Num6z2">
    <w:name w:val="WW8Num6z2"/>
    <w:link w:val="WW8Num6z20"/>
  </w:style>
  <w:style w:type="character" w:customStyle="1" w:styleId="WW8Num6z20">
    <w:name w:val="WW8Num6z2"/>
    <w:link w:val="WW8Num6z2"/>
  </w:style>
  <w:style w:type="paragraph" w:customStyle="1" w:styleId="WW8Num4z3">
    <w:name w:val="WW8Num4z3"/>
    <w:link w:val="WW8Num4z30"/>
  </w:style>
  <w:style w:type="character" w:customStyle="1" w:styleId="WW8Num4z30">
    <w:name w:val="WW8Num4z3"/>
    <w:link w:val="WW8Num4z3"/>
  </w:style>
  <w:style w:type="paragraph" w:customStyle="1" w:styleId="610">
    <w:name w:val="Заголовок 6 Знак1"/>
    <w:link w:val="611"/>
    <w:rPr>
      <w:rFonts w:ascii="Cambria" w:hAnsi="Cambria"/>
      <w:i/>
      <w:color w:val="243F60"/>
    </w:rPr>
  </w:style>
  <w:style w:type="character" w:customStyle="1" w:styleId="611">
    <w:name w:val="Заголовок 6 Знак1"/>
    <w:link w:val="610"/>
    <w:rPr>
      <w:rFonts w:ascii="Cambria" w:hAnsi="Cambria"/>
      <w:i/>
      <w:color w:val="243F60"/>
    </w:rPr>
  </w:style>
  <w:style w:type="character" w:customStyle="1" w:styleId="90">
    <w:name w:val="Заголовок 9 Знак"/>
    <w:basedOn w:val="13"/>
    <w:link w:val="9"/>
    <w:rPr>
      <w:rFonts w:ascii="Arial" w:hAnsi="Arial"/>
      <w:sz w:val="22"/>
    </w:rPr>
  </w:style>
  <w:style w:type="paragraph" w:customStyle="1" w:styleId="xl73">
    <w:name w:val="xl73"/>
    <w:basedOn w:val="a"/>
    <w:link w:val="xl730"/>
    <w:pPr>
      <w:widowControl/>
      <w:spacing w:beforeAutospacing="1" w:afterAutospacing="1"/>
      <w:jc w:val="center"/>
    </w:pPr>
    <w:rPr>
      <w:rFonts w:ascii="Times New Roman" w:hAnsi="Times New Roman"/>
    </w:rPr>
  </w:style>
  <w:style w:type="character" w:customStyle="1" w:styleId="xl730">
    <w:name w:val="xl73"/>
    <w:basedOn w:val="13"/>
    <w:link w:val="xl73"/>
    <w:rPr>
      <w:rFonts w:ascii="Times New Roman" w:hAnsi="Times New Roman"/>
      <w:color w:val="000000"/>
      <w:sz w:val="24"/>
    </w:rPr>
  </w:style>
  <w:style w:type="paragraph" w:customStyle="1" w:styleId="WW8Num26z7">
    <w:name w:val="WW8Num26z7"/>
    <w:link w:val="WW8Num26z70"/>
  </w:style>
  <w:style w:type="character" w:customStyle="1" w:styleId="WW8Num26z70">
    <w:name w:val="WW8Num26z7"/>
    <w:link w:val="WW8Num26z7"/>
  </w:style>
  <w:style w:type="paragraph" w:customStyle="1" w:styleId="afa">
    <w:name w:val="Знак Знак Знак Знак"/>
    <w:basedOn w:val="a"/>
    <w:link w:val="afb"/>
    <w:pPr>
      <w:spacing w:after="160" w:line="240" w:lineRule="exact"/>
      <w:jc w:val="right"/>
    </w:pPr>
    <w:rPr>
      <w:rFonts w:ascii="Times New Roman" w:hAnsi="Times New Roman"/>
      <w:sz w:val="20"/>
    </w:rPr>
  </w:style>
  <w:style w:type="character" w:customStyle="1" w:styleId="afb">
    <w:name w:val="Знак Знак Знак Знак"/>
    <w:basedOn w:val="13"/>
    <w:link w:val="afa"/>
    <w:rPr>
      <w:rFonts w:ascii="Times New Roman" w:hAnsi="Times New Roman"/>
      <w:sz w:val="20"/>
    </w:rPr>
  </w:style>
  <w:style w:type="paragraph" w:customStyle="1" w:styleId="WW8Num10z7">
    <w:name w:val="WW8Num10z7"/>
    <w:link w:val="WW8Num10z70"/>
  </w:style>
  <w:style w:type="character" w:customStyle="1" w:styleId="WW8Num10z70">
    <w:name w:val="WW8Num10z7"/>
    <w:link w:val="WW8Num10z7"/>
  </w:style>
  <w:style w:type="paragraph" w:customStyle="1" w:styleId="WW8Num17z6">
    <w:name w:val="WW8Num17z6"/>
    <w:link w:val="WW8Num17z60"/>
  </w:style>
  <w:style w:type="character" w:customStyle="1" w:styleId="WW8Num17z60">
    <w:name w:val="WW8Num17z6"/>
    <w:link w:val="WW8Num17z6"/>
  </w:style>
  <w:style w:type="paragraph" w:customStyle="1" w:styleId="WW8Num29z0">
    <w:name w:val="WW8Num29z0"/>
    <w:link w:val="WW8Num29z00"/>
  </w:style>
  <w:style w:type="character" w:customStyle="1" w:styleId="WW8Num29z00">
    <w:name w:val="WW8Num29z0"/>
    <w:link w:val="WW8Num29z0"/>
    <w:rPr>
      <w:color w:val="000000"/>
    </w:rPr>
  </w:style>
  <w:style w:type="paragraph" w:customStyle="1" w:styleId="1f0">
    <w:name w:val="Знак Знак1"/>
    <w:link w:val="1f1"/>
    <w:rPr>
      <w:sz w:val="24"/>
      <w:highlight w:val="white"/>
    </w:rPr>
  </w:style>
  <w:style w:type="character" w:customStyle="1" w:styleId="1f1">
    <w:name w:val="Знак Знак1"/>
    <w:link w:val="1f0"/>
    <w:rPr>
      <w:sz w:val="24"/>
      <w:highlight w:val="white"/>
    </w:rPr>
  </w:style>
  <w:style w:type="paragraph" w:customStyle="1" w:styleId="WW8Num11z0">
    <w:name w:val="WW8Num11z0"/>
    <w:link w:val="WW8Num11z00"/>
    <w:rPr>
      <w:sz w:val="28"/>
    </w:rPr>
  </w:style>
  <w:style w:type="character" w:customStyle="1" w:styleId="WW8Num11z00">
    <w:name w:val="WW8Num11z0"/>
    <w:link w:val="WW8Num11z0"/>
    <w:rPr>
      <w:sz w:val="28"/>
    </w:rPr>
  </w:style>
  <w:style w:type="paragraph" w:customStyle="1" w:styleId="WW8Num2z1">
    <w:name w:val="WW8Num2z1"/>
    <w:link w:val="WW8Num2z10"/>
  </w:style>
  <w:style w:type="character" w:customStyle="1" w:styleId="WW8Num2z10">
    <w:name w:val="WW8Num2z1"/>
    <w:link w:val="WW8Num2z1"/>
  </w:style>
  <w:style w:type="paragraph" w:customStyle="1" w:styleId="WW8Num14z3">
    <w:name w:val="WW8Num14z3"/>
    <w:link w:val="WW8Num14z30"/>
  </w:style>
  <w:style w:type="character" w:customStyle="1" w:styleId="WW8Num14z30">
    <w:name w:val="WW8Num14z3"/>
    <w:link w:val="WW8Num14z3"/>
  </w:style>
  <w:style w:type="paragraph" w:customStyle="1" w:styleId="WW8Num7z8">
    <w:name w:val="WW8Num7z8"/>
    <w:link w:val="WW8Num7z80"/>
  </w:style>
  <w:style w:type="character" w:customStyle="1" w:styleId="WW8Num7z80">
    <w:name w:val="WW8Num7z8"/>
    <w:link w:val="WW8Num7z8"/>
  </w:style>
  <w:style w:type="paragraph" w:customStyle="1" w:styleId="51">
    <w:name w:val="Знак Знак5"/>
    <w:link w:val="52"/>
    <w:rPr>
      <w:sz w:val="24"/>
    </w:rPr>
  </w:style>
  <w:style w:type="character" w:customStyle="1" w:styleId="52">
    <w:name w:val="Знак Знак5"/>
    <w:link w:val="51"/>
    <w:rPr>
      <w:sz w:val="24"/>
    </w:rPr>
  </w:style>
  <w:style w:type="paragraph" w:customStyle="1" w:styleId="WW8Num1z4">
    <w:name w:val="WW8Num1z4"/>
    <w:link w:val="WW8Num1z40"/>
  </w:style>
  <w:style w:type="character" w:customStyle="1" w:styleId="WW8Num1z40">
    <w:name w:val="WW8Num1z4"/>
    <w:link w:val="WW8Num1z4"/>
  </w:style>
  <w:style w:type="paragraph" w:customStyle="1" w:styleId="WW8Num26z4">
    <w:name w:val="WW8Num26z4"/>
    <w:link w:val="WW8Num26z40"/>
  </w:style>
  <w:style w:type="character" w:customStyle="1" w:styleId="WW8Num26z40">
    <w:name w:val="WW8Num26z4"/>
    <w:link w:val="WW8Num26z4"/>
  </w:style>
  <w:style w:type="paragraph" w:customStyle="1" w:styleId="afc">
    <w:name w:val="Отчет"/>
    <w:basedOn w:val="a"/>
    <w:link w:val="afd"/>
    <w:pPr>
      <w:widowControl/>
      <w:jc w:val="center"/>
    </w:pPr>
    <w:rPr>
      <w:rFonts w:ascii="Times New Roman" w:hAnsi="Times New Roman"/>
      <w:b/>
      <w:color w:val="00B050"/>
      <w:u w:val="single"/>
    </w:rPr>
  </w:style>
  <w:style w:type="character" w:customStyle="1" w:styleId="afd">
    <w:name w:val="Отчет"/>
    <w:basedOn w:val="13"/>
    <w:link w:val="afc"/>
    <w:rPr>
      <w:rFonts w:ascii="Times New Roman" w:hAnsi="Times New Roman"/>
      <w:b/>
      <w:color w:val="00B050"/>
      <w:sz w:val="24"/>
      <w:u w:val="single"/>
    </w:rPr>
  </w:style>
  <w:style w:type="paragraph" w:customStyle="1" w:styleId="WW8Num15z0">
    <w:name w:val="WW8Num15z0"/>
    <w:link w:val="WW8Num15z00"/>
  </w:style>
  <w:style w:type="character" w:customStyle="1" w:styleId="WW8Num15z00">
    <w:name w:val="WW8Num15z0"/>
    <w:link w:val="WW8Num15z0"/>
  </w:style>
  <w:style w:type="paragraph" w:customStyle="1" w:styleId="WW8Num14z4">
    <w:name w:val="WW8Num14z4"/>
    <w:link w:val="WW8Num14z40"/>
  </w:style>
  <w:style w:type="character" w:customStyle="1" w:styleId="WW8Num14z40">
    <w:name w:val="WW8Num14z4"/>
    <w:link w:val="WW8Num14z4"/>
  </w:style>
  <w:style w:type="paragraph" w:customStyle="1" w:styleId="WW8Num2z0">
    <w:name w:val="WW8Num2z0"/>
    <w:link w:val="WW8Num2z00"/>
    <w:rPr>
      <w:spacing w:val="-2"/>
      <w:sz w:val="28"/>
    </w:rPr>
  </w:style>
  <w:style w:type="character" w:customStyle="1" w:styleId="WW8Num2z00">
    <w:name w:val="WW8Num2z0"/>
    <w:link w:val="WW8Num2z0"/>
    <w:rPr>
      <w:rFonts w:ascii="Times New Roman" w:hAnsi="Times New Roman"/>
      <w:spacing w:val="-2"/>
      <w:sz w:val="28"/>
    </w:rPr>
  </w:style>
  <w:style w:type="paragraph" w:customStyle="1" w:styleId="WW8Num16z6">
    <w:name w:val="WW8Num16z6"/>
    <w:link w:val="WW8Num16z60"/>
  </w:style>
  <w:style w:type="character" w:customStyle="1" w:styleId="WW8Num16z60">
    <w:name w:val="WW8Num16z6"/>
    <w:link w:val="WW8Num16z6"/>
  </w:style>
  <w:style w:type="paragraph" w:customStyle="1" w:styleId="WW8Num10z0">
    <w:name w:val="WW8Num10z0"/>
    <w:link w:val="WW8Num10z00"/>
  </w:style>
  <w:style w:type="character" w:customStyle="1" w:styleId="WW8Num10z00">
    <w:name w:val="WW8Num10z0"/>
    <w:link w:val="WW8Num10z0"/>
  </w:style>
  <w:style w:type="paragraph" w:customStyle="1" w:styleId="112">
    <w:name w:val="Знак Знак11"/>
    <w:link w:val="113"/>
    <w:rPr>
      <w:rFonts w:ascii="Liberation Sans" w:hAnsi="Liberation Sans"/>
      <w:b/>
      <w:sz w:val="56"/>
    </w:rPr>
  </w:style>
  <w:style w:type="character" w:customStyle="1" w:styleId="113">
    <w:name w:val="Знак Знак11"/>
    <w:link w:val="112"/>
    <w:rPr>
      <w:rFonts w:ascii="Liberation Sans" w:hAnsi="Liberation Sans"/>
      <w:b/>
      <w:sz w:val="56"/>
    </w:rPr>
  </w:style>
  <w:style w:type="paragraph" w:customStyle="1" w:styleId="WW8Num25z5">
    <w:name w:val="WW8Num25z5"/>
    <w:link w:val="WW8Num25z50"/>
  </w:style>
  <w:style w:type="character" w:customStyle="1" w:styleId="WW8Num25z50">
    <w:name w:val="WW8Num25z5"/>
    <w:link w:val="WW8Num25z5"/>
  </w:style>
  <w:style w:type="paragraph" w:customStyle="1" w:styleId="WW8Num2z3">
    <w:name w:val="WW8Num2z3"/>
    <w:link w:val="WW8Num2z30"/>
  </w:style>
  <w:style w:type="character" w:customStyle="1" w:styleId="WW8Num2z30">
    <w:name w:val="WW8Num2z3"/>
    <w:link w:val="WW8Num2z3"/>
  </w:style>
  <w:style w:type="paragraph" w:customStyle="1" w:styleId="160">
    <w:name w:val="Знак Знак16"/>
    <w:link w:val="161"/>
    <w:rPr>
      <w:sz w:val="28"/>
    </w:rPr>
  </w:style>
  <w:style w:type="character" w:customStyle="1" w:styleId="161">
    <w:name w:val="Знак Знак16"/>
    <w:link w:val="160"/>
    <w:rPr>
      <w:sz w:val="28"/>
    </w:rPr>
  </w:style>
  <w:style w:type="paragraph" w:customStyle="1" w:styleId="RTFNum22">
    <w:name w:val="RTF_Num 2 2"/>
    <w:link w:val="RTFNum220"/>
  </w:style>
  <w:style w:type="character" w:customStyle="1" w:styleId="RTFNum220">
    <w:name w:val="RTF_Num 2 2"/>
    <w:link w:val="RTFNum22"/>
  </w:style>
  <w:style w:type="paragraph" w:customStyle="1" w:styleId="WW8Num23z8">
    <w:name w:val="WW8Num23z8"/>
    <w:link w:val="WW8Num23z80"/>
  </w:style>
  <w:style w:type="character" w:customStyle="1" w:styleId="WW8Num23z80">
    <w:name w:val="WW8Num23z8"/>
    <w:link w:val="WW8Num23z8"/>
  </w:style>
  <w:style w:type="paragraph" w:styleId="afe">
    <w:name w:val="Block Text"/>
    <w:basedOn w:val="a"/>
    <w:link w:val="aff"/>
    <w:pPr>
      <w:spacing w:before="816" w:line="274" w:lineRule="exact"/>
      <w:ind w:left="14" w:right="7185"/>
      <w:jc w:val="both"/>
    </w:pPr>
    <w:rPr>
      <w:rFonts w:ascii="Times New Roman" w:hAnsi="Times New Roman"/>
    </w:rPr>
  </w:style>
  <w:style w:type="character" w:customStyle="1" w:styleId="aff">
    <w:name w:val="Цитата Знак"/>
    <w:basedOn w:val="13"/>
    <w:link w:val="afe"/>
    <w:rPr>
      <w:rFonts w:ascii="Times New Roman" w:hAnsi="Times New Roman"/>
      <w:sz w:val="24"/>
    </w:rPr>
  </w:style>
  <w:style w:type="paragraph" w:customStyle="1" w:styleId="WW8Num25z1">
    <w:name w:val="WW8Num25z1"/>
    <w:link w:val="WW8Num25z10"/>
  </w:style>
  <w:style w:type="character" w:customStyle="1" w:styleId="WW8Num25z10">
    <w:name w:val="WW8Num25z1"/>
    <w:link w:val="WW8Num25z1"/>
  </w:style>
  <w:style w:type="paragraph" w:customStyle="1" w:styleId="WW8Num15z4">
    <w:name w:val="WW8Num15z4"/>
    <w:link w:val="WW8Num15z40"/>
  </w:style>
  <w:style w:type="character" w:customStyle="1" w:styleId="WW8Num15z40">
    <w:name w:val="WW8Num15z4"/>
    <w:link w:val="WW8Num15z4"/>
  </w:style>
  <w:style w:type="paragraph" w:customStyle="1" w:styleId="WW8Num4z7">
    <w:name w:val="WW8Num4z7"/>
    <w:link w:val="WW8Num4z70"/>
  </w:style>
  <w:style w:type="character" w:customStyle="1" w:styleId="WW8Num4z70">
    <w:name w:val="WW8Num4z7"/>
    <w:link w:val="WW8Num4z7"/>
  </w:style>
  <w:style w:type="paragraph" w:customStyle="1" w:styleId="WW8Num12z7">
    <w:name w:val="WW8Num12z7"/>
    <w:link w:val="WW8Num12z70"/>
  </w:style>
  <w:style w:type="character" w:customStyle="1" w:styleId="WW8Num12z70">
    <w:name w:val="WW8Num12z7"/>
    <w:link w:val="WW8Num12z7"/>
  </w:style>
  <w:style w:type="paragraph" w:customStyle="1" w:styleId="WW8Num12z2">
    <w:name w:val="WW8Num12z2"/>
    <w:link w:val="WW8Num12z20"/>
  </w:style>
  <w:style w:type="character" w:customStyle="1" w:styleId="WW8Num12z20">
    <w:name w:val="WW8Num12z2"/>
    <w:link w:val="WW8Num12z2"/>
  </w:style>
  <w:style w:type="paragraph" w:customStyle="1" w:styleId="WW8Num4z0">
    <w:name w:val="WW8Num4z0"/>
    <w:link w:val="WW8Num4z00"/>
    <w:rPr>
      <w:spacing w:val="-2"/>
      <w:sz w:val="28"/>
    </w:rPr>
  </w:style>
  <w:style w:type="character" w:customStyle="1" w:styleId="WW8Num4z00">
    <w:name w:val="WW8Num4z0"/>
    <w:link w:val="WW8Num4z0"/>
    <w:rPr>
      <w:rFonts w:ascii="Times New Roman" w:hAnsi="Times New Roman"/>
      <w:spacing w:val="-2"/>
      <w:sz w:val="28"/>
    </w:rPr>
  </w:style>
  <w:style w:type="paragraph" w:customStyle="1" w:styleId="WW8Num16z0">
    <w:name w:val="WW8Num16z0"/>
    <w:link w:val="WW8Num16z00"/>
  </w:style>
  <w:style w:type="character" w:customStyle="1" w:styleId="WW8Num16z00">
    <w:name w:val="WW8Num16z0"/>
    <w:link w:val="WW8Num16z0"/>
  </w:style>
  <w:style w:type="paragraph" w:customStyle="1" w:styleId="91">
    <w:name w:val="Знак Знак9"/>
    <w:link w:val="92"/>
    <w:rPr>
      <w:rFonts w:ascii="Tahoma" w:hAnsi="Tahoma"/>
      <w:sz w:val="16"/>
    </w:rPr>
  </w:style>
  <w:style w:type="character" w:customStyle="1" w:styleId="92">
    <w:name w:val="Знак Знак9"/>
    <w:link w:val="91"/>
    <w:rPr>
      <w:rFonts w:ascii="Tahoma" w:hAnsi="Tahoma"/>
      <w:sz w:val="16"/>
    </w:rPr>
  </w:style>
  <w:style w:type="paragraph" w:customStyle="1" w:styleId="RTFNum21">
    <w:name w:val="RTF_Num 2 1"/>
    <w:link w:val="RTFNum210"/>
  </w:style>
  <w:style w:type="character" w:customStyle="1" w:styleId="RTFNum210">
    <w:name w:val="RTF_Num 2 1"/>
    <w:link w:val="RTFNum21"/>
  </w:style>
  <w:style w:type="paragraph" w:customStyle="1" w:styleId="WW8Num16z3">
    <w:name w:val="WW8Num16z3"/>
    <w:link w:val="WW8Num16z30"/>
  </w:style>
  <w:style w:type="character" w:customStyle="1" w:styleId="WW8Num16z30">
    <w:name w:val="WW8Num16z3"/>
    <w:link w:val="WW8Num16z3"/>
  </w:style>
  <w:style w:type="paragraph" w:customStyle="1" w:styleId="WW8Num12z3">
    <w:name w:val="WW8Num12z3"/>
    <w:link w:val="WW8Num12z30"/>
  </w:style>
  <w:style w:type="character" w:customStyle="1" w:styleId="WW8Num12z30">
    <w:name w:val="WW8Num12z3"/>
    <w:link w:val="WW8Num12z3"/>
  </w:style>
  <w:style w:type="paragraph" w:customStyle="1" w:styleId="WW-Absatz-Standardschriftart111111111111111">
    <w:name w:val="WW-Absatz-Standardschriftart111111111111111"/>
    <w:link w:val="WW-Absatz-Standardschriftart1111111111111110"/>
  </w:style>
  <w:style w:type="character" w:customStyle="1" w:styleId="WW-Absatz-Standardschriftart1111111111111110">
    <w:name w:val="WW-Absatz-Standardschriftart111111111111111"/>
    <w:link w:val="WW-Absatz-Standardschriftart111111111111111"/>
  </w:style>
  <w:style w:type="paragraph" w:customStyle="1" w:styleId="aff0">
    <w:name w:val="Символы концевой сноски"/>
    <w:link w:val="aff1"/>
    <w:rPr>
      <w:vertAlign w:val="superscript"/>
    </w:rPr>
  </w:style>
  <w:style w:type="character" w:customStyle="1" w:styleId="aff1">
    <w:name w:val="Символы концевой сноски"/>
    <w:link w:val="aff0"/>
    <w:rPr>
      <w:vertAlign w:val="superscript"/>
    </w:rPr>
  </w:style>
  <w:style w:type="paragraph" w:customStyle="1" w:styleId="WW8Num10z4">
    <w:name w:val="WW8Num10z4"/>
    <w:link w:val="WW8Num10z40"/>
  </w:style>
  <w:style w:type="character" w:customStyle="1" w:styleId="WW8Num10z40">
    <w:name w:val="WW8Num10z4"/>
    <w:link w:val="WW8Num10z4"/>
  </w:style>
  <w:style w:type="paragraph" w:customStyle="1" w:styleId="WW8Num27z6">
    <w:name w:val="WW8Num27z6"/>
    <w:link w:val="WW8Num27z60"/>
  </w:style>
  <w:style w:type="character" w:customStyle="1" w:styleId="WW8Num27z60">
    <w:name w:val="WW8Num27z6"/>
    <w:link w:val="WW8Num27z6"/>
  </w:style>
  <w:style w:type="paragraph" w:customStyle="1" w:styleId="xl81">
    <w:name w:val="xl81"/>
    <w:basedOn w:val="a"/>
    <w:link w:val="xl810"/>
    <w:pPr>
      <w:widowControl/>
      <w:spacing w:beforeAutospacing="1" w:afterAutospacing="1"/>
      <w:jc w:val="center"/>
    </w:pPr>
    <w:rPr>
      <w:rFonts w:ascii="Times New Roman" w:hAnsi="Times New Roman"/>
    </w:rPr>
  </w:style>
  <w:style w:type="character" w:customStyle="1" w:styleId="xl810">
    <w:name w:val="xl81"/>
    <w:basedOn w:val="13"/>
    <w:link w:val="xl81"/>
    <w:rPr>
      <w:rFonts w:ascii="Times New Roman" w:hAnsi="Times New Roman"/>
      <w:color w:val="000000"/>
      <w:sz w:val="24"/>
    </w:rPr>
  </w:style>
  <w:style w:type="paragraph" w:customStyle="1" w:styleId="WW-Absatz-Standardschriftart1111">
    <w:name w:val="WW-Absatz-Standardschriftart1111"/>
    <w:link w:val="WW-Absatz-Standardschriftart11110"/>
  </w:style>
  <w:style w:type="character" w:customStyle="1" w:styleId="WW-Absatz-Standardschriftart11110">
    <w:name w:val="WW-Absatz-Standardschriftart1111"/>
    <w:link w:val="WW-Absatz-Standardschriftart1111"/>
  </w:style>
  <w:style w:type="paragraph" w:customStyle="1" w:styleId="313">
    <w:name w:val="Заголовок 3 Знак1"/>
    <w:link w:val="314"/>
    <w:rPr>
      <w:rFonts w:ascii="Cambria" w:hAnsi="Cambria"/>
      <w:b/>
      <w:color w:val="4F81BD"/>
    </w:rPr>
  </w:style>
  <w:style w:type="character" w:customStyle="1" w:styleId="314">
    <w:name w:val="Заголовок 3 Знак1"/>
    <w:link w:val="313"/>
    <w:rPr>
      <w:rFonts w:ascii="Cambria" w:hAnsi="Cambria"/>
      <w:b/>
      <w:color w:val="4F81BD"/>
    </w:rPr>
  </w:style>
  <w:style w:type="paragraph" w:customStyle="1" w:styleId="WW8Num7z2">
    <w:name w:val="WW8Num7z2"/>
    <w:link w:val="WW8Num7z20"/>
  </w:style>
  <w:style w:type="character" w:customStyle="1" w:styleId="WW8Num7z20">
    <w:name w:val="WW8Num7z2"/>
    <w:link w:val="WW8Num7z2"/>
  </w:style>
  <w:style w:type="paragraph" w:customStyle="1" w:styleId="WW8Num14z8">
    <w:name w:val="WW8Num14z8"/>
    <w:link w:val="WW8Num14z80"/>
  </w:style>
  <w:style w:type="character" w:customStyle="1" w:styleId="WW8Num14z80">
    <w:name w:val="WW8Num14z8"/>
    <w:link w:val="WW8Num14z8"/>
  </w:style>
  <w:style w:type="paragraph" w:customStyle="1" w:styleId="162">
    <w:name w:val="Знак Знак16"/>
    <w:link w:val="163"/>
    <w:rPr>
      <w:sz w:val="28"/>
    </w:rPr>
  </w:style>
  <w:style w:type="character" w:customStyle="1" w:styleId="163">
    <w:name w:val="Знак Знак16"/>
    <w:link w:val="162"/>
    <w:rPr>
      <w:sz w:val="28"/>
    </w:rPr>
  </w:style>
  <w:style w:type="paragraph" w:customStyle="1" w:styleId="WW8Num27z4">
    <w:name w:val="WW8Num27z4"/>
    <w:link w:val="WW8Num27z40"/>
  </w:style>
  <w:style w:type="character" w:customStyle="1" w:styleId="WW8Num27z40">
    <w:name w:val="WW8Num27z4"/>
    <w:link w:val="WW8Num27z4"/>
  </w:style>
  <w:style w:type="paragraph" w:customStyle="1" w:styleId="WW8Num18z1">
    <w:name w:val="WW8Num18z1"/>
    <w:link w:val="WW8Num18z10"/>
  </w:style>
  <w:style w:type="character" w:customStyle="1" w:styleId="WW8Num18z10">
    <w:name w:val="WW8Num18z1"/>
    <w:link w:val="WW8Num18z1"/>
  </w:style>
  <w:style w:type="paragraph" w:customStyle="1" w:styleId="WW8Num5z0">
    <w:name w:val="WW8Num5z0"/>
    <w:link w:val="WW8Num5z00"/>
    <w:rPr>
      <w:spacing w:val="-2"/>
      <w:sz w:val="28"/>
    </w:rPr>
  </w:style>
  <w:style w:type="character" w:customStyle="1" w:styleId="WW8Num5z00">
    <w:name w:val="WW8Num5z0"/>
    <w:link w:val="WW8Num5z0"/>
    <w:rPr>
      <w:rFonts w:ascii="Times New Roman" w:hAnsi="Times New Roman"/>
      <w:spacing w:val="-2"/>
      <w:sz w:val="28"/>
    </w:rPr>
  </w:style>
  <w:style w:type="paragraph" w:customStyle="1" w:styleId="WW8Num34z0">
    <w:name w:val="WW8Num34z0"/>
    <w:link w:val="WW8Num34z00"/>
    <w:rPr>
      <w:rFonts w:ascii="Symbol" w:hAnsi="Symbol"/>
    </w:rPr>
  </w:style>
  <w:style w:type="character" w:customStyle="1" w:styleId="WW8Num34z00">
    <w:name w:val="WW8Num34z0"/>
    <w:link w:val="WW8Num34z0"/>
    <w:rPr>
      <w:rFonts w:ascii="Symbol" w:hAnsi="Symbol"/>
    </w:rPr>
  </w:style>
  <w:style w:type="paragraph" w:customStyle="1" w:styleId="aff2">
    <w:name w:val="Основной"/>
    <w:basedOn w:val="a"/>
    <w:link w:val="aff3"/>
    <w:pPr>
      <w:widowControl/>
      <w:spacing w:before="40" w:after="40"/>
      <w:ind w:firstLine="709"/>
      <w:jc w:val="both"/>
    </w:pPr>
    <w:rPr>
      <w:rFonts w:ascii="Times New Roman" w:hAnsi="Times New Roman"/>
      <w:sz w:val="28"/>
    </w:rPr>
  </w:style>
  <w:style w:type="character" w:customStyle="1" w:styleId="aff3">
    <w:name w:val="Основной"/>
    <w:basedOn w:val="13"/>
    <w:link w:val="aff2"/>
    <w:rPr>
      <w:rFonts w:ascii="Times New Roman" w:hAnsi="Times New Roman"/>
      <w:sz w:val="28"/>
    </w:rPr>
  </w:style>
  <w:style w:type="paragraph" w:customStyle="1" w:styleId="WW8Num8z5">
    <w:name w:val="WW8Num8z5"/>
    <w:link w:val="WW8Num8z50"/>
  </w:style>
  <w:style w:type="character" w:customStyle="1" w:styleId="WW8Num8z50">
    <w:name w:val="WW8Num8z5"/>
    <w:link w:val="WW8Num8z5"/>
  </w:style>
  <w:style w:type="paragraph" w:customStyle="1" w:styleId="s0">
    <w:name w:val="s0"/>
    <w:link w:val="s00"/>
  </w:style>
  <w:style w:type="character" w:customStyle="1" w:styleId="s00">
    <w:name w:val="s0"/>
    <w:link w:val="s0"/>
    <w:rPr>
      <w:rFonts w:ascii="Times New Roman" w:hAnsi="Times New Roman"/>
      <w:b w:val="0"/>
      <w:i w:val="0"/>
      <w:strike w:val="0"/>
      <w:color w:val="000000"/>
      <w:sz w:val="20"/>
      <w:u w:val="none"/>
    </w:rPr>
  </w:style>
  <w:style w:type="paragraph" w:customStyle="1" w:styleId="WW-Absatz-Standardschriftart1111111111">
    <w:name w:val="WW-Absatz-Standardschriftart1111111111"/>
    <w:link w:val="WW-Absatz-Standardschriftart11111111110"/>
  </w:style>
  <w:style w:type="character" w:customStyle="1" w:styleId="WW-Absatz-Standardschriftart11111111110">
    <w:name w:val="WW-Absatz-Standardschriftart1111111111"/>
    <w:link w:val="WW-Absatz-Standardschriftart1111111111"/>
  </w:style>
  <w:style w:type="paragraph" w:customStyle="1" w:styleId="WW8Num21z8">
    <w:name w:val="WW8Num21z8"/>
    <w:link w:val="WW8Num21z80"/>
  </w:style>
  <w:style w:type="character" w:customStyle="1" w:styleId="WW8Num21z80">
    <w:name w:val="WW8Num21z8"/>
    <w:link w:val="WW8Num21z8"/>
  </w:style>
  <w:style w:type="paragraph" w:customStyle="1" w:styleId="WW8Num13z5">
    <w:name w:val="WW8Num13z5"/>
    <w:link w:val="WW8Num13z50"/>
  </w:style>
  <w:style w:type="character" w:customStyle="1" w:styleId="WW8Num13z50">
    <w:name w:val="WW8Num13z5"/>
    <w:link w:val="WW8Num13z5"/>
  </w:style>
  <w:style w:type="paragraph" w:customStyle="1" w:styleId="WW8Num2z6">
    <w:name w:val="WW8Num2z6"/>
    <w:link w:val="WW8Num2z60"/>
  </w:style>
  <w:style w:type="character" w:customStyle="1" w:styleId="WW8Num2z60">
    <w:name w:val="WW8Num2z6"/>
    <w:link w:val="WW8Num2z6"/>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w:basedOn w:val="a"/>
    <w:link w:val="aff5"/>
    <w:pPr>
      <w:spacing w:after="160" w:line="240" w:lineRule="exact"/>
      <w:jc w:val="right"/>
    </w:pPr>
    <w:rPr>
      <w:rFonts w:ascii="Times New Roman" w:hAnsi="Times New Roman"/>
      <w:sz w:val="20"/>
    </w:rPr>
  </w:style>
  <w:style w:type="character"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w:basedOn w:val="13"/>
    <w:link w:val="aff4"/>
    <w:rPr>
      <w:rFonts w:ascii="Times New Roman" w:hAnsi="Times New Roman"/>
      <w:sz w:val="20"/>
    </w:rPr>
  </w:style>
  <w:style w:type="paragraph" w:customStyle="1" w:styleId="1f2">
    <w:name w:val="Знак концевой сноски1"/>
    <w:link w:val="aff6"/>
    <w:rPr>
      <w:vertAlign w:val="superscript"/>
    </w:rPr>
  </w:style>
  <w:style w:type="character" w:styleId="aff6">
    <w:name w:val="endnote reference"/>
    <w:link w:val="1f2"/>
    <w:rPr>
      <w:vertAlign w:val="superscript"/>
    </w:rPr>
  </w:style>
  <w:style w:type="paragraph" w:customStyle="1" w:styleId="1f3">
    <w:name w:val="Знак Знак1"/>
    <w:link w:val="1f4"/>
    <w:rPr>
      <w:sz w:val="24"/>
      <w:highlight w:val="white"/>
    </w:rPr>
  </w:style>
  <w:style w:type="character" w:customStyle="1" w:styleId="1f4">
    <w:name w:val="Знак Знак1"/>
    <w:link w:val="1f3"/>
    <w:rPr>
      <w:sz w:val="24"/>
      <w:highlight w:val="white"/>
    </w:rPr>
  </w:style>
  <w:style w:type="paragraph" w:customStyle="1" w:styleId="34">
    <w:name w:val="Основной шрифт абзаца3"/>
    <w:link w:val="35"/>
  </w:style>
  <w:style w:type="character" w:customStyle="1" w:styleId="35">
    <w:name w:val="Основной шрифт абзаца3"/>
    <w:link w:val="34"/>
  </w:style>
  <w:style w:type="paragraph" w:customStyle="1" w:styleId="WW8Num11z6">
    <w:name w:val="WW8Num11z6"/>
    <w:link w:val="WW8Num11z60"/>
  </w:style>
  <w:style w:type="character" w:customStyle="1" w:styleId="WW8Num11z60">
    <w:name w:val="WW8Num11z6"/>
    <w:link w:val="WW8Num11z6"/>
  </w:style>
  <w:style w:type="paragraph" w:customStyle="1" w:styleId="xl86">
    <w:name w:val="xl86"/>
    <w:basedOn w:val="a"/>
    <w:link w:val="xl860"/>
    <w:pPr>
      <w:widowControl/>
      <w:spacing w:beforeAutospacing="1" w:afterAutospacing="1"/>
    </w:pPr>
    <w:rPr>
      <w:rFonts w:ascii="Times New Roman" w:hAnsi="Times New Roman"/>
    </w:rPr>
  </w:style>
  <w:style w:type="character" w:customStyle="1" w:styleId="xl860">
    <w:name w:val="xl86"/>
    <w:basedOn w:val="13"/>
    <w:link w:val="xl86"/>
    <w:rPr>
      <w:rFonts w:ascii="Times New Roman" w:hAnsi="Times New Roman"/>
      <w:color w:val="000000"/>
      <w:sz w:val="24"/>
    </w:rPr>
  </w:style>
  <w:style w:type="paragraph" w:customStyle="1" w:styleId="WW8Num21z1">
    <w:name w:val="WW8Num21z1"/>
    <w:link w:val="WW8Num21z10"/>
  </w:style>
  <w:style w:type="character" w:customStyle="1" w:styleId="WW8Num21z10">
    <w:name w:val="WW8Num21z1"/>
    <w:link w:val="WW8Num21z1"/>
  </w:style>
  <w:style w:type="paragraph" w:styleId="36">
    <w:name w:val="Body Text Indent 3"/>
    <w:basedOn w:val="a"/>
    <w:link w:val="37"/>
    <w:pPr>
      <w:tabs>
        <w:tab w:val="left" w:pos="2208"/>
      </w:tabs>
      <w:spacing w:line="274" w:lineRule="exact"/>
      <w:ind w:left="709"/>
    </w:pPr>
    <w:rPr>
      <w:rFonts w:ascii="Times New Roman" w:hAnsi="Times New Roman"/>
    </w:rPr>
  </w:style>
  <w:style w:type="character" w:customStyle="1" w:styleId="37">
    <w:name w:val="Основной текст с отступом 3 Знак"/>
    <w:basedOn w:val="13"/>
    <w:link w:val="36"/>
    <w:rPr>
      <w:rFonts w:ascii="Times New Roman" w:hAnsi="Times New Roman"/>
      <w:sz w:val="24"/>
    </w:rPr>
  </w:style>
  <w:style w:type="paragraph" w:customStyle="1" w:styleId="WW-Absatz-Standardschriftart11111112">
    <w:name w:val="WW-Absatz-Standardschriftart11111112"/>
    <w:link w:val="WW-Absatz-Standardschriftart111111120"/>
  </w:style>
  <w:style w:type="character" w:customStyle="1" w:styleId="WW-Absatz-Standardschriftart111111120">
    <w:name w:val="WW-Absatz-Standardschriftart11111112"/>
    <w:link w:val="WW-Absatz-Standardschriftart11111112"/>
  </w:style>
  <w:style w:type="paragraph" w:customStyle="1" w:styleId="WW8Num6z0">
    <w:name w:val="WW8Num6z0"/>
    <w:link w:val="WW8Num6z00"/>
    <w:rPr>
      <w:spacing w:val="-2"/>
      <w:sz w:val="28"/>
    </w:rPr>
  </w:style>
  <w:style w:type="character" w:customStyle="1" w:styleId="WW8Num6z00">
    <w:name w:val="WW8Num6z0"/>
    <w:link w:val="WW8Num6z0"/>
    <w:rPr>
      <w:rFonts w:ascii="Times New Roman" w:hAnsi="Times New Roman"/>
      <w:spacing w:val="-2"/>
      <w:sz w:val="28"/>
    </w:rPr>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w:basedOn w:val="a"/>
    <w:link w:val="aff8"/>
    <w:pPr>
      <w:spacing w:after="160" w:line="240" w:lineRule="exact"/>
      <w:jc w:val="right"/>
    </w:pPr>
    <w:rPr>
      <w:rFonts w:ascii="Times New Roman" w:hAnsi="Times New Roman"/>
      <w:sz w:val="20"/>
    </w:rPr>
  </w:style>
  <w:style w:type="character" w:customStyle="1" w:styleId="aff8">
    <w:name w:val="Знак Знак Знак Знак Знак Знак Знак Знак Знак Знак Знак Знак Знак Знак Знак Знак Знак Знак Знак Знак Знак Знак Знак Знак Знак Знак Знак Знак"/>
    <w:basedOn w:val="13"/>
    <w:link w:val="aff7"/>
    <w:rPr>
      <w:rFonts w:ascii="Times New Roman" w:hAnsi="Times New Roman"/>
      <w:sz w:val="20"/>
    </w:rPr>
  </w:style>
  <w:style w:type="paragraph" w:customStyle="1" w:styleId="WW8Num10z1">
    <w:name w:val="WW8Num10z1"/>
    <w:link w:val="WW8Num10z10"/>
  </w:style>
  <w:style w:type="character" w:customStyle="1" w:styleId="WW8Num10z10">
    <w:name w:val="WW8Num10z1"/>
    <w:link w:val="WW8Num10z1"/>
  </w:style>
  <w:style w:type="paragraph" w:customStyle="1" w:styleId="WW8Num1z5">
    <w:name w:val="WW8Num1z5"/>
    <w:link w:val="WW8Num1z50"/>
  </w:style>
  <w:style w:type="character" w:customStyle="1" w:styleId="WW8Num1z50">
    <w:name w:val="WW8Num1z5"/>
    <w:link w:val="WW8Num1z5"/>
  </w:style>
  <w:style w:type="paragraph" w:customStyle="1" w:styleId="WW8Num8z1">
    <w:name w:val="WW8Num8z1"/>
    <w:link w:val="WW8Num8z10"/>
  </w:style>
  <w:style w:type="character" w:customStyle="1" w:styleId="WW8Num8z10">
    <w:name w:val="WW8Num8z1"/>
    <w:link w:val="WW8Num8z1"/>
  </w:style>
  <w:style w:type="paragraph" w:customStyle="1" w:styleId="170">
    <w:name w:val="Знак Знак17"/>
    <w:link w:val="171"/>
    <w:rPr>
      <w:sz w:val="28"/>
    </w:rPr>
  </w:style>
  <w:style w:type="character" w:customStyle="1" w:styleId="171">
    <w:name w:val="Знак Знак17"/>
    <w:link w:val="170"/>
    <w:rPr>
      <w:sz w:val="28"/>
    </w:rPr>
  </w:style>
  <w:style w:type="paragraph" w:customStyle="1" w:styleId="aff9">
    <w:name w:val="Базовый"/>
    <w:link w:val="affa"/>
    <w:pPr>
      <w:spacing w:after="200" w:line="276" w:lineRule="auto"/>
    </w:pPr>
    <w:rPr>
      <w:rFonts w:ascii="Calibri" w:hAnsi="Calibri"/>
      <w:sz w:val="22"/>
    </w:rPr>
  </w:style>
  <w:style w:type="character" w:customStyle="1" w:styleId="affa">
    <w:name w:val="Базовый"/>
    <w:link w:val="aff9"/>
    <w:rPr>
      <w:rFonts w:ascii="Calibri" w:hAnsi="Calibri"/>
      <w:sz w:val="22"/>
    </w:rPr>
  </w:style>
  <w:style w:type="paragraph" w:customStyle="1" w:styleId="172">
    <w:name w:val="Знак Знак17"/>
    <w:link w:val="173"/>
    <w:rPr>
      <w:sz w:val="28"/>
    </w:rPr>
  </w:style>
  <w:style w:type="character" w:customStyle="1" w:styleId="173">
    <w:name w:val="Знак Знак17"/>
    <w:link w:val="172"/>
    <w:rPr>
      <w:sz w:val="28"/>
    </w:rPr>
  </w:style>
  <w:style w:type="paragraph" w:customStyle="1" w:styleId="WW8Num4z1">
    <w:name w:val="WW8Num4z1"/>
    <w:link w:val="WW8Num4z10"/>
  </w:style>
  <w:style w:type="character" w:customStyle="1" w:styleId="WW8Num4z10">
    <w:name w:val="WW8Num4z1"/>
    <w:link w:val="WW8Num4z1"/>
  </w:style>
  <w:style w:type="paragraph" w:styleId="38">
    <w:name w:val="toc 3"/>
    <w:next w:val="a"/>
    <w:link w:val="39"/>
    <w:uiPriority w:val="39"/>
    <w:pPr>
      <w:ind w:left="400"/>
    </w:pPr>
    <w:rPr>
      <w:rFonts w:ascii="XO Thames" w:hAnsi="XO Thames"/>
      <w:sz w:val="28"/>
    </w:rPr>
  </w:style>
  <w:style w:type="character" w:customStyle="1" w:styleId="39">
    <w:name w:val="Оглавление 3 Знак"/>
    <w:link w:val="38"/>
    <w:rPr>
      <w:rFonts w:ascii="XO Thames" w:hAnsi="XO Thames"/>
      <w:sz w:val="28"/>
    </w:rPr>
  </w:style>
  <w:style w:type="paragraph" w:customStyle="1" w:styleId="WW8Num1z2">
    <w:name w:val="WW8Num1z2"/>
    <w:link w:val="WW8Num1z20"/>
  </w:style>
  <w:style w:type="character" w:customStyle="1" w:styleId="WW8Num1z20">
    <w:name w:val="WW8Num1z2"/>
    <w:link w:val="WW8Num1z2"/>
  </w:style>
  <w:style w:type="paragraph" w:customStyle="1" w:styleId="WW8Num14z7">
    <w:name w:val="WW8Num14z7"/>
    <w:link w:val="WW8Num14z70"/>
  </w:style>
  <w:style w:type="character" w:customStyle="1" w:styleId="WW8Num14z70">
    <w:name w:val="WW8Num14z7"/>
    <w:link w:val="WW8Num14z7"/>
  </w:style>
  <w:style w:type="paragraph" w:customStyle="1" w:styleId="WW8Num24z1">
    <w:name w:val="WW8Num24z1"/>
    <w:link w:val="WW8Num24z10"/>
  </w:style>
  <w:style w:type="character" w:customStyle="1" w:styleId="WW8Num24z10">
    <w:name w:val="WW8Num24z1"/>
    <w:link w:val="WW8Num24z1"/>
  </w:style>
  <w:style w:type="paragraph" w:customStyle="1" w:styleId="WW8Num27z7">
    <w:name w:val="WW8Num27z7"/>
    <w:link w:val="WW8Num27z70"/>
  </w:style>
  <w:style w:type="character" w:customStyle="1" w:styleId="WW8Num27z70">
    <w:name w:val="WW8Num27z7"/>
    <w:link w:val="WW8Num27z7"/>
  </w:style>
  <w:style w:type="paragraph" w:customStyle="1" w:styleId="WW8Num42z4">
    <w:name w:val="WW8Num42z4"/>
    <w:link w:val="WW8Num42z40"/>
    <w:rPr>
      <w:rFonts w:ascii="Courier New" w:hAnsi="Courier New"/>
    </w:rPr>
  </w:style>
  <w:style w:type="character" w:customStyle="1" w:styleId="WW8Num42z40">
    <w:name w:val="WW8Num42z4"/>
    <w:link w:val="WW8Num42z4"/>
    <w:rPr>
      <w:rFonts w:ascii="Courier New" w:hAnsi="Courier New"/>
    </w:rPr>
  </w:style>
  <w:style w:type="paragraph" w:customStyle="1" w:styleId="WW8Num27z8">
    <w:name w:val="WW8Num27z8"/>
    <w:link w:val="WW8Num27z80"/>
  </w:style>
  <w:style w:type="character" w:customStyle="1" w:styleId="WW8Num27z80">
    <w:name w:val="WW8Num27z8"/>
    <w:link w:val="WW8Num27z8"/>
  </w:style>
  <w:style w:type="paragraph" w:styleId="29">
    <w:name w:val="Body Text Indent 2"/>
    <w:basedOn w:val="a"/>
    <w:link w:val="2a"/>
    <w:pPr>
      <w:widowControl/>
      <w:spacing w:after="120" w:line="480" w:lineRule="auto"/>
      <w:ind w:left="283"/>
    </w:pPr>
    <w:rPr>
      <w:rFonts w:ascii="Times New Roman" w:hAnsi="Times New Roman"/>
    </w:rPr>
  </w:style>
  <w:style w:type="character" w:customStyle="1" w:styleId="2a">
    <w:name w:val="Основной текст с отступом 2 Знак"/>
    <w:basedOn w:val="13"/>
    <w:link w:val="29"/>
    <w:rPr>
      <w:rFonts w:ascii="Times New Roman" w:hAnsi="Times New Roman"/>
      <w:sz w:val="24"/>
    </w:rPr>
  </w:style>
  <w:style w:type="paragraph" w:customStyle="1" w:styleId="affb">
    <w:name w:val="Знак"/>
    <w:basedOn w:val="a"/>
    <w:link w:val="affc"/>
    <w:pPr>
      <w:spacing w:after="160" w:line="240" w:lineRule="exact"/>
      <w:jc w:val="right"/>
    </w:pPr>
    <w:rPr>
      <w:rFonts w:ascii="Times New Roman" w:hAnsi="Times New Roman"/>
      <w:sz w:val="20"/>
    </w:rPr>
  </w:style>
  <w:style w:type="character" w:customStyle="1" w:styleId="affc">
    <w:name w:val="Знак"/>
    <w:basedOn w:val="13"/>
    <w:link w:val="affb"/>
    <w:rPr>
      <w:rFonts w:ascii="Times New Roman" w:hAnsi="Times New Roman"/>
      <w:sz w:val="20"/>
    </w:rPr>
  </w:style>
  <w:style w:type="paragraph" w:customStyle="1" w:styleId="WW8Num38z3">
    <w:name w:val="WW8Num38z3"/>
    <w:link w:val="WW8Num38z30"/>
    <w:rPr>
      <w:rFonts w:ascii="Symbol" w:hAnsi="Symbol"/>
    </w:rPr>
  </w:style>
  <w:style w:type="character" w:customStyle="1" w:styleId="WW8Num38z30">
    <w:name w:val="WW8Num38z3"/>
    <w:link w:val="WW8Num38z3"/>
    <w:rPr>
      <w:rFonts w:ascii="Symbol" w:hAnsi="Symbol"/>
    </w:rPr>
  </w:style>
  <w:style w:type="paragraph" w:customStyle="1" w:styleId="xl76">
    <w:name w:val="xl76"/>
    <w:basedOn w:val="a"/>
    <w:link w:val="xl760"/>
    <w:pPr>
      <w:widowControl/>
      <w:spacing w:beforeAutospacing="1" w:afterAutospacing="1"/>
      <w:jc w:val="center"/>
    </w:pPr>
    <w:rPr>
      <w:rFonts w:ascii="Times New Roman" w:hAnsi="Times New Roman"/>
    </w:rPr>
  </w:style>
  <w:style w:type="character" w:customStyle="1" w:styleId="xl760">
    <w:name w:val="xl76"/>
    <w:basedOn w:val="13"/>
    <w:link w:val="xl76"/>
    <w:rPr>
      <w:rFonts w:ascii="Times New Roman" w:hAnsi="Times New Roman"/>
      <w:color w:val="000000"/>
      <w:sz w:val="24"/>
    </w:rPr>
  </w:style>
  <w:style w:type="paragraph" w:customStyle="1" w:styleId="WW8Num26z0">
    <w:name w:val="WW8Num26z0"/>
    <w:link w:val="WW8Num26z00"/>
  </w:style>
  <w:style w:type="character" w:customStyle="1" w:styleId="WW8Num26z00">
    <w:name w:val="WW8Num26z0"/>
    <w:link w:val="WW8Num26z0"/>
  </w:style>
  <w:style w:type="paragraph" w:customStyle="1" w:styleId="45">
    <w:name w:val="Знак Знак4"/>
    <w:link w:val="46"/>
    <w:rPr>
      <w:sz w:val="24"/>
    </w:rPr>
  </w:style>
  <w:style w:type="character" w:customStyle="1" w:styleId="46">
    <w:name w:val="Знак Знак4"/>
    <w:link w:val="45"/>
    <w:rPr>
      <w:sz w:val="24"/>
    </w:rPr>
  </w:style>
  <w:style w:type="paragraph" w:customStyle="1" w:styleId="WW8Num23z1">
    <w:name w:val="WW8Num23z1"/>
    <w:link w:val="WW8Num23z10"/>
  </w:style>
  <w:style w:type="character" w:customStyle="1" w:styleId="WW8Num23z10">
    <w:name w:val="WW8Num23z1"/>
    <w:link w:val="WW8Num23z1"/>
  </w:style>
  <w:style w:type="paragraph" w:customStyle="1" w:styleId="143">
    <w:name w:val="Нижний колонтитул Знак14"/>
    <w:basedOn w:val="53"/>
    <w:link w:val="144"/>
    <w:rPr>
      <w:sz w:val="24"/>
    </w:rPr>
  </w:style>
  <w:style w:type="character" w:customStyle="1" w:styleId="144">
    <w:name w:val="Нижний колонтитул Знак14"/>
    <w:basedOn w:val="a1"/>
    <w:link w:val="143"/>
    <w:rPr>
      <w:sz w:val="24"/>
    </w:rPr>
  </w:style>
  <w:style w:type="paragraph" w:customStyle="1" w:styleId="WW8Num39z1">
    <w:name w:val="WW8Num39z1"/>
    <w:link w:val="WW8Num39z10"/>
    <w:rPr>
      <w:rFonts w:ascii="Courier New" w:hAnsi="Courier New"/>
    </w:rPr>
  </w:style>
  <w:style w:type="character" w:customStyle="1" w:styleId="WW8Num39z10">
    <w:name w:val="WW8Num39z1"/>
    <w:link w:val="WW8Num39z1"/>
    <w:rPr>
      <w:rFonts w:ascii="Courier New" w:hAnsi="Courier New"/>
    </w:rPr>
  </w:style>
  <w:style w:type="paragraph" w:customStyle="1" w:styleId="affd">
    <w:name w:val="Заголовок таблицы"/>
    <w:basedOn w:val="affe"/>
    <w:link w:val="afff"/>
    <w:pPr>
      <w:widowControl/>
      <w:jc w:val="center"/>
    </w:pPr>
    <w:rPr>
      <w:rFonts w:ascii="Times New Roman" w:hAnsi="Times New Roman"/>
      <w:b/>
    </w:rPr>
  </w:style>
  <w:style w:type="character" w:customStyle="1" w:styleId="afff">
    <w:name w:val="Заголовок таблицы"/>
    <w:basedOn w:val="afff0"/>
    <w:link w:val="affd"/>
    <w:rPr>
      <w:rFonts w:ascii="Times New Roman" w:hAnsi="Times New Roman"/>
      <w:b/>
      <w:sz w:val="24"/>
    </w:rPr>
  </w:style>
  <w:style w:type="paragraph" w:customStyle="1" w:styleId="WW8Num1z6">
    <w:name w:val="WW8Num1z6"/>
    <w:link w:val="WW8Num1z60"/>
  </w:style>
  <w:style w:type="character" w:customStyle="1" w:styleId="WW8Num1z60">
    <w:name w:val="WW8Num1z6"/>
    <w:link w:val="WW8Num1z6"/>
  </w:style>
  <w:style w:type="paragraph" w:customStyle="1" w:styleId="WW8Num2z8">
    <w:name w:val="WW8Num2z8"/>
    <w:link w:val="WW8Num2z80"/>
  </w:style>
  <w:style w:type="character" w:customStyle="1" w:styleId="WW8Num2z80">
    <w:name w:val="WW8Num2z8"/>
    <w:link w:val="WW8Num2z8"/>
  </w:style>
  <w:style w:type="paragraph" w:customStyle="1" w:styleId="WW8Num38z0">
    <w:name w:val="WW8Num38z0"/>
    <w:link w:val="WW8Num38z00"/>
    <w:rPr>
      <w:rFonts w:ascii="Symbol" w:hAnsi="Symbol"/>
    </w:rPr>
  </w:style>
  <w:style w:type="character" w:customStyle="1" w:styleId="WW8Num38z00">
    <w:name w:val="WW8Num38z0"/>
    <w:link w:val="WW8Num38z0"/>
    <w:rPr>
      <w:rFonts w:ascii="Symbol" w:hAnsi="Symbol"/>
      <w:color w:val="000000"/>
    </w:rPr>
  </w:style>
  <w:style w:type="paragraph" w:customStyle="1" w:styleId="WW8Num19z8">
    <w:name w:val="WW8Num19z8"/>
    <w:link w:val="WW8Num19z80"/>
  </w:style>
  <w:style w:type="character" w:customStyle="1" w:styleId="WW8Num19z80">
    <w:name w:val="WW8Num19z8"/>
    <w:link w:val="WW8Num19z8"/>
  </w:style>
  <w:style w:type="paragraph" w:customStyle="1" w:styleId="xl87">
    <w:name w:val="xl87"/>
    <w:basedOn w:val="a"/>
    <w:link w:val="xl870"/>
    <w:pPr>
      <w:widowControl/>
      <w:spacing w:beforeAutospacing="1" w:afterAutospacing="1"/>
      <w:jc w:val="center"/>
    </w:pPr>
    <w:rPr>
      <w:rFonts w:ascii="Times New Roman" w:hAnsi="Times New Roman"/>
    </w:rPr>
  </w:style>
  <w:style w:type="character" w:customStyle="1" w:styleId="xl870">
    <w:name w:val="xl87"/>
    <w:basedOn w:val="13"/>
    <w:link w:val="xl87"/>
    <w:rPr>
      <w:rFonts w:ascii="Times New Roman" w:hAnsi="Times New Roman"/>
      <w:sz w:val="24"/>
    </w:rPr>
  </w:style>
  <w:style w:type="paragraph" w:customStyle="1" w:styleId="WW8Num18z0">
    <w:name w:val="WW8Num18z0"/>
    <w:link w:val="WW8Num18z00"/>
  </w:style>
  <w:style w:type="character" w:customStyle="1" w:styleId="WW8Num18z00">
    <w:name w:val="WW8Num18z0"/>
    <w:link w:val="WW8Num18z0"/>
  </w:style>
  <w:style w:type="paragraph" w:customStyle="1" w:styleId="1f5">
    <w:name w:val="Цитата1"/>
    <w:basedOn w:val="a"/>
    <w:link w:val="1f6"/>
    <w:pPr>
      <w:spacing w:before="816" w:line="274" w:lineRule="exact"/>
      <w:ind w:left="14" w:right="7185"/>
      <w:jc w:val="both"/>
    </w:pPr>
    <w:rPr>
      <w:rFonts w:ascii="Times New Roman" w:hAnsi="Times New Roman"/>
    </w:rPr>
  </w:style>
  <w:style w:type="character" w:customStyle="1" w:styleId="1f6">
    <w:name w:val="Цитата1"/>
    <w:basedOn w:val="13"/>
    <w:link w:val="1f5"/>
    <w:rPr>
      <w:rFonts w:ascii="Times New Roman" w:hAnsi="Times New Roman"/>
      <w:sz w:val="24"/>
    </w:rPr>
  </w:style>
  <w:style w:type="paragraph" w:customStyle="1" w:styleId="WW8Num15z8">
    <w:name w:val="WW8Num15z8"/>
    <w:link w:val="WW8Num15z80"/>
  </w:style>
  <w:style w:type="character" w:customStyle="1" w:styleId="WW8Num15z80">
    <w:name w:val="WW8Num15z8"/>
    <w:link w:val="WW8Num15z8"/>
  </w:style>
  <w:style w:type="paragraph" w:customStyle="1" w:styleId="120">
    <w:name w:val="Знак Знак12"/>
    <w:link w:val="121"/>
    <w:rPr>
      <w:rFonts w:ascii="Liberation Serif" w:hAnsi="Liberation Serif"/>
      <w:sz w:val="24"/>
    </w:rPr>
  </w:style>
  <w:style w:type="character" w:customStyle="1" w:styleId="121">
    <w:name w:val="Знак Знак12"/>
    <w:link w:val="120"/>
    <w:rPr>
      <w:rFonts w:ascii="Liberation Serif" w:hAnsi="Liberation Serif"/>
      <w:sz w:val="24"/>
    </w:rPr>
  </w:style>
  <w:style w:type="paragraph" w:customStyle="1" w:styleId="1f7">
    <w:name w:val="Номер страницы1"/>
    <w:link w:val="afff1"/>
  </w:style>
  <w:style w:type="character" w:styleId="afff1">
    <w:name w:val="page number"/>
    <w:link w:val="1f7"/>
  </w:style>
  <w:style w:type="paragraph" w:styleId="afff2">
    <w:name w:val="Body Text Indent"/>
    <w:basedOn w:val="a"/>
    <w:link w:val="afff3"/>
    <w:pPr>
      <w:widowControl/>
      <w:spacing w:after="120"/>
      <w:ind w:left="283"/>
    </w:pPr>
    <w:rPr>
      <w:rFonts w:ascii="Times New Roman" w:hAnsi="Times New Roman"/>
    </w:rPr>
  </w:style>
  <w:style w:type="character" w:customStyle="1" w:styleId="afff3">
    <w:name w:val="Основной текст с отступом Знак"/>
    <w:basedOn w:val="13"/>
    <w:link w:val="afff2"/>
    <w:rPr>
      <w:rFonts w:ascii="Times New Roman" w:hAnsi="Times New Roman"/>
      <w:sz w:val="24"/>
    </w:rPr>
  </w:style>
  <w:style w:type="paragraph" w:customStyle="1" w:styleId="WW8Num8z3">
    <w:name w:val="WW8Num8z3"/>
    <w:link w:val="WW8Num8z30"/>
  </w:style>
  <w:style w:type="character" w:customStyle="1" w:styleId="WW8Num8z30">
    <w:name w:val="WW8Num8z3"/>
    <w:link w:val="WW8Num8z3"/>
  </w:style>
  <w:style w:type="paragraph" w:customStyle="1" w:styleId="WW8Num8z7">
    <w:name w:val="WW8Num8z7"/>
    <w:link w:val="WW8Num8z70"/>
  </w:style>
  <w:style w:type="character" w:customStyle="1" w:styleId="WW8Num8z70">
    <w:name w:val="WW8Num8z7"/>
    <w:link w:val="WW8Num8z7"/>
  </w:style>
  <w:style w:type="paragraph" w:customStyle="1" w:styleId="WW8Num24z2">
    <w:name w:val="WW8Num24z2"/>
    <w:link w:val="WW8Num24z20"/>
  </w:style>
  <w:style w:type="character" w:customStyle="1" w:styleId="WW8Num24z20">
    <w:name w:val="WW8Num24z2"/>
    <w:link w:val="WW8Num24z2"/>
  </w:style>
  <w:style w:type="paragraph" w:customStyle="1" w:styleId="WW8Num21z2">
    <w:name w:val="WW8Num21z2"/>
    <w:link w:val="WW8Num21z20"/>
  </w:style>
  <w:style w:type="character" w:customStyle="1" w:styleId="WW8Num21z20">
    <w:name w:val="WW8Num21z2"/>
    <w:link w:val="WW8Num21z2"/>
  </w:style>
  <w:style w:type="paragraph" w:customStyle="1" w:styleId="WW8Num22z0">
    <w:name w:val="WW8Num22z0"/>
    <w:link w:val="WW8Num22z00"/>
  </w:style>
  <w:style w:type="character" w:customStyle="1" w:styleId="WW8Num22z00">
    <w:name w:val="WW8Num22z0"/>
    <w:link w:val="WW8Num22z0"/>
  </w:style>
  <w:style w:type="paragraph" w:customStyle="1" w:styleId="WW8Num9z5">
    <w:name w:val="WW8Num9z5"/>
    <w:link w:val="WW8Num9z50"/>
  </w:style>
  <w:style w:type="character" w:customStyle="1" w:styleId="WW8Num9z50">
    <w:name w:val="WW8Num9z5"/>
    <w:link w:val="WW8Num9z5"/>
  </w:style>
  <w:style w:type="paragraph" w:customStyle="1" w:styleId="xl66">
    <w:name w:val="xl66"/>
    <w:basedOn w:val="a"/>
    <w:link w:val="xl660"/>
    <w:pPr>
      <w:widowControl/>
      <w:spacing w:beforeAutospacing="1" w:afterAutospacing="1"/>
    </w:pPr>
    <w:rPr>
      <w:rFonts w:ascii="Times New Roman" w:hAnsi="Times New Roman"/>
    </w:rPr>
  </w:style>
  <w:style w:type="character" w:customStyle="1" w:styleId="xl660">
    <w:name w:val="xl66"/>
    <w:basedOn w:val="13"/>
    <w:link w:val="xl66"/>
    <w:rPr>
      <w:rFonts w:ascii="Times New Roman" w:hAnsi="Times New Roman"/>
      <w:sz w:val="24"/>
    </w:rPr>
  </w:style>
  <w:style w:type="paragraph" w:customStyle="1" w:styleId="WW8Num5z4">
    <w:name w:val="WW8Num5z4"/>
    <w:link w:val="WW8Num5z40"/>
  </w:style>
  <w:style w:type="character" w:customStyle="1" w:styleId="WW8Num5z40">
    <w:name w:val="WW8Num5z4"/>
    <w:link w:val="WW8Num5z4"/>
  </w:style>
  <w:style w:type="paragraph" w:customStyle="1" w:styleId="WW8Num13z3">
    <w:name w:val="WW8Num13z3"/>
    <w:link w:val="WW8Num13z30"/>
  </w:style>
  <w:style w:type="character" w:customStyle="1" w:styleId="WW8Num13z30">
    <w:name w:val="WW8Num13z3"/>
    <w:link w:val="WW8Num13z3"/>
  </w:style>
  <w:style w:type="paragraph" w:customStyle="1" w:styleId="Absatz-Standardschriftart">
    <w:name w:val="Absatz-Standardschriftart"/>
    <w:link w:val="Absatz-Standardschriftart0"/>
  </w:style>
  <w:style w:type="character" w:customStyle="1" w:styleId="Absatz-Standardschriftart0">
    <w:name w:val="Absatz-Standardschriftart"/>
    <w:link w:val="Absatz-Standardschriftart"/>
  </w:style>
  <w:style w:type="paragraph" w:customStyle="1" w:styleId="3a">
    <w:name w:val="Название объекта3"/>
    <w:basedOn w:val="11"/>
    <w:next w:val="a0"/>
    <w:link w:val="3b"/>
    <w:pPr>
      <w:jc w:val="center"/>
    </w:pPr>
    <w:rPr>
      <w:b/>
      <w:sz w:val="56"/>
    </w:rPr>
  </w:style>
  <w:style w:type="character" w:customStyle="1" w:styleId="3b">
    <w:name w:val="Название объекта3"/>
    <w:basedOn w:val="18"/>
    <w:link w:val="3a"/>
    <w:rPr>
      <w:rFonts w:ascii="Liberation Sans" w:hAnsi="Liberation Sans"/>
      <w:b/>
      <w:sz w:val="56"/>
    </w:rPr>
  </w:style>
  <w:style w:type="paragraph" w:customStyle="1" w:styleId="WW8Num29z5">
    <w:name w:val="WW8Num29z5"/>
    <w:link w:val="WW8Num29z50"/>
  </w:style>
  <w:style w:type="character" w:customStyle="1" w:styleId="WW8Num29z50">
    <w:name w:val="WW8Num29z5"/>
    <w:link w:val="WW8Num29z5"/>
  </w:style>
  <w:style w:type="paragraph" w:customStyle="1" w:styleId="Iniiaiieoaenonionooiii">
    <w:name w:val="Iniiaiie oaeno n ionooiii"/>
    <w:basedOn w:val="a"/>
    <w:link w:val="Iniiaiieoaenonionooiii0"/>
    <w:pPr>
      <w:spacing w:line="360" w:lineRule="auto"/>
      <w:ind w:firstLine="720"/>
      <w:jc w:val="both"/>
    </w:pPr>
    <w:rPr>
      <w:rFonts w:ascii="Times New Roman" w:hAnsi="Times New Roman"/>
    </w:rPr>
  </w:style>
  <w:style w:type="character" w:customStyle="1" w:styleId="Iniiaiieoaenonionooiii0">
    <w:name w:val="Iniiaiie oaeno n ionooiii"/>
    <w:basedOn w:val="13"/>
    <w:link w:val="Iniiaiieoaenonionooiii"/>
    <w:rPr>
      <w:rFonts w:ascii="Times New Roman" w:hAnsi="Times New Roman"/>
      <w:sz w:val="24"/>
    </w:rPr>
  </w:style>
  <w:style w:type="paragraph" w:customStyle="1" w:styleId="212">
    <w:name w:val="Основной текст с отступом 21"/>
    <w:basedOn w:val="a"/>
    <w:link w:val="213"/>
    <w:pPr>
      <w:widowControl/>
      <w:spacing w:after="120" w:line="480" w:lineRule="auto"/>
      <w:ind w:left="283"/>
    </w:pPr>
    <w:rPr>
      <w:rFonts w:ascii="Times New Roman" w:hAnsi="Times New Roman"/>
    </w:rPr>
  </w:style>
  <w:style w:type="character" w:customStyle="1" w:styleId="213">
    <w:name w:val="Основной текст с отступом 21"/>
    <w:basedOn w:val="13"/>
    <w:link w:val="212"/>
    <w:rPr>
      <w:rFonts w:ascii="Times New Roman" w:hAnsi="Times New Roman"/>
      <w:sz w:val="24"/>
    </w:rPr>
  </w:style>
  <w:style w:type="paragraph" w:customStyle="1" w:styleId="WW8Num26z8">
    <w:name w:val="WW8Num26z8"/>
    <w:link w:val="WW8Num26z80"/>
  </w:style>
  <w:style w:type="character" w:customStyle="1" w:styleId="WW8Num26z80">
    <w:name w:val="WW8Num26z8"/>
    <w:link w:val="WW8Num26z8"/>
  </w:style>
  <w:style w:type="paragraph" w:customStyle="1" w:styleId="WW8Num20z6">
    <w:name w:val="WW8Num20z6"/>
    <w:link w:val="WW8Num20z60"/>
  </w:style>
  <w:style w:type="character" w:customStyle="1" w:styleId="WW8Num20z60">
    <w:name w:val="WW8Num20z6"/>
    <w:link w:val="WW8Num20z6"/>
  </w:style>
  <w:style w:type="paragraph" w:customStyle="1" w:styleId="WW8Num22z6">
    <w:name w:val="WW8Num22z6"/>
    <w:link w:val="WW8Num22z60"/>
  </w:style>
  <w:style w:type="character" w:customStyle="1" w:styleId="WW8Num22z60">
    <w:name w:val="WW8Num22z6"/>
    <w:link w:val="WW8Num22z6"/>
  </w:style>
  <w:style w:type="paragraph" w:customStyle="1" w:styleId="WW8Num4z5">
    <w:name w:val="WW8Num4z5"/>
    <w:link w:val="WW8Num4z50"/>
  </w:style>
  <w:style w:type="character" w:customStyle="1" w:styleId="WW8Num4z50">
    <w:name w:val="WW8Num4z5"/>
    <w:link w:val="WW8Num4z5"/>
  </w:style>
  <w:style w:type="paragraph" w:customStyle="1" w:styleId="WW8Num25z3">
    <w:name w:val="WW8Num25z3"/>
    <w:link w:val="WW8Num25z30"/>
  </w:style>
  <w:style w:type="character" w:customStyle="1" w:styleId="WW8Num25z30">
    <w:name w:val="WW8Num25z3"/>
    <w:link w:val="WW8Num25z3"/>
  </w:style>
  <w:style w:type="paragraph" w:customStyle="1" w:styleId="3c">
    <w:name w:val="Знак Знак3"/>
    <w:link w:val="3d"/>
    <w:rPr>
      <w:sz w:val="28"/>
    </w:rPr>
  </w:style>
  <w:style w:type="character" w:customStyle="1" w:styleId="3d">
    <w:name w:val="Знак Знак3"/>
    <w:link w:val="3c"/>
    <w:rPr>
      <w:sz w:val="28"/>
    </w:rPr>
  </w:style>
  <w:style w:type="paragraph" w:customStyle="1" w:styleId="xl63">
    <w:name w:val="xl63"/>
    <w:basedOn w:val="a"/>
    <w:link w:val="xl630"/>
    <w:pPr>
      <w:widowControl/>
      <w:spacing w:beforeAutospacing="1" w:afterAutospacing="1"/>
    </w:pPr>
    <w:rPr>
      <w:rFonts w:ascii="Times New Roman" w:hAnsi="Times New Roman"/>
    </w:rPr>
  </w:style>
  <w:style w:type="character" w:customStyle="1" w:styleId="xl630">
    <w:name w:val="xl63"/>
    <w:basedOn w:val="13"/>
    <w:link w:val="xl63"/>
    <w:rPr>
      <w:rFonts w:ascii="Times New Roman" w:hAnsi="Times New Roman"/>
      <w:sz w:val="24"/>
    </w:rPr>
  </w:style>
  <w:style w:type="paragraph" w:customStyle="1" w:styleId="WW8Num17z2">
    <w:name w:val="WW8Num17z2"/>
    <w:link w:val="WW8Num17z20"/>
  </w:style>
  <w:style w:type="character" w:customStyle="1" w:styleId="WW8Num17z20">
    <w:name w:val="WW8Num17z2"/>
    <w:link w:val="WW8Num17z2"/>
  </w:style>
  <w:style w:type="character" w:customStyle="1" w:styleId="50">
    <w:name w:val="Заголовок 5 Знак"/>
    <w:basedOn w:val="13"/>
    <w:link w:val="5"/>
    <w:rPr>
      <w:rFonts w:ascii="Times New Roman" w:hAnsi="Times New Roman"/>
      <w:sz w:val="28"/>
    </w:rPr>
  </w:style>
  <w:style w:type="paragraph" w:customStyle="1" w:styleId="WW8Num24z4">
    <w:name w:val="WW8Num24z4"/>
    <w:link w:val="WW8Num24z40"/>
  </w:style>
  <w:style w:type="character" w:customStyle="1" w:styleId="WW8Num24z40">
    <w:name w:val="WW8Num24z4"/>
    <w:link w:val="WW8Num24z4"/>
  </w:style>
  <w:style w:type="paragraph" w:customStyle="1" w:styleId="WW8Num30z1">
    <w:name w:val="WW8Num30z1"/>
    <w:link w:val="WW8Num30z10"/>
    <w:rPr>
      <w:rFonts w:ascii="Courier New" w:hAnsi="Courier New"/>
    </w:rPr>
  </w:style>
  <w:style w:type="character" w:customStyle="1" w:styleId="WW8Num30z10">
    <w:name w:val="WW8Num30z1"/>
    <w:link w:val="WW8Num30z1"/>
    <w:rPr>
      <w:rFonts w:ascii="Courier New" w:hAnsi="Courier New"/>
    </w:rPr>
  </w:style>
  <w:style w:type="paragraph" w:customStyle="1" w:styleId="WW8Num20z1">
    <w:name w:val="WW8Num20z1"/>
    <w:link w:val="WW8Num20z10"/>
  </w:style>
  <w:style w:type="character" w:customStyle="1" w:styleId="WW8Num20z10">
    <w:name w:val="WW8Num20z1"/>
    <w:link w:val="WW8Num20z1"/>
  </w:style>
  <w:style w:type="paragraph" w:customStyle="1" w:styleId="WW8Num26z1">
    <w:name w:val="WW8Num26z1"/>
    <w:link w:val="WW8Num26z10"/>
  </w:style>
  <w:style w:type="character" w:customStyle="1" w:styleId="WW8Num26z10">
    <w:name w:val="WW8Num26z1"/>
    <w:link w:val="WW8Num26z1"/>
  </w:style>
  <w:style w:type="paragraph" w:customStyle="1" w:styleId="WW8Num17z0">
    <w:name w:val="WW8Num17z0"/>
    <w:link w:val="WW8Num17z00"/>
    <w:rPr>
      <w:sz w:val="28"/>
    </w:rPr>
  </w:style>
  <w:style w:type="character" w:customStyle="1" w:styleId="WW8Num17z00">
    <w:name w:val="WW8Num17z0"/>
    <w:link w:val="WW8Num17z0"/>
    <w:rPr>
      <w:sz w:val="28"/>
    </w:rPr>
  </w:style>
  <w:style w:type="paragraph" w:customStyle="1" w:styleId="WW8Num9z7">
    <w:name w:val="WW8Num9z7"/>
    <w:link w:val="WW8Num9z70"/>
  </w:style>
  <w:style w:type="character" w:customStyle="1" w:styleId="WW8Num9z70">
    <w:name w:val="WW8Num9z7"/>
    <w:link w:val="WW8Num9z7"/>
  </w:style>
  <w:style w:type="paragraph" w:customStyle="1" w:styleId="WW8Num29z1">
    <w:name w:val="WW8Num29z1"/>
    <w:link w:val="WW8Num29z10"/>
  </w:style>
  <w:style w:type="character" w:customStyle="1" w:styleId="WW8Num29z10">
    <w:name w:val="WW8Num29z1"/>
    <w:link w:val="WW8Num29z1"/>
  </w:style>
  <w:style w:type="paragraph" w:customStyle="1" w:styleId="47">
    <w:name w:val="Указатель4"/>
    <w:basedOn w:val="a"/>
    <w:link w:val="48"/>
    <w:pPr>
      <w:widowControl/>
    </w:pPr>
    <w:rPr>
      <w:rFonts w:ascii="Times New Roman" w:hAnsi="Times New Roman"/>
      <w:sz w:val="28"/>
    </w:rPr>
  </w:style>
  <w:style w:type="character" w:customStyle="1" w:styleId="48">
    <w:name w:val="Указатель4"/>
    <w:basedOn w:val="13"/>
    <w:link w:val="47"/>
    <w:rPr>
      <w:rFonts w:ascii="Times New Roman" w:hAnsi="Times New Roman"/>
      <w:sz w:val="28"/>
    </w:rPr>
  </w:style>
  <w:style w:type="paragraph" w:customStyle="1" w:styleId="WW8Num21z3">
    <w:name w:val="WW8Num21z3"/>
    <w:link w:val="WW8Num21z30"/>
  </w:style>
  <w:style w:type="character" w:customStyle="1" w:styleId="WW8Num21z30">
    <w:name w:val="WW8Num21z3"/>
    <w:link w:val="WW8Num21z3"/>
  </w:style>
  <w:style w:type="paragraph" w:customStyle="1" w:styleId="180">
    <w:name w:val="Знак Знак18"/>
    <w:link w:val="181"/>
    <w:rPr>
      <w:rFonts w:ascii="Liberation Sans" w:hAnsi="Liberation Sans"/>
      <w:b/>
      <w:sz w:val="32"/>
    </w:rPr>
  </w:style>
  <w:style w:type="character" w:customStyle="1" w:styleId="181">
    <w:name w:val="Знак Знак18"/>
    <w:link w:val="180"/>
    <w:rPr>
      <w:rFonts w:ascii="Liberation Sans" w:hAnsi="Liberation Sans"/>
      <w:b/>
      <w:sz w:val="32"/>
    </w:rPr>
  </w:style>
  <w:style w:type="paragraph" w:customStyle="1" w:styleId="WW8Num10z2">
    <w:name w:val="WW8Num10z2"/>
    <w:link w:val="WW8Num10z20"/>
  </w:style>
  <w:style w:type="character" w:customStyle="1" w:styleId="WW8Num10z20">
    <w:name w:val="WW8Num10z2"/>
    <w:link w:val="WW8Num10z2"/>
  </w:style>
  <w:style w:type="paragraph" w:customStyle="1" w:styleId="WW8Num3z6">
    <w:name w:val="WW8Num3z6"/>
    <w:link w:val="WW8Num3z60"/>
  </w:style>
  <w:style w:type="character" w:customStyle="1" w:styleId="WW8Num3z60">
    <w:name w:val="WW8Num3z6"/>
    <w:link w:val="WW8Num3z6"/>
  </w:style>
  <w:style w:type="paragraph" w:customStyle="1" w:styleId="81">
    <w:name w:val="Знак Знак8"/>
    <w:link w:val="82"/>
    <w:rPr>
      <w:sz w:val="24"/>
    </w:rPr>
  </w:style>
  <w:style w:type="character" w:customStyle="1" w:styleId="82">
    <w:name w:val="Знак Знак8"/>
    <w:link w:val="81"/>
    <w:rPr>
      <w:sz w:val="24"/>
    </w:rPr>
  </w:style>
  <w:style w:type="paragraph" w:customStyle="1" w:styleId="WW8Num17z5">
    <w:name w:val="WW8Num17z5"/>
    <w:link w:val="WW8Num17z50"/>
  </w:style>
  <w:style w:type="character" w:customStyle="1" w:styleId="WW8Num17z50">
    <w:name w:val="WW8Num17z5"/>
    <w:link w:val="WW8Num17z5"/>
  </w:style>
  <w:style w:type="paragraph" w:customStyle="1" w:styleId="3e">
    <w:name w:val="Указатель3"/>
    <w:basedOn w:val="a"/>
    <w:link w:val="3f"/>
  </w:style>
  <w:style w:type="character" w:customStyle="1" w:styleId="3f">
    <w:name w:val="Указатель3"/>
    <w:basedOn w:val="13"/>
    <w:link w:val="3e"/>
    <w:rPr>
      <w:rFonts w:ascii="Liberation Serif" w:hAnsi="Liberation Serif"/>
      <w:sz w:val="24"/>
    </w:rPr>
  </w:style>
  <w:style w:type="paragraph" w:customStyle="1" w:styleId="FontStyle38">
    <w:name w:val="Font Style38"/>
    <w:link w:val="FontStyle380"/>
    <w:rPr>
      <w:sz w:val="26"/>
    </w:rPr>
  </w:style>
  <w:style w:type="character" w:customStyle="1" w:styleId="FontStyle380">
    <w:name w:val="Font Style38"/>
    <w:link w:val="FontStyle38"/>
    <w:rPr>
      <w:rFonts w:ascii="Times New Roman" w:hAnsi="Times New Roman"/>
      <w:sz w:val="26"/>
    </w:rPr>
  </w:style>
  <w:style w:type="paragraph" w:customStyle="1" w:styleId="WW8Num22z7">
    <w:name w:val="WW8Num22z7"/>
    <w:link w:val="WW8Num22z70"/>
  </w:style>
  <w:style w:type="character" w:customStyle="1" w:styleId="WW8Num22z70">
    <w:name w:val="WW8Num22z7"/>
    <w:link w:val="WW8Num22z7"/>
  </w:style>
  <w:style w:type="paragraph" w:customStyle="1" w:styleId="WW8Num28z3">
    <w:name w:val="WW8Num28z3"/>
    <w:link w:val="WW8Num28z30"/>
  </w:style>
  <w:style w:type="character" w:customStyle="1" w:styleId="WW8Num28z30">
    <w:name w:val="WW8Num28z3"/>
    <w:link w:val="WW8Num28z3"/>
  </w:style>
  <w:style w:type="paragraph" w:customStyle="1" w:styleId="afff4">
    <w:name w:val="Первая строка заголовка"/>
    <w:basedOn w:val="a"/>
    <w:link w:val="afff5"/>
    <w:pPr>
      <w:keepNext/>
      <w:keepLines/>
      <w:widowControl/>
      <w:spacing w:before="960" w:after="120"/>
      <w:jc w:val="center"/>
    </w:pPr>
    <w:rPr>
      <w:rFonts w:ascii="Times New Roman" w:hAnsi="Times New Roman"/>
      <w:b/>
      <w:sz w:val="32"/>
    </w:rPr>
  </w:style>
  <w:style w:type="character" w:customStyle="1" w:styleId="afff5">
    <w:name w:val="Первая строка заголовка"/>
    <w:basedOn w:val="13"/>
    <w:link w:val="afff4"/>
    <w:rPr>
      <w:rFonts w:ascii="Times New Roman" w:hAnsi="Times New Roman"/>
      <w:b/>
      <w:sz w:val="32"/>
    </w:rPr>
  </w:style>
  <w:style w:type="paragraph" w:customStyle="1" w:styleId="xl69">
    <w:name w:val="xl69"/>
    <w:basedOn w:val="a"/>
    <w:link w:val="xl690"/>
    <w:pPr>
      <w:widowControl/>
      <w:spacing w:beforeAutospacing="1" w:afterAutospacing="1"/>
      <w:jc w:val="center"/>
    </w:pPr>
    <w:rPr>
      <w:rFonts w:ascii="Times New Roman" w:hAnsi="Times New Roman"/>
    </w:rPr>
  </w:style>
  <w:style w:type="character" w:customStyle="1" w:styleId="xl690">
    <w:name w:val="xl69"/>
    <w:basedOn w:val="13"/>
    <w:link w:val="xl69"/>
    <w:rPr>
      <w:rFonts w:ascii="Times New Roman" w:hAnsi="Times New Roman"/>
      <w:color w:val="000000"/>
      <w:sz w:val="24"/>
    </w:rPr>
  </w:style>
  <w:style w:type="character" w:customStyle="1" w:styleId="12">
    <w:name w:val="Заголовок 1 Знак"/>
    <w:basedOn w:val="18"/>
    <w:link w:val="10"/>
    <w:rPr>
      <w:rFonts w:ascii="Liberation Sans" w:hAnsi="Liberation Sans"/>
      <w:b/>
      <w:sz w:val="36"/>
    </w:rPr>
  </w:style>
  <w:style w:type="paragraph" w:customStyle="1" w:styleId="xl72">
    <w:name w:val="xl72"/>
    <w:basedOn w:val="a"/>
    <w:link w:val="xl720"/>
    <w:pPr>
      <w:widowControl/>
      <w:spacing w:beforeAutospacing="1" w:afterAutospacing="1"/>
      <w:jc w:val="center"/>
    </w:pPr>
    <w:rPr>
      <w:rFonts w:ascii="Times New Roman" w:hAnsi="Times New Roman"/>
      <w:color w:val="FF0000"/>
    </w:rPr>
  </w:style>
  <w:style w:type="character" w:customStyle="1" w:styleId="xl720">
    <w:name w:val="xl72"/>
    <w:basedOn w:val="13"/>
    <w:link w:val="xl72"/>
    <w:rPr>
      <w:rFonts w:ascii="Times New Roman" w:hAnsi="Times New Roman"/>
      <w:color w:val="FF0000"/>
      <w:sz w:val="24"/>
    </w:rPr>
  </w:style>
  <w:style w:type="paragraph" w:customStyle="1" w:styleId="ConsNormal">
    <w:name w:val="ConsNormal"/>
    <w:link w:val="ConsNormal0"/>
    <w:pPr>
      <w:widowControl w:val="0"/>
      <w:ind w:right="19772" w:firstLine="720"/>
    </w:pPr>
    <w:rPr>
      <w:rFonts w:ascii="Arial" w:hAnsi="Arial"/>
    </w:rPr>
  </w:style>
  <w:style w:type="character" w:customStyle="1" w:styleId="ConsNormal0">
    <w:name w:val="ConsNormal"/>
    <w:link w:val="ConsNormal"/>
    <w:rPr>
      <w:rFonts w:ascii="Arial" w:hAnsi="Arial"/>
    </w:rPr>
  </w:style>
  <w:style w:type="paragraph" w:customStyle="1" w:styleId="WW8Num8z8">
    <w:name w:val="WW8Num8z8"/>
    <w:link w:val="WW8Num8z80"/>
  </w:style>
  <w:style w:type="character" w:customStyle="1" w:styleId="WW8Num8z80">
    <w:name w:val="WW8Num8z8"/>
    <w:link w:val="WW8Num8z8"/>
  </w:style>
  <w:style w:type="paragraph" w:customStyle="1" w:styleId="WW8Num16z5">
    <w:name w:val="WW8Num16z5"/>
    <w:link w:val="WW8Num16z50"/>
  </w:style>
  <w:style w:type="character" w:customStyle="1" w:styleId="WW8Num16z50">
    <w:name w:val="WW8Num16z5"/>
    <w:link w:val="WW8Num16z5"/>
  </w:style>
  <w:style w:type="paragraph" w:customStyle="1" w:styleId="WW8Num30z3">
    <w:name w:val="WW8Num30z3"/>
    <w:link w:val="WW8Num30z30"/>
    <w:rPr>
      <w:rFonts w:ascii="Symbol" w:hAnsi="Symbol"/>
    </w:rPr>
  </w:style>
  <w:style w:type="character" w:customStyle="1" w:styleId="WW8Num30z30">
    <w:name w:val="WW8Num30z3"/>
    <w:link w:val="WW8Num30z3"/>
    <w:rPr>
      <w:rFonts w:ascii="Symbol" w:hAnsi="Symbol"/>
    </w:rPr>
  </w:style>
  <w:style w:type="paragraph" w:customStyle="1" w:styleId="WW8Num13z7">
    <w:name w:val="WW8Num13z7"/>
    <w:link w:val="WW8Num13z70"/>
  </w:style>
  <w:style w:type="character" w:customStyle="1" w:styleId="WW8Num13z70">
    <w:name w:val="WW8Num13z7"/>
    <w:link w:val="WW8Num13z7"/>
  </w:style>
  <w:style w:type="paragraph" w:customStyle="1" w:styleId="WW8Num25z0">
    <w:name w:val="WW8Num25z0"/>
    <w:link w:val="WW8Num25z00"/>
  </w:style>
  <w:style w:type="character" w:customStyle="1" w:styleId="WW8Num25z00">
    <w:name w:val="WW8Num25z0"/>
    <w:link w:val="WW8Num25z0"/>
  </w:style>
  <w:style w:type="paragraph" w:customStyle="1" w:styleId="WW8Num7z5">
    <w:name w:val="WW8Num7z5"/>
    <w:link w:val="WW8Num7z50"/>
  </w:style>
  <w:style w:type="character" w:customStyle="1" w:styleId="WW8Num7z50">
    <w:name w:val="WW8Num7z5"/>
    <w:link w:val="WW8Num7z5"/>
  </w:style>
  <w:style w:type="paragraph" w:customStyle="1" w:styleId="WW-Absatz-Standardschriftart1111111">
    <w:name w:val="WW-Absatz-Standardschriftart1111111"/>
    <w:link w:val="WW-Absatz-Standardschriftart11111110"/>
  </w:style>
  <w:style w:type="character" w:customStyle="1" w:styleId="WW-Absatz-Standardschriftart11111110">
    <w:name w:val="WW-Absatz-Standardschriftart1111111"/>
    <w:link w:val="WW-Absatz-Standardschriftart1111111"/>
  </w:style>
  <w:style w:type="paragraph" w:customStyle="1" w:styleId="RTFNum23">
    <w:name w:val="RTF_Num 2 3"/>
    <w:link w:val="RTFNum230"/>
  </w:style>
  <w:style w:type="character" w:customStyle="1" w:styleId="RTFNum230">
    <w:name w:val="RTF_Num 2 3"/>
    <w:link w:val="RTFNum23"/>
  </w:style>
  <w:style w:type="paragraph" w:customStyle="1" w:styleId="WW8Num15z1">
    <w:name w:val="WW8Num15z1"/>
    <w:link w:val="WW8Num15z10"/>
  </w:style>
  <w:style w:type="character" w:customStyle="1" w:styleId="WW8Num15z10">
    <w:name w:val="WW8Num15z1"/>
    <w:link w:val="WW8Num15z1"/>
  </w:style>
  <w:style w:type="paragraph" w:customStyle="1" w:styleId="WW8Num9z3">
    <w:name w:val="WW8Num9z3"/>
    <w:link w:val="WW8Num9z30"/>
  </w:style>
  <w:style w:type="character" w:customStyle="1" w:styleId="WW8Num9z30">
    <w:name w:val="WW8Num9z3"/>
    <w:link w:val="WW8Num9z3"/>
  </w:style>
  <w:style w:type="paragraph" w:customStyle="1" w:styleId="63">
    <w:name w:val="Знак Знак6"/>
    <w:link w:val="64"/>
    <w:rPr>
      <w:rFonts w:ascii="Arial" w:hAnsi="Arial"/>
    </w:rPr>
  </w:style>
  <w:style w:type="character" w:customStyle="1" w:styleId="64">
    <w:name w:val="Знак Знак6"/>
    <w:link w:val="63"/>
    <w:rPr>
      <w:rFonts w:ascii="Arial" w:hAnsi="Arial"/>
    </w:rPr>
  </w:style>
  <w:style w:type="paragraph" w:customStyle="1" w:styleId="122">
    <w:name w:val="Знак Знак12"/>
    <w:link w:val="123"/>
    <w:rPr>
      <w:rFonts w:ascii="Liberation Serif" w:hAnsi="Liberation Serif"/>
      <w:sz w:val="24"/>
    </w:rPr>
  </w:style>
  <w:style w:type="character" w:customStyle="1" w:styleId="123">
    <w:name w:val="Знак Знак12"/>
    <w:link w:val="122"/>
    <w:rPr>
      <w:rFonts w:ascii="Liberation Serif" w:hAnsi="Liberation Serif"/>
      <w:sz w:val="24"/>
    </w:rPr>
  </w:style>
  <w:style w:type="paragraph" w:customStyle="1" w:styleId="WW8Num18z6">
    <w:name w:val="WW8Num18z6"/>
    <w:link w:val="WW8Num18z60"/>
  </w:style>
  <w:style w:type="character" w:customStyle="1" w:styleId="WW8Num18z60">
    <w:name w:val="WW8Num18z6"/>
    <w:link w:val="WW8Num18z6"/>
  </w:style>
  <w:style w:type="paragraph" w:customStyle="1" w:styleId="WW8Num11z7">
    <w:name w:val="WW8Num11z7"/>
    <w:link w:val="WW8Num11z70"/>
  </w:style>
  <w:style w:type="character" w:customStyle="1" w:styleId="WW8Num11z70">
    <w:name w:val="WW8Num11z7"/>
    <w:link w:val="WW8Num11z7"/>
  </w:style>
  <w:style w:type="paragraph" w:customStyle="1" w:styleId="1f8">
    <w:name w:val="Гиперссылка1"/>
    <w:link w:val="afff6"/>
    <w:rPr>
      <w:color w:val="0000FF"/>
      <w:u w:val="single"/>
    </w:rPr>
  </w:style>
  <w:style w:type="character" w:styleId="afff6">
    <w:name w:val="Hyperlink"/>
    <w:link w:val="1f8"/>
    <w:rPr>
      <w:color w:val="0000FF"/>
      <w:u w:val="single"/>
    </w:rPr>
  </w:style>
  <w:style w:type="paragraph" w:customStyle="1" w:styleId="Footnote">
    <w:name w:val="Footnote"/>
    <w:basedOn w:val="a0"/>
    <w:link w:val="Footnote0"/>
    <w:pPr>
      <w:widowControl/>
      <w:spacing w:after="0" w:line="240" w:lineRule="auto"/>
      <w:jc w:val="both"/>
    </w:pPr>
    <w:rPr>
      <w:rFonts w:ascii="Arial" w:hAnsi="Arial"/>
      <w:sz w:val="20"/>
    </w:rPr>
  </w:style>
  <w:style w:type="character" w:customStyle="1" w:styleId="Footnote0">
    <w:name w:val="Footnote"/>
    <w:basedOn w:val="af9"/>
    <w:link w:val="Footnote"/>
    <w:rPr>
      <w:rFonts w:ascii="Arial" w:hAnsi="Arial"/>
      <w:sz w:val="20"/>
    </w:rPr>
  </w:style>
  <w:style w:type="character" w:customStyle="1" w:styleId="80">
    <w:name w:val="Заголовок 8 Знак"/>
    <w:basedOn w:val="13"/>
    <w:link w:val="8"/>
    <w:rPr>
      <w:rFonts w:ascii="PetersburgCTT" w:hAnsi="PetersburgCTT"/>
      <w:i/>
      <w:sz w:val="22"/>
    </w:rPr>
  </w:style>
  <w:style w:type="paragraph" w:customStyle="1" w:styleId="WW8Num28z8">
    <w:name w:val="WW8Num28z8"/>
    <w:link w:val="WW8Num28z80"/>
  </w:style>
  <w:style w:type="character" w:customStyle="1" w:styleId="WW8Num28z80">
    <w:name w:val="WW8Num28z8"/>
    <w:link w:val="WW8Num28z8"/>
  </w:style>
  <w:style w:type="paragraph" w:customStyle="1" w:styleId="xl70">
    <w:name w:val="xl70"/>
    <w:basedOn w:val="a"/>
    <w:link w:val="xl700"/>
    <w:pPr>
      <w:widowControl/>
      <w:spacing w:beforeAutospacing="1" w:afterAutospacing="1"/>
    </w:pPr>
    <w:rPr>
      <w:rFonts w:ascii="Times New Roman" w:hAnsi="Times New Roman"/>
    </w:rPr>
  </w:style>
  <w:style w:type="character" w:customStyle="1" w:styleId="xl700">
    <w:name w:val="xl70"/>
    <w:basedOn w:val="13"/>
    <w:link w:val="xl70"/>
    <w:rPr>
      <w:rFonts w:ascii="Times New Roman" w:hAnsi="Times New Roman"/>
      <w:color w:val="000000"/>
      <w:sz w:val="24"/>
    </w:rPr>
  </w:style>
  <w:style w:type="paragraph" w:customStyle="1" w:styleId="WW8Num27z3">
    <w:name w:val="WW8Num27z3"/>
    <w:link w:val="WW8Num27z30"/>
  </w:style>
  <w:style w:type="character" w:customStyle="1" w:styleId="WW8Num27z30">
    <w:name w:val="WW8Num27z3"/>
    <w:link w:val="WW8Num27z3"/>
  </w:style>
  <w:style w:type="paragraph" w:customStyle="1" w:styleId="130">
    <w:name w:val="Знак Знак13"/>
    <w:link w:val="131"/>
    <w:rPr>
      <w:rFonts w:ascii="Arial" w:hAnsi="Arial"/>
      <w:sz w:val="22"/>
    </w:rPr>
  </w:style>
  <w:style w:type="character" w:customStyle="1" w:styleId="131">
    <w:name w:val="Знак Знак13"/>
    <w:link w:val="130"/>
    <w:rPr>
      <w:rFonts w:ascii="Arial" w:hAnsi="Arial"/>
      <w:sz w:val="22"/>
    </w:rPr>
  </w:style>
  <w:style w:type="paragraph" w:styleId="1f9">
    <w:name w:val="toc 1"/>
    <w:basedOn w:val="a"/>
    <w:next w:val="a"/>
    <w:link w:val="1fa"/>
    <w:uiPriority w:val="39"/>
    <w:pPr>
      <w:widowControl/>
      <w:tabs>
        <w:tab w:val="left" w:pos="480"/>
        <w:tab w:val="right" w:leader="dot" w:pos="9060"/>
      </w:tabs>
      <w:ind w:left="480" w:hanging="480"/>
      <w:jc w:val="both"/>
    </w:pPr>
    <w:rPr>
      <w:rFonts w:ascii="Times New Roman" w:hAnsi="Times New Roman"/>
      <w:sz w:val="28"/>
    </w:rPr>
  </w:style>
  <w:style w:type="character" w:customStyle="1" w:styleId="1fa">
    <w:name w:val="Оглавление 1 Знак"/>
    <w:basedOn w:val="13"/>
    <w:link w:val="1f9"/>
    <w:rPr>
      <w:rFonts w:ascii="Times New Roman" w:hAnsi="Times New Roman"/>
      <w:sz w:val="28"/>
    </w:rPr>
  </w:style>
  <w:style w:type="paragraph" w:customStyle="1" w:styleId="afff7">
    <w:name w:val="Знак"/>
    <w:basedOn w:val="a"/>
    <w:link w:val="afff8"/>
    <w:pPr>
      <w:spacing w:after="160" w:line="240" w:lineRule="exact"/>
      <w:jc w:val="right"/>
    </w:pPr>
    <w:rPr>
      <w:rFonts w:ascii="Times New Roman" w:hAnsi="Times New Roman"/>
      <w:sz w:val="20"/>
    </w:rPr>
  </w:style>
  <w:style w:type="character" w:customStyle="1" w:styleId="afff8">
    <w:name w:val="Знак"/>
    <w:basedOn w:val="13"/>
    <w:link w:val="afff7"/>
    <w:rPr>
      <w:rFonts w:ascii="Times New Roman" w:hAnsi="Times New Roman"/>
      <w:sz w:val="20"/>
    </w:rPr>
  </w:style>
  <w:style w:type="paragraph" w:customStyle="1" w:styleId="H3">
    <w:name w:val="H3 Знак"/>
    <w:link w:val="H30"/>
    <w:rPr>
      <w:rFonts w:ascii="Liberation Sans" w:hAnsi="Liberation Sans"/>
      <w:b/>
      <w:sz w:val="28"/>
    </w:rPr>
  </w:style>
  <w:style w:type="character" w:customStyle="1" w:styleId="H30">
    <w:name w:val="H3 Знак"/>
    <w:link w:val="H3"/>
    <w:rPr>
      <w:rFonts w:ascii="Liberation Sans" w:hAnsi="Liberation Sans"/>
      <w:b/>
      <w:sz w:val="28"/>
    </w:rPr>
  </w:style>
  <w:style w:type="paragraph" w:customStyle="1" w:styleId="49">
    <w:name w:val="Основной шрифт абзаца4"/>
    <w:link w:val="4a"/>
  </w:style>
  <w:style w:type="character" w:customStyle="1" w:styleId="4a">
    <w:name w:val="Основной шрифт абзаца4"/>
    <w:link w:val="49"/>
  </w:style>
  <w:style w:type="paragraph" w:customStyle="1" w:styleId="WW8Num11z2">
    <w:name w:val="WW8Num11z2"/>
    <w:link w:val="WW8Num11z20"/>
  </w:style>
  <w:style w:type="character" w:customStyle="1" w:styleId="WW8Num11z20">
    <w:name w:val="WW8Num11z2"/>
    <w:link w:val="WW8Num11z2"/>
  </w:style>
  <w:style w:type="paragraph" w:customStyle="1" w:styleId="WW8Num20z5">
    <w:name w:val="WW8Num20z5"/>
    <w:link w:val="WW8Num20z50"/>
  </w:style>
  <w:style w:type="character" w:customStyle="1" w:styleId="WW8Num20z50">
    <w:name w:val="WW8Num20z5"/>
    <w:link w:val="WW8Num20z5"/>
  </w:style>
  <w:style w:type="paragraph" w:customStyle="1" w:styleId="191">
    <w:name w:val="Знак Знак19"/>
    <w:link w:val="192"/>
    <w:rPr>
      <w:rFonts w:ascii="Liberation Sans" w:hAnsi="Liberation Sans"/>
      <w:b/>
      <w:sz w:val="36"/>
    </w:rPr>
  </w:style>
  <w:style w:type="character" w:customStyle="1" w:styleId="192">
    <w:name w:val="Знак Знак19"/>
    <w:link w:val="191"/>
    <w:rPr>
      <w:rFonts w:ascii="Liberation Sans" w:hAnsi="Liberation Sans"/>
      <w:b/>
      <w:sz w:val="36"/>
    </w:rPr>
  </w:style>
  <w:style w:type="paragraph" w:customStyle="1" w:styleId="WW8Num6z8">
    <w:name w:val="WW8Num6z8"/>
    <w:link w:val="WW8Num6z80"/>
  </w:style>
  <w:style w:type="character" w:customStyle="1" w:styleId="WW8Num6z80">
    <w:name w:val="WW8Num6z8"/>
    <w:link w:val="WW8Num6z8"/>
  </w:style>
  <w:style w:type="paragraph" w:customStyle="1" w:styleId="WW8Num13z2">
    <w:name w:val="WW8Num13z2"/>
    <w:link w:val="WW8Num13z20"/>
  </w:style>
  <w:style w:type="character" w:customStyle="1" w:styleId="WW8Num13z20">
    <w:name w:val="WW8Num13z2"/>
    <w:link w:val="WW8Num13z2"/>
  </w:style>
  <w:style w:type="paragraph" w:customStyle="1" w:styleId="WW8Num41z1">
    <w:name w:val="WW8Num41z1"/>
    <w:link w:val="WW8Num41z10"/>
    <w:rPr>
      <w:rFonts w:ascii="Courier New" w:hAnsi="Courier New"/>
    </w:rPr>
  </w:style>
  <w:style w:type="character" w:customStyle="1" w:styleId="WW8Num41z10">
    <w:name w:val="WW8Num41z1"/>
    <w:link w:val="WW8Num41z1"/>
    <w:rPr>
      <w:rFonts w:ascii="Courier New" w:hAnsi="Courier New"/>
    </w:rPr>
  </w:style>
  <w:style w:type="paragraph" w:customStyle="1" w:styleId="WW-Absatz-Standardschriftart1111111111111">
    <w:name w:val="WW-Absatz-Standardschriftart1111111111111"/>
    <w:link w:val="WW-Absatz-Standardschriftart11111111111110"/>
  </w:style>
  <w:style w:type="character" w:customStyle="1" w:styleId="WW-Absatz-Standardschriftart11111111111110">
    <w:name w:val="WW-Absatz-Standardschriftart1111111111111"/>
    <w:link w:val="WW-Absatz-Standardschriftart1111111111111"/>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132">
    <w:name w:val="Знак Знак13"/>
    <w:link w:val="133"/>
    <w:rPr>
      <w:rFonts w:ascii="Arial" w:hAnsi="Arial"/>
      <w:sz w:val="22"/>
    </w:rPr>
  </w:style>
  <w:style w:type="character" w:customStyle="1" w:styleId="133">
    <w:name w:val="Знак Знак13"/>
    <w:link w:val="132"/>
    <w:rPr>
      <w:rFonts w:ascii="Arial" w:hAnsi="Arial"/>
      <w:sz w:val="22"/>
    </w:rPr>
  </w:style>
  <w:style w:type="paragraph" w:customStyle="1" w:styleId="WW8Num18z7">
    <w:name w:val="WW8Num18z7"/>
    <w:link w:val="WW8Num18z70"/>
  </w:style>
  <w:style w:type="character" w:customStyle="1" w:styleId="WW8Num18z70">
    <w:name w:val="WW8Num18z7"/>
    <w:link w:val="WW8Num18z7"/>
  </w:style>
  <w:style w:type="paragraph" w:customStyle="1" w:styleId="WWCharLFO4LVL1">
    <w:name w:val="WW_CharLFO4LVL1"/>
    <w:link w:val="WWCharLFO4LVL10"/>
    <w:rPr>
      <w:spacing w:val="-2"/>
      <w:sz w:val="28"/>
    </w:rPr>
  </w:style>
  <w:style w:type="character" w:customStyle="1" w:styleId="WWCharLFO4LVL10">
    <w:name w:val="WW_CharLFO4LVL1"/>
    <w:link w:val="WWCharLFO4LVL1"/>
    <w:rPr>
      <w:rFonts w:ascii="Times New Roman" w:hAnsi="Times New Roman"/>
      <w:spacing w:val="-2"/>
      <w:sz w:val="28"/>
    </w:rPr>
  </w:style>
  <w:style w:type="paragraph" w:customStyle="1" w:styleId="WW8Num28z1">
    <w:name w:val="WW8Num28z1"/>
    <w:link w:val="WW8Num28z10"/>
  </w:style>
  <w:style w:type="character" w:customStyle="1" w:styleId="WW8Num28z10">
    <w:name w:val="WW8Num28z1"/>
    <w:link w:val="WW8Num28z1"/>
  </w:style>
  <w:style w:type="paragraph" w:customStyle="1" w:styleId="1fb">
    <w:name w:val="Указатель1"/>
    <w:basedOn w:val="a"/>
    <w:link w:val="1fc"/>
  </w:style>
  <w:style w:type="character" w:customStyle="1" w:styleId="1fc">
    <w:name w:val="Указатель1"/>
    <w:basedOn w:val="13"/>
    <w:link w:val="1fb"/>
    <w:rPr>
      <w:rFonts w:ascii="Liberation Serif" w:hAnsi="Liberation Serif"/>
      <w:sz w:val="24"/>
    </w:rPr>
  </w:style>
  <w:style w:type="paragraph" w:customStyle="1" w:styleId="WW8Num3z8">
    <w:name w:val="WW8Num3z8"/>
    <w:link w:val="WW8Num3z80"/>
  </w:style>
  <w:style w:type="character" w:customStyle="1" w:styleId="WW8Num3z80">
    <w:name w:val="WW8Num3z8"/>
    <w:link w:val="WW8Num3z8"/>
  </w:style>
  <w:style w:type="paragraph" w:customStyle="1" w:styleId="WW8Num28z7">
    <w:name w:val="WW8Num28z7"/>
    <w:link w:val="WW8Num28z70"/>
  </w:style>
  <w:style w:type="character" w:customStyle="1" w:styleId="WW8Num28z70">
    <w:name w:val="WW8Num28z7"/>
    <w:link w:val="WW8Num28z7"/>
  </w:style>
  <w:style w:type="paragraph" w:customStyle="1" w:styleId="WW8Num17z4">
    <w:name w:val="WW8Num17z4"/>
    <w:link w:val="WW8Num17z40"/>
  </w:style>
  <w:style w:type="character" w:customStyle="1" w:styleId="WW8Num17z40">
    <w:name w:val="WW8Num17z4"/>
    <w:link w:val="WW8Num17z4"/>
  </w:style>
  <w:style w:type="paragraph" w:customStyle="1" w:styleId="2b">
    <w:name w:val="Основной шрифт абзаца2"/>
    <w:link w:val="2c"/>
  </w:style>
  <w:style w:type="character" w:customStyle="1" w:styleId="2c">
    <w:name w:val="Основной шрифт абзаца2"/>
    <w:link w:val="2b"/>
  </w:style>
  <w:style w:type="paragraph" w:customStyle="1" w:styleId="2d">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2e"/>
    <w:pPr>
      <w:widowControl/>
      <w:spacing w:before="280" w:after="280"/>
      <w:jc w:val="both"/>
    </w:pPr>
    <w:rPr>
      <w:rFonts w:ascii="Tahoma" w:hAnsi="Tahoma"/>
      <w:sz w:val="20"/>
    </w:rPr>
  </w:style>
  <w:style w:type="character" w:customStyle="1" w:styleId="2e">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13"/>
    <w:link w:val="2d"/>
    <w:rPr>
      <w:rFonts w:ascii="Tahoma" w:hAnsi="Tahoma"/>
      <w:sz w:val="20"/>
    </w:rPr>
  </w:style>
  <w:style w:type="paragraph" w:styleId="afff9">
    <w:name w:val="List"/>
    <w:basedOn w:val="a0"/>
    <w:link w:val="afffa"/>
  </w:style>
  <w:style w:type="character" w:customStyle="1" w:styleId="afffa">
    <w:name w:val="Список Знак"/>
    <w:basedOn w:val="af9"/>
    <w:link w:val="afff9"/>
    <w:rPr>
      <w:rFonts w:ascii="Liberation Serif" w:hAnsi="Liberation Serif"/>
      <w:sz w:val="24"/>
    </w:rPr>
  </w:style>
  <w:style w:type="paragraph" w:customStyle="1" w:styleId="WW8Num14z5">
    <w:name w:val="WW8Num14z5"/>
    <w:link w:val="WW8Num14z50"/>
  </w:style>
  <w:style w:type="character" w:customStyle="1" w:styleId="WW8Num14z50">
    <w:name w:val="WW8Num14z5"/>
    <w:link w:val="WW8Num14z5"/>
  </w:style>
  <w:style w:type="paragraph" w:customStyle="1" w:styleId="WW8Num19z2">
    <w:name w:val="WW8Num19z2"/>
    <w:link w:val="WW8Num19z20"/>
  </w:style>
  <w:style w:type="character" w:customStyle="1" w:styleId="WW8Num19z20">
    <w:name w:val="WW8Num19z2"/>
    <w:link w:val="WW8Num19z2"/>
  </w:style>
  <w:style w:type="paragraph" w:customStyle="1" w:styleId="WW8Num14z6">
    <w:name w:val="WW8Num14z6"/>
    <w:link w:val="WW8Num14z60"/>
  </w:style>
  <w:style w:type="character" w:customStyle="1" w:styleId="WW8Num14z60">
    <w:name w:val="WW8Num14z6"/>
    <w:link w:val="WW8Num14z6"/>
  </w:style>
  <w:style w:type="paragraph" w:customStyle="1" w:styleId="WW8Num3z2">
    <w:name w:val="WW8Num3z2"/>
    <w:link w:val="WW8Num3z20"/>
  </w:style>
  <w:style w:type="character" w:customStyle="1" w:styleId="WW8Num3z20">
    <w:name w:val="WW8Num3z2"/>
    <w:link w:val="WW8Num3z2"/>
  </w:style>
  <w:style w:type="paragraph" w:customStyle="1" w:styleId="WW8Num30z2">
    <w:name w:val="WW8Num30z2"/>
    <w:link w:val="WW8Num30z20"/>
    <w:rPr>
      <w:rFonts w:ascii="Wingdings" w:hAnsi="Wingdings"/>
    </w:rPr>
  </w:style>
  <w:style w:type="character" w:customStyle="1" w:styleId="WW8Num30z20">
    <w:name w:val="WW8Num30z2"/>
    <w:link w:val="WW8Num30z2"/>
    <w:rPr>
      <w:rFonts w:ascii="Wingdings" w:hAnsi="Wingdings"/>
    </w:rPr>
  </w:style>
  <w:style w:type="paragraph" w:customStyle="1" w:styleId="WW8Num24z5">
    <w:name w:val="WW8Num24z5"/>
    <w:link w:val="WW8Num24z50"/>
  </w:style>
  <w:style w:type="character" w:customStyle="1" w:styleId="WW8Num24z50">
    <w:name w:val="WW8Num24z5"/>
    <w:link w:val="WW8Num24z5"/>
  </w:style>
  <w:style w:type="paragraph" w:customStyle="1" w:styleId="WW8Num13z4">
    <w:name w:val="WW8Num13z4"/>
    <w:link w:val="WW8Num13z40"/>
  </w:style>
  <w:style w:type="character" w:customStyle="1" w:styleId="WW8Num13z40">
    <w:name w:val="WW8Num13z4"/>
    <w:link w:val="WW8Num13z4"/>
  </w:style>
  <w:style w:type="paragraph" w:customStyle="1" w:styleId="WW8Num1z1">
    <w:name w:val="WW8Num1z1"/>
    <w:link w:val="WW8Num1z10"/>
  </w:style>
  <w:style w:type="character" w:customStyle="1" w:styleId="WW8Num1z10">
    <w:name w:val="WW8Num1z1"/>
    <w:link w:val="WW8Num1z1"/>
  </w:style>
  <w:style w:type="paragraph" w:customStyle="1" w:styleId="100">
    <w:name w:val="Знак Знак10"/>
    <w:link w:val="101"/>
    <w:rPr>
      <w:rFonts w:ascii="Liberation Sans" w:hAnsi="Liberation Sans"/>
      <w:sz w:val="36"/>
    </w:rPr>
  </w:style>
  <w:style w:type="character" w:customStyle="1" w:styleId="101">
    <w:name w:val="Знак Знак10"/>
    <w:link w:val="100"/>
    <w:rPr>
      <w:rFonts w:ascii="Liberation Sans" w:hAnsi="Liberation Sans"/>
      <w:sz w:val="36"/>
    </w:rPr>
  </w:style>
  <w:style w:type="paragraph" w:customStyle="1" w:styleId="WW8Num33z1">
    <w:name w:val="WW8Num33z1"/>
    <w:link w:val="WW8Num33z10"/>
    <w:rPr>
      <w:rFonts w:ascii="Courier New" w:hAnsi="Courier New"/>
    </w:rPr>
  </w:style>
  <w:style w:type="character" w:customStyle="1" w:styleId="WW8Num33z10">
    <w:name w:val="WW8Num33z1"/>
    <w:link w:val="WW8Num33z1"/>
    <w:rPr>
      <w:rFonts w:ascii="Courier New" w:hAnsi="Courier New"/>
    </w:rPr>
  </w:style>
  <w:style w:type="paragraph" w:customStyle="1" w:styleId="WW8Num2z5">
    <w:name w:val="WW8Num2z5"/>
    <w:link w:val="WW8Num2z50"/>
  </w:style>
  <w:style w:type="character" w:customStyle="1" w:styleId="WW8Num2z50">
    <w:name w:val="WW8Num2z5"/>
    <w:link w:val="WW8Num2z5"/>
  </w:style>
  <w:style w:type="paragraph" w:styleId="93">
    <w:name w:val="toc 9"/>
    <w:next w:val="a"/>
    <w:link w:val="94"/>
    <w:uiPriority w:val="39"/>
    <w:pPr>
      <w:ind w:left="1600"/>
    </w:pPr>
    <w:rPr>
      <w:rFonts w:ascii="XO Thames" w:hAnsi="XO Thames"/>
      <w:sz w:val="28"/>
    </w:rPr>
  </w:style>
  <w:style w:type="character" w:customStyle="1" w:styleId="94">
    <w:name w:val="Оглавление 9 Знак"/>
    <w:link w:val="93"/>
    <w:rPr>
      <w:rFonts w:ascii="XO Thames" w:hAnsi="XO Thames"/>
      <w:sz w:val="28"/>
    </w:rPr>
  </w:style>
  <w:style w:type="paragraph" w:customStyle="1" w:styleId="2f">
    <w:name w:val="Знак Знак2"/>
    <w:link w:val="2f0"/>
  </w:style>
  <w:style w:type="character" w:customStyle="1" w:styleId="2f0">
    <w:name w:val="Знак Знак2"/>
    <w:link w:val="2f"/>
  </w:style>
  <w:style w:type="paragraph" w:customStyle="1" w:styleId="WW8Num9z8">
    <w:name w:val="WW8Num9z8"/>
    <w:link w:val="WW8Num9z80"/>
  </w:style>
  <w:style w:type="character" w:customStyle="1" w:styleId="WW8Num9z80">
    <w:name w:val="WW8Num9z8"/>
    <w:link w:val="WW8Num9z8"/>
  </w:style>
  <w:style w:type="paragraph" w:customStyle="1" w:styleId="afffb">
    <w:name w:val="Цветовое выделение"/>
    <w:link w:val="afffc"/>
    <w:rPr>
      <w:b/>
      <w:color w:val="000080"/>
    </w:rPr>
  </w:style>
  <w:style w:type="character" w:customStyle="1" w:styleId="afffc">
    <w:name w:val="Цветовое выделение"/>
    <w:link w:val="afffb"/>
    <w:rPr>
      <w:b/>
      <w:color w:val="000080"/>
      <w:sz w:val="20"/>
    </w:rPr>
  </w:style>
  <w:style w:type="paragraph" w:customStyle="1" w:styleId="WW8Num11z8">
    <w:name w:val="WW8Num11z8"/>
    <w:link w:val="WW8Num11z80"/>
  </w:style>
  <w:style w:type="character" w:customStyle="1" w:styleId="WW8Num11z80">
    <w:name w:val="WW8Num11z8"/>
    <w:link w:val="WW8Num11z8"/>
  </w:style>
  <w:style w:type="paragraph" w:customStyle="1" w:styleId="WW8Num12z1">
    <w:name w:val="WW8Num12z1"/>
    <w:link w:val="WW8Num12z10"/>
  </w:style>
  <w:style w:type="character" w:customStyle="1" w:styleId="WW8Num12z10">
    <w:name w:val="WW8Num12z1"/>
    <w:link w:val="WW8Num12z1"/>
  </w:style>
  <w:style w:type="paragraph" w:customStyle="1" w:styleId="WW8Num2z7">
    <w:name w:val="WW8Num2z7"/>
    <w:link w:val="WW8Num2z70"/>
  </w:style>
  <w:style w:type="character" w:customStyle="1" w:styleId="WW8Num2z70">
    <w:name w:val="WW8Num2z7"/>
    <w:link w:val="WW8Num2z7"/>
  </w:style>
  <w:style w:type="paragraph" w:customStyle="1" w:styleId="1fd">
    <w:name w:val="Знак Знак Знак Знак Знак Знак Знак Знак Знак1 Знак"/>
    <w:basedOn w:val="a"/>
    <w:link w:val="1fe"/>
    <w:pPr>
      <w:spacing w:after="160" w:line="240" w:lineRule="exact"/>
      <w:jc w:val="right"/>
    </w:pPr>
    <w:rPr>
      <w:rFonts w:ascii="Times New Roman" w:hAnsi="Times New Roman"/>
      <w:sz w:val="20"/>
    </w:rPr>
  </w:style>
  <w:style w:type="character" w:customStyle="1" w:styleId="1fe">
    <w:name w:val="Знак Знак Знак Знак Знак Знак Знак Знак Знак1 Знак"/>
    <w:basedOn w:val="13"/>
    <w:link w:val="1fd"/>
    <w:rPr>
      <w:rFonts w:ascii="Times New Roman" w:hAnsi="Times New Roman"/>
      <w:sz w:val="20"/>
    </w:rPr>
  </w:style>
  <w:style w:type="paragraph" w:customStyle="1" w:styleId="1ff">
    <w:name w:val="Знак концевой сноски1"/>
    <w:link w:val="1ff0"/>
    <w:rPr>
      <w:vertAlign w:val="superscript"/>
    </w:rPr>
  </w:style>
  <w:style w:type="character" w:customStyle="1" w:styleId="1ff0">
    <w:name w:val="Знак концевой сноски1"/>
    <w:link w:val="1ff"/>
    <w:rPr>
      <w:vertAlign w:val="superscript"/>
    </w:rPr>
  </w:style>
  <w:style w:type="paragraph" w:customStyle="1" w:styleId="WW8Num14z0">
    <w:name w:val="WW8Num14z0"/>
    <w:link w:val="WW8Num14z00"/>
    <w:rPr>
      <w:sz w:val="28"/>
    </w:rPr>
  </w:style>
  <w:style w:type="character" w:customStyle="1" w:styleId="WW8Num14z00">
    <w:name w:val="WW8Num14z0"/>
    <w:link w:val="WW8Num14z0"/>
    <w:rPr>
      <w:sz w:val="28"/>
    </w:rPr>
  </w:style>
  <w:style w:type="paragraph" w:customStyle="1" w:styleId="WW8Num20z0">
    <w:name w:val="WW8Num20z0"/>
    <w:link w:val="WW8Num20z00"/>
    <w:rPr>
      <w:spacing w:val="-2"/>
      <w:sz w:val="28"/>
    </w:rPr>
  </w:style>
  <w:style w:type="character" w:customStyle="1" w:styleId="WW8Num20z00">
    <w:name w:val="WW8Num20z0"/>
    <w:link w:val="WW8Num20z0"/>
    <w:rPr>
      <w:rFonts w:ascii="Times New Roman" w:hAnsi="Times New Roman"/>
      <w:spacing w:val="-2"/>
      <w:sz w:val="28"/>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2f2"/>
    <w:pPr>
      <w:widowControl/>
      <w:spacing w:before="280" w:after="280"/>
      <w:jc w:val="both"/>
    </w:pPr>
    <w:rPr>
      <w:rFonts w:ascii="Tahoma" w:hAnsi="Tahoma"/>
      <w:sz w:val="20"/>
    </w:rPr>
  </w:style>
  <w:style w:type="character" w:customStyle="1" w:styleId="2f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13"/>
    <w:link w:val="2f1"/>
    <w:rPr>
      <w:rFonts w:ascii="Tahoma" w:hAnsi="Tahoma"/>
      <w:sz w:val="20"/>
    </w:rPr>
  </w:style>
  <w:style w:type="paragraph" w:customStyle="1" w:styleId="2f3">
    <w:name w:val="Указатель2"/>
    <w:basedOn w:val="a"/>
    <w:link w:val="2f4"/>
  </w:style>
  <w:style w:type="character" w:customStyle="1" w:styleId="2f4">
    <w:name w:val="Указатель2"/>
    <w:basedOn w:val="13"/>
    <w:link w:val="2f3"/>
    <w:rPr>
      <w:rFonts w:ascii="Liberation Serif" w:hAnsi="Liberation Serif"/>
      <w:sz w:val="24"/>
    </w:rPr>
  </w:style>
  <w:style w:type="paragraph" w:customStyle="1" w:styleId="320">
    <w:name w:val="Основной текст с отступом 32"/>
    <w:basedOn w:val="a"/>
    <w:link w:val="321"/>
    <w:pPr>
      <w:tabs>
        <w:tab w:val="left" w:pos="2208"/>
      </w:tabs>
      <w:spacing w:line="274" w:lineRule="exact"/>
      <w:ind w:left="709"/>
    </w:pPr>
    <w:rPr>
      <w:rFonts w:ascii="Times New Roman" w:hAnsi="Times New Roman"/>
    </w:rPr>
  </w:style>
  <w:style w:type="character" w:customStyle="1" w:styleId="321">
    <w:name w:val="Основной текст с отступом 32"/>
    <w:basedOn w:val="13"/>
    <w:link w:val="320"/>
    <w:rPr>
      <w:rFonts w:ascii="Times New Roman" w:hAnsi="Times New Roman"/>
      <w:sz w:val="24"/>
    </w:rPr>
  </w:style>
  <w:style w:type="paragraph" w:customStyle="1" w:styleId="WW-Absatz-Standardschriftart11">
    <w:name w:val="WW-Absatz-Standardschriftart11"/>
    <w:link w:val="WW-Absatz-Standardschriftart110"/>
  </w:style>
  <w:style w:type="character" w:customStyle="1" w:styleId="WW-Absatz-Standardschriftart110">
    <w:name w:val="WW-Absatz-Standardschriftart11"/>
    <w:link w:val="WW-Absatz-Standardschriftart11"/>
  </w:style>
  <w:style w:type="paragraph" w:customStyle="1" w:styleId="WW8Num11z5">
    <w:name w:val="WW8Num11z5"/>
    <w:link w:val="WW8Num11z50"/>
  </w:style>
  <w:style w:type="character" w:customStyle="1" w:styleId="WW8Num11z50">
    <w:name w:val="WW8Num11z5"/>
    <w:link w:val="WW8Num11z5"/>
  </w:style>
  <w:style w:type="paragraph" w:customStyle="1" w:styleId="2f5">
    <w:name w:val="Основной текст (2)"/>
    <w:basedOn w:val="a"/>
    <w:link w:val="2f6"/>
    <w:pPr>
      <w:spacing w:after="360" w:line="322" w:lineRule="exact"/>
      <w:jc w:val="center"/>
    </w:pPr>
    <w:rPr>
      <w:rFonts w:ascii="Times New Roman" w:hAnsi="Times New Roman"/>
      <w:b/>
      <w:sz w:val="26"/>
    </w:rPr>
  </w:style>
  <w:style w:type="character" w:customStyle="1" w:styleId="2f6">
    <w:name w:val="Основной текст (2)"/>
    <w:basedOn w:val="13"/>
    <w:link w:val="2f5"/>
    <w:rPr>
      <w:rFonts w:ascii="Times New Roman" w:hAnsi="Times New Roman"/>
      <w:b/>
      <w:sz w:val="26"/>
    </w:rPr>
  </w:style>
  <w:style w:type="paragraph" w:customStyle="1" w:styleId="WW8Num5z2">
    <w:name w:val="WW8Num5z2"/>
    <w:link w:val="WW8Num5z20"/>
  </w:style>
  <w:style w:type="character" w:customStyle="1" w:styleId="WW8Num5z20">
    <w:name w:val="WW8Num5z2"/>
    <w:link w:val="WW8Num5z2"/>
  </w:style>
  <w:style w:type="paragraph" w:customStyle="1" w:styleId="H6">
    <w:name w:val="H6 Знак Знак"/>
    <w:link w:val="H60"/>
    <w:rPr>
      <w:b/>
      <w:sz w:val="22"/>
    </w:rPr>
  </w:style>
  <w:style w:type="character" w:customStyle="1" w:styleId="H60">
    <w:name w:val="H6 Знак Знак"/>
    <w:link w:val="H6"/>
    <w:rPr>
      <w:b/>
      <w:sz w:val="22"/>
    </w:rPr>
  </w:style>
  <w:style w:type="paragraph" w:styleId="1ff1">
    <w:name w:val="index 1"/>
    <w:basedOn w:val="a"/>
    <w:next w:val="a"/>
    <w:link w:val="1ff2"/>
    <w:pPr>
      <w:widowControl/>
      <w:ind w:left="240" w:hanging="240"/>
    </w:pPr>
    <w:rPr>
      <w:rFonts w:ascii="Times New Roman" w:hAnsi="Times New Roman"/>
    </w:rPr>
  </w:style>
  <w:style w:type="character" w:customStyle="1" w:styleId="1ff2">
    <w:name w:val="Указатель 1 Знак"/>
    <w:basedOn w:val="13"/>
    <w:link w:val="1ff1"/>
    <w:rPr>
      <w:rFonts w:ascii="Times New Roman" w:hAnsi="Times New Roman"/>
      <w:sz w:val="24"/>
    </w:rPr>
  </w:style>
  <w:style w:type="paragraph" w:customStyle="1" w:styleId="2f7">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2f8"/>
    <w:pPr>
      <w:widowControl/>
      <w:spacing w:before="280" w:after="280"/>
      <w:jc w:val="both"/>
    </w:pPr>
    <w:rPr>
      <w:rFonts w:ascii="Tahoma" w:hAnsi="Tahoma"/>
      <w:sz w:val="20"/>
    </w:rPr>
  </w:style>
  <w:style w:type="character" w:customStyle="1" w:styleId="2f8">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13"/>
    <w:link w:val="2f7"/>
    <w:rPr>
      <w:rFonts w:ascii="Tahoma" w:hAnsi="Tahoma"/>
      <w:sz w:val="20"/>
    </w:rPr>
  </w:style>
  <w:style w:type="paragraph" w:customStyle="1" w:styleId="WW8Num10z8">
    <w:name w:val="WW8Num10z8"/>
    <w:link w:val="WW8Num10z80"/>
  </w:style>
  <w:style w:type="character" w:customStyle="1" w:styleId="WW8Num10z80">
    <w:name w:val="WW8Num10z8"/>
    <w:link w:val="WW8Num10z8"/>
  </w:style>
  <w:style w:type="paragraph" w:customStyle="1" w:styleId="WW8Num7z3">
    <w:name w:val="WW8Num7z3"/>
    <w:link w:val="WW8Num7z30"/>
  </w:style>
  <w:style w:type="character" w:customStyle="1" w:styleId="WW8Num7z30">
    <w:name w:val="WW8Num7z3"/>
    <w:link w:val="WW8Num7z3"/>
  </w:style>
  <w:style w:type="paragraph" w:customStyle="1" w:styleId="WW8Num8z4">
    <w:name w:val="WW8Num8z4"/>
    <w:link w:val="WW8Num8z40"/>
  </w:style>
  <w:style w:type="character" w:customStyle="1" w:styleId="WW8Num8z40">
    <w:name w:val="WW8Num8z4"/>
    <w:link w:val="WW8Num8z4"/>
  </w:style>
  <w:style w:type="paragraph" w:customStyle="1" w:styleId="WW8Num15z3">
    <w:name w:val="WW8Num15z3"/>
    <w:link w:val="WW8Num15z30"/>
  </w:style>
  <w:style w:type="character" w:customStyle="1" w:styleId="WW8Num15z30">
    <w:name w:val="WW8Num15z3"/>
    <w:link w:val="WW8Num15z3"/>
  </w:style>
  <w:style w:type="paragraph" w:customStyle="1" w:styleId="65">
    <w:name w:val="Знак Знак6"/>
    <w:link w:val="66"/>
    <w:rPr>
      <w:rFonts w:ascii="Arial" w:hAnsi="Arial"/>
    </w:rPr>
  </w:style>
  <w:style w:type="character" w:customStyle="1" w:styleId="66">
    <w:name w:val="Знак Знак6"/>
    <w:link w:val="65"/>
    <w:rPr>
      <w:rFonts w:ascii="Arial" w:hAnsi="Arial"/>
    </w:rPr>
  </w:style>
  <w:style w:type="paragraph" w:customStyle="1" w:styleId="WW8Num26z5">
    <w:name w:val="WW8Num26z5"/>
    <w:link w:val="WW8Num26z50"/>
  </w:style>
  <w:style w:type="character" w:customStyle="1" w:styleId="WW8Num26z50">
    <w:name w:val="WW8Num26z5"/>
    <w:link w:val="WW8Num26z5"/>
  </w:style>
  <w:style w:type="paragraph" w:customStyle="1" w:styleId="xl71">
    <w:name w:val="xl71"/>
    <w:basedOn w:val="a"/>
    <w:link w:val="xl710"/>
    <w:pPr>
      <w:widowControl/>
      <w:spacing w:beforeAutospacing="1" w:afterAutospacing="1"/>
    </w:pPr>
    <w:rPr>
      <w:rFonts w:ascii="Times New Roman" w:hAnsi="Times New Roman"/>
    </w:rPr>
  </w:style>
  <w:style w:type="character" w:customStyle="1" w:styleId="xl710">
    <w:name w:val="xl71"/>
    <w:basedOn w:val="13"/>
    <w:link w:val="xl71"/>
    <w:rPr>
      <w:rFonts w:ascii="Times New Roman" w:hAnsi="Times New Roman"/>
      <w:sz w:val="24"/>
    </w:rPr>
  </w:style>
  <w:style w:type="paragraph" w:styleId="83">
    <w:name w:val="toc 8"/>
    <w:next w:val="a"/>
    <w:link w:val="84"/>
    <w:uiPriority w:val="39"/>
    <w:pPr>
      <w:ind w:left="1400"/>
    </w:pPr>
    <w:rPr>
      <w:rFonts w:ascii="XO Thames" w:hAnsi="XO Thames"/>
      <w:sz w:val="28"/>
    </w:rPr>
  </w:style>
  <w:style w:type="character" w:customStyle="1" w:styleId="84">
    <w:name w:val="Оглавление 8 Знак"/>
    <w:link w:val="83"/>
    <w:rPr>
      <w:rFonts w:ascii="XO Thames" w:hAnsi="XO Thames"/>
      <w:sz w:val="28"/>
    </w:rPr>
  </w:style>
  <w:style w:type="paragraph" w:customStyle="1" w:styleId="WW8Num9z6">
    <w:name w:val="WW8Num9z6"/>
    <w:link w:val="WW8Num9z60"/>
  </w:style>
  <w:style w:type="character" w:customStyle="1" w:styleId="WW8Num9z60">
    <w:name w:val="WW8Num9z6"/>
    <w:link w:val="WW8Num9z6"/>
  </w:style>
  <w:style w:type="paragraph" w:customStyle="1" w:styleId="afffd">
    <w:name w:val="Знак Знак Знак Знак Знак Знак Знак Знак Знак Знак Знак Знак Знак Знак Знак Знак Знак Знак Знак Знак Знак Знак Знак Знак Знак Знак Знак Знак"/>
    <w:basedOn w:val="a"/>
    <w:link w:val="afffe"/>
    <w:pPr>
      <w:spacing w:after="160" w:line="240" w:lineRule="exact"/>
      <w:jc w:val="right"/>
    </w:pPr>
    <w:rPr>
      <w:rFonts w:ascii="Times New Roman" w:hAnsi="Times New Roman"/>
      <w:sz w:val="20"/>
    </w:rPr>
  </w:style>
  <w:style w:type="character" w:customStyle="1" w:styleId="afffe">
    <w:name w:val="Знак Знак Знак Знак Знак Знак Знак Знак Знак Знак Знак Знак Знак Знак Знак Знак Знак Знак Знак Знак Знак Знак Знак Знак Знак Знак Знак Знак"/>
    <w:basedOn w:val="13"/>
    <w:link w:val="afffd"/>
    <w:rPr>
      <w:rFonts w:ascii="Times New Roman" w:hAnsi="Times New Roman"/>
      <w:sz w:val="20"/>
    </w:rPr>
  </w:style>
  <w:style w:type="paragraph" w:customStyle="1" w:styleId="WW8Num27z2">
    <w:name w:val="WW8Num27z2"/>
    <w:link w:val="WW8Num27z20"/>
  </w:style>
  <w:style w:type="character" w:customStyle="1" w:styleId="WW8Num27z20">
    <w:name w:val="WW8Num27z2"/>
    <w:link w:val="WW8Num27z2"/>
  </w:style>
  <w:style w:type="paragraph" w:customStyle="1" w:styleId="75">
    <w:name w:val="Знак Знак7"/>
    <w:link w:val="76"/>
    <w:rPr>
      <w:sz w:val="24"/>
    </w:rPr>
  </w:style>
  <w:style w:type="character" w:customStyle="1" w:styleId="76">
    <w:name w:val="Знак Знак7"/>
    <w:link w:val="75"/>
    <w:rPr>
      <w:sz w:val="24"/>
    </w:rPr>
  </w:style>
  <w:style w:type="paragraph" w:customStyle="1" w:styleId="ConsPlusCell">
    <w:name w:val="ConsPlusCell"/>
    <w:link w:val="ConsPlusCell0"/>
    <w:pPr>
      <w:widowControl w:val="0"/>
    </w:pPr>
    <w:rPr>
      <w:rFonts w:ascii="Arial" w:hAnsi="Arial"/>
    </w:rPr>
  </w:style>
  <w:style w:type="character" w:customStyle="1" w:styleId="ConsPlusCell0">
    <w:name w:val="ConsPlusCell"/>
    <w:link w:val="ConsPlusCell"/>
    <w:rPr>
      <w:rFonts w:ascii="Arial" w:hAnsi="Arial"/>
    </w:rPr>
  </w:style>
  <w:style w:type="paragraph" w:customStyle="1" w:styleId="WW8Num27z0">
    <w:name w:val="WW8Num27z0"/>
    <w:link w:val="WW8Num27z00"/>
    <w:rPr>
      <w:sz w:val="28"/>
    </w:rPr>
  </w:style>
  <w:style w:type="character" w:customStyle="1" w:styleId="WW8Num27z00">
    <w:name w:val="WW8Num27z0"/>
    <w:link w:val="WW8Num27z0"/>
    <w:rPr>
      <w:sz w:val="28"/>
    </w:rPr>
  </w:style>
  <w:style w:type="paragraph" w:customStyle="1" w:styleId="WW8Num19z3">
    <w:name w:val="WW8Num19z3"/>
    <w:link w:val="WW8Num19z30"/>
  </w:style>
  <w:style w:type="character" w:customStyle="1" w:styleId="WW8Num19z30">
    <w:name w:val="WW8Num19z3"/>
    <w:link w:val="WW8Num19z3"/>
  </w:style>
  <w:style w:type="paragraph" w:customStyle="1" w:styleId="WW-Absatz-Standardschriftart1111112">
    <w:name w:val="WW-Absatz-Standardschriftart1111112"/>
    <w:link w:val="WW-Absatz-Standardschriftart11111120"/>
  </w:style>
  <w:style w:type="character" w:customStyle="1" w:styleId="WW-Absatz-Standardschriftart11111120">
    <w:name w:val="WW-Absatz-Standardschriftart1111112"/>
    <w:link w:val="WW-Absatz-Standardschriftart1111112"/>
  </w:style>
  <w:style w:type="paragraph" w:customStyle="1" w:styleId="1ff3">
    <w:name w:val="Просмотренная гиперссылка1"/>
    <w:link w:val="affff"/>
    <w:rPr>
      <w:color w:val="800080"/>
      <w:u w:val="single"/>
    </w:rPr>
  </w:style>
  <w:style w:type="character" w:styleId="affff">
    <w:name w:val="FollowedHyperlink"/>
    <w:link w:val="1ff3"/>
    <w:rPr>
      <w:color w:val="800080"/>
      <w:u w:val="single"/>
    </w:rPr>
  </w:style>
  <w:style w:type="paragraph" w:customStyle="1" w:styleId="WW8Num26z6">
    <w:name w:val="WW8Num26z6"/>
    <w:link w:val="WW8Num26z60"/>
  </w:style>
  <w:style w:type="character" w:customStyle="1" w:styleId="WW8Num26z60">
    <w:name w:val="WW8Num26z6"/>
    <w:link w:val="WW8Num26z6"/>
  </w:style>
  <w:style w:type="paragraph" w:customStyle="1" w:styleId="WW8Num24z3">
    <w:name w:val="WW8Num24z3"/>
    <w:link w:val="WW8Num24z30"/>
  </w:style>
  <w:style w:type="character" w:customStyle="1" w:styleId="WW8Num24z30">
    <w:name w:val="WW8Num24z3"/>
    <w:link w:val="WW8Num24z3"/>
  </w:style>
  <w:style w:type="paragraph" w:customStyle="1" w:styleId="WW8Num25z8">
    <w:name w:val="WW8Num25z8"/>
    <w:link w:val="WW8Num25z80"/>
  </w:style>
  <w:style w:type="character" w:customStyle="1" w:styleId="WW8Num25z80">
    <w:name w:val="WW8Num25z8"/>
    <w:link w:val="WW8Num25z8"/>
  </w:style>
  <w:style w:type="paragraph" w:customStyle="1" w:styleId="2f9">
    <w:name w:val="Основной текст2"/>
    <w:basedOn w:val="a"/>
    <w:link w:val="2fa"/>
    <w:pPr>
      <w:spacing w:before="60" w:after="840" w:line="0" w:lineRule="atLeast"/>
      <w:jc w:val="center"/>
    </w:pPr>
    <w:rPr>
      <w:rFonts w:ascii="Times New Roman" w:hAnsi="Times New Roman"/>
      <w:sz w:val="25"/>
    </w:rPr>
  </w:style>
  <w:style w:type="character" w:customStyle="1" w:styleId="2fa">
    <w:name w:val="Основной текст2"/>
    <w:basedOn w:val="13"/>
    <w:link w:val="2f9"/>
    <w:rPr>
      <w:rFonts w:ascii="Times New Roman" w:hAnsi="Times New Roman"/>
      <w:sz w:val="25"/>
    </w:rPr>
  </w:style>
  <w:style w:type="paragraph" w:customStyle="1" w:styleId="WW8Num21z7">
    <w:name w:val="WW8Num21z7"/>
    <w:link w:val="WW8Num21z70"/>
  </w:style>
  <w:style w:type="character" w:customStyle="1" w:styleId="WW8Num21z70">
    <w:name w:val="WW8Num21z7"/>
    <w:link w:val="WW8Num21z7"/>
  </w:style>
  <w:style w:type="paragraph" w:customStyle="1" w:styleId="WW8Num22z8">
    <w:name w:val="WW8Num22z8"/>
    <w:link w:val="WW8Num22z80"/>
  </w:style>
  <w:style w:type="character" w:customStyle="1" w:styleId="WW8Num22z80">
    <w:name w:val="WW8Num22z8"/>
    <w:link w:val="WW8Num22z8"/>
  </w:style>
  <w:style w:type="paragraph" w:customStyle="1" w:styleId="WW-Absatz-Standardschriftart111">
    <w:name w:val="WW-Absatz-Standardschriftart111"/>
    <w:link w:val="WW-Absatz-Standardschriftart1110"/>
  </w:style>
  <w:style w:type="character" w:customStyle="1" w:styleId="WW-Absatz-Standardschriftart1110">
    <w:name w:val="WW-Absatz-Standardschriftart111"/>
    <w:link w:val="WW-Absatz-Standardschriftart111"/>
  </w:style>
  <w:style w:type="paragraph" w:customStyle="1" w:styleId="WW8Num25z4">
    <w:name w:val="WW8Num25z4"/>
    <w:link w:val="WW8Num25z40"/>
  </w:style>
  <w:style w:type="character" w:customStyle="1" w:styleId="WW8Num25z40">
    <w:name w:val="WW8Num25z4"/>
    <w:link w:val="WW8Num25z4"/>
  </w:style>
  <w:style w:type="paragraph" w:customStyle="1" w:styleId="WW8Num20z8">
    <w:name w:val="WW8Num20z8"/>
    <w:link w:val="WW8Num20z80"/>
  </w:style>
  <w:style w:type="character" w:customStyle="1" w:styleId="WW8Num20z80">
    <w:name w:val="WW8Num20z8"/>
    <w:link w:val="WW8Num20z8"/>
  </w:style>
  <w:style w:type="paragraph" w:customStyle="1" w:styleId="WW8Num26z3">
    <w:name w:val="WW8Num26z3"/>
    <w:link w:val="WW8Num26z30"/>
  </w:style>
  <w:style w:type="character" w:customStyle="1" w:styleId="WW8Num26z30">
    <w:name w:val="WW8Num26z3"/>
    <w:link w:val="WW8Num26z3"/>
  </w:style>
  <w:style w:type="paragraph" w:customStyle="1" w:styleId="WW8Num24z0">
    <w:name w:val="WW8Num24z0"/>
    <w:link w:val="WW8Num24z00"/>
  </w:style>
  <w:style w:type="character" w:customStyle="1" w:styleId="WW8Num24z00">
    <w:name w:val="WW8Num24z0"/>
    <w:link w:val="WW8Num24z0"/>
  </w:style>
  <w:style w:type="paragraph" w:styleId="af5">
    <w:name w:val="Normal (Web)"/>
    <w:basedOn w:val="a"/>
    <w:link w:val="af6"/>
    <w:uiPriority w:val="99"/>
    <w:pPr>
      <w:widowControl/>
      <w:spacing w:before="280" w:after="280"/>
    </w:pPr>
    <w:rPr>
      <w:rFonts w:ascii="Times New Roman" w:hAnsi="Times New Roman"/>
    </w:rPr>
  </w:style>
  <w:style w:type="character" w:customStyle="1" w:styleId="af6">
    <w:name w:val="Обычный (Интернет) Знак"/>
    <w:basedOn w:val="13"/>
    <w:link w:val="af5"/>
    <w:rPr>
      <w:rFonts w:ascii="Times New Roman" w:hAnsi="Times New Roman"/>
      <w:sz w:val="24"/>
    </w:rPr>
  </w:style>
  <w:style w:type="paragraph" w:customStyle="1" w:styleId="affff0">
    <w:name w:val="доклад"/>
    <w:basedOn w:val="a"/>
    <w:link w:val="affff1"/>
    <w:pPr>
      <w:widowControl/>
      <w:spacing w:line="340" w:lineRule="atLeast"/>
      <w:ind w:firstLine="709"/>
      <w:jc w:val="both"/>
    </w:pPr>
    <w:rPr>
      <w:rFonts w:ascii="Arial" w:hAnsi="Arial"/>
    </w:rPr>
  </w:style>
  <w:style w:type="character" w:customStyle="1" w:styleId="affff1">
    <w:name w:val="доклад"/>
    <w:basedOn w:val="13"/>
    <w:link w:val="affff0"/>
    <w:rPr>
      <w:rFonts w:ascii="Arial" w:hAnsi="Arial"/>
      <w:sz w:val="24"/>
    </w:rPr>
  </w:style>
  <w:style w:type="paragraph" w:customStyle="1" w:styleId="WW8Num28z2">
    <w:name w:val="WW8Num28z2"/>
    <w:link w:val="WW8Num28z20"/>
  </w:style>
  <w:style w:type="character" w:customStyle="1" w:styleId="WW8Num28z20">
    <w:name w:val="WW8Num28z2"/>
    <w:link w:val="WW8Num28z2"/>
  </w:style>
  <w:style w:type="paragraph" w:customStyle="1" w:styleId="WW8Num23z7">
    <w:name w:val="WW8Num23z7"/>
    <w:link w:val="WW8Num23z70"/>
  </w:style>
  <w:style w:type="character" w:customStyle="1" w:styleId="WW8Num23z70">
    <w:name w:val="WW8Num23z7"/>
    <w:link w:val="WW8Num23z7"/>
  </w:style>
  <w:style w:type="paragraph" w:customStyle="1" w:styleId="WW-Absatz-Standardschriftart1">
    <w:name w:val="WW-Absatz-Standardschriftart1"/>
    <w:link w:val="WW-Absatz-Standardschriftart10"/>
  </w:style>
  <w:style w:type="character" w:customStyle="1" w:styleId="WW-Absatz-Standardschriftart10">
    <w:name w:val="WW-Absatz-Standardschriftart1"/>
    <w:link w:val="WW-Absatz-Standardschriftart1"/>
  </w:style>
  <w:style w:type="paragraph" w:customStyle="1" w:styleId="WW8Num29z3">
    <w:name w:val="WW8Num29z3"/>
    <w:link w:val="WW8Num29z30"/>
  </w:style>
  <w:style w:type="character" w:customStyle="1" w:styleId="WW8Num29z30">
    <w:name w:val="WW8Num29z3"/>
    <w:link w:val="WW8Num29z3"/>
  </w:style>
  <w:style w:type="paragraph" w:customStyle="1" w:styleId="xl74">
    <w:name w:val="xl74"/>
    <w:basedOn w:val="a"/>
    <w:link w:val="xl740"/>
    <w:pPr>
      <w:widowControl/>
      <w:spacing w:beforeAutospacing="1" w:afterAutospacing="1"/>
      <w:jc w:val="center"/>
    </w:pPr>
    <w:rPr>
      <w:rFonts w:ascii="Times New Roman" w:hAnsi="Times New Roman"/>
    </w:rPr>
  </w:style>
  <w:style w:type="character" w:customStyle="1" w:styleId="xl740">
    <w:name w:val="xl74"/>
    <w:basedOn w:val="13"/>
    <w:link w:val="xl74"/>
    <w:rPr>
      <w:rFonts w:ascii="Times New Roman" w:hAnsi="Times New Roman"/>
      <w:color w:val="000000"/>
      <w:sz w:val="24"/>
    </w:rPr>
  </w:style>
  <w:style w:type="paragraph" w:customStyle="1" w:styleId="WW8Num27z1">
    <w:name w:val="WW8Num27z1"/>
    <w:link w:val="WW8Num27z10"/>
  </w:style>
  <w:style w:type="character" w:customStyle="1" w:styleId="WW8Num27z10">
    <w:name w:val="WW8Num27z1"/>
    <w:link w:val="WW8Num27z1"/>
  </w:style>
  <w:style w:type="paragraph" w:customStyle="1" w:styleId="affff2">
    <w:name w:val="Знак Знак"/>
    <w:basedOn w:val="a"/>
    <w:link w:val="affff3"/>
    <w:pPr>
      <w:widowControl/>
      <w:spacing w:after="160" w:line="240" w:lineRule="exact"/>
    </w:pPr>
    <w:rPr>
      <w:rFonts w:ascii="Verdana" w:hAnsi="Verdana"/>
      <w:sz w:val="20"/>
    </w:rPr>
  </w:style>
  <w:style w:type="character" w:customStyle="1" w:styleId="affff3">
    <w:name w:val="Знак Знак"/>
    <w:basedOn w:val="13"/>
    <w:link w:val="affff2"/>
    <w:rPr>
      <w:rFonts w:ascii="Verdana" w:hAnsi="Verdana"/>
      <w:sz w:val="20"/>
    </w:rPr>
  </w:style>
  <w:style w:type="paragraph" w:customStyle="1" w:styleId="affff4">
    <w:name w:val="Абзац"/>
    <w:link w:val="affff5"/>
    <w:pPr>
      <w:widowControl w:val="0"/>
      <w:spacing w:after="60"/>
      <w:ind w:left="113" w:firstLine="709"/>
      <w:jc w:val="right"/>
    </w:pPr>
    <w:rPr>
      <w:sz w:val="28"/>
    </w:rPr>
  </w:style>
  <w:style w:type="character" w:customStyle="1" w:styleId="affff5">
    <w:name w:val="Абзац"/>
    <w:link w:val="affff4"/>
    <w:rPr>
      <w:sz w:val="28"/>
    </w:rPr>
  </w:style>
  <w:style w:type="paragraph" w:customStyle="1" w:styleId="WW8Num12z4">
    <w:name w:val="WW8Num12z4"/>
    <w:link w:val="WW8Num12z40"/>
  </w:style>
  <w:style w:type="character" w:customStyle="1" w:styleId="WW8Num12z40">
    <w:name w:val="WW8Num12z4"/>
    <w:link w:val="WW8Num12z4"/>
  </w:style>
  <w:style w:type="paragraph" w:customStyle="1" w:styleId="WW8Num21z6">
    <w:name w:val="WW8Num21z6"/>
    <w:link w:val="WW8Num21z60"/>
  </w:style>
  <w:style w:type="character" w:customStyle="1" w:styleId="WW8Num21z60">
    <w:name w:val="WW8Num21z6"/>
    <w:link w:val="WW8Num21z6"/>
  </w:style>
  <w:style w:type="paragraph" w:customStyle="1" w:styleId="WW8Num18z8">
    <w:name w:val="WW8Num18z8"/>
    <w:link w:val="WW8Num18z80"/>
  </w:style>
  <w:style w:type="character" w:customStyle="1" w:styleId="WW8Num18z80">
    <w:name w:val="WW8Num18z8"/>
    <w:link w:val="WW8Num18z8"/>
  </w:style>
  <w:style w:type="paragraph" w:customStyle="1" w:styleId="RTFNum27">
    <w:name w:val="RTF_Num 2 7"/>
    <w:link w:val="RTFNum270"/>
  </w:style>
  <w:style w:type="character" w:customStyle="1" w:styleId="RTFNum270">
    <w:name w:val="RTF_Num 2 7"/>
    <w:link w:val="RTFNum27"/>
  </w:style>
  <w:style w:type="paragraph" w:customStyle="1" w:styleId="ConsPlusNormal">
    <w:name w:val="ConsPlusNormal"/>
    <w:link w:val="ConsPlusNormal0"/>
    <w:pPr>
      <w:widowControl w:val="0"/>
      <w:ind w:firstLine="720"/>
    </w:pPr>
    <w:rPr>
      <w:rFonts w:ascii="Arial" w:hAnsi="Arial"/>
    </w:rPr>
  </w:style>
  <w:style w:type="character" w:customStyle="1" w:styleId="ConsPlusNormal0">
    <w:name w:val="ConsPlusNormal"/>
    <w:link w:val="ConsPlusNormal"/>
    <w:rPr>
      <w:rFonts w:ascii="Arial" w:hAnsi="Arial"/>
    </w:rPr>
  </w:style>
  <w:style w:type="paragraph" w:customStyle="1" w:styleId="WW8Num44z0">
    <w:name w:val="WW8Num44z0"/>
    <w:link w:val="WW8Num44z00"/>
    <w:rPr>
      <w:rFonts w:ascii="Symbol" w:hAnsi="Symbol"/>
    </w:rPr>
  </w:style>
  <w:style w:type="character" w:customStyle="1" w:styleId="WW8Num44z00">
    <w:name w:val="WW8Num44z0"/>
    <w:link w:val="WW8Num44z0"/>
    <w:rPr>
      <w:rFonts w:ascii="Symbol" w:hAnsi="Symbol"/>
      <w:color w:val="000000"/>
    </w:rPr>
  </w:style>
  <w:style w:type="paragraph" w:styleId="affff6">
    <w:name w:val="caption"/>
    <w:basedOn w:val="a"/>
    <w:link w:val="affff7"/>
    <w:pPr>
      <w:spacing w:before="120" w:after="120"/>
    </w:pPr>
    <w:rPr>
      <w:i/>
    </w:rPr>
  </w:style>
  <w:style w:type="character" w:customStyle="1" w:styleId="affff7">
    <w:name w:val="Название объекта Знак"/>
    <w:basedOn w:val="13"/>
    <w:link w:val="affff6"/>
    <w:rPr>
      <w:rFonts w:ascii="Liberation Serif" w:hAnsi="Liberation Serif"/>
      <w:i/>
      <w:sz w:val="24"/>
    </w:rPr>
  </w:style>
  <w:style w:type="paragraph" w:customStyle="1" w:styleId="WW8Num5z1">
    <w:name w:val="WW8Num5z1"/>
    <w:link w:val="WW8Num5z10"/>
  </w:style>
  <w:style w:type="character" w:customStyle="1" w:styleId="WW8Num5z10">
    <w:name w:val="WW8Num5z1"/>
    <w:link w:val="WW8Num5z1"/>
  </w:style>
  <w:style w:type="paragraph" w:customStyle="1" w:styleId="1ff4">
    <w:name w:val="Знак Знак Знак Знак Знак Знак Знак Знак Знак1 Знак"/>
    <w:basedOn w:val="a"/>
    <w:link w:val="1ff5"/>
    <w:pPr>
      <w:spacing w:after="160" w:line="240" w:lineRule="exact"/>
      <w:jc w:val="right"/>
    </w:pPr>
    <w:rPr>
      <w:rFonts w:ascii="Times New Roman" w:hAnsi="Times New Roman"/>
      <w:sz w:val="20"/>
    </w:rPr>
  </w:style>
  <w:style w:type="character" w:customStyle="1" w:styleId="1ff5">
    <w:name w:val="Знак Знак Знак Знак Знак Знак Знак Знак Знак1 Знак"/>
    <w:basedOn w:val="13"/>
    <w:link w:val="1ff4"/>
    <w:rPr>
      <w:rFonts w:ascii="Times New Roman" w:hAnsi="Times New Roman"/>
      <w:sz w:val="20"/>
    </w:rPr>
  </w:style>
  <w:style w:type="paragraph" w:customStyle="1" w:styleId="150">
    <w:name w:val="Знак Знак15"/>
    <w:link w:val="151"/>
    <w:rPr>
      <w:sz w:val="24"/>
    </w:rPr>
  </w:style>
  <w:style w:type="character" w:customStyle="1" w:styleId="151">
    <w:name w:val="Знак Знак15"/>
    <w:link w:val="150"/>
    <w:rPr>
      <w:sz w:val="24"/>
    </w:rPr>
  </w:style>
  <w:style w:type="paragraph" w:customStyle="1" w:styleId="WW8Num10z3">
    <w:name w:val="WW8Num10z3"/>
    <w:link w:val="WW8Num10z30"/>
  </w:style>
  <w:style w:type="character" w:customStyle="1" w:styleId="WW8Num10z30">
    <w:name w:val="WW8Num10z3"/>
    <w:link w:val="WW8Num10z3"/>
  </w:style>
  <w:style w:type="paragraph" w:styleId="54">
    <w:name w:val="toc 5"/>
    <w:next w:val="a"/>
    <w:link w:val="55"/>
    <w:uiPriority w:val="39"/>
    <w:pPr>
      <w:ind w:left="800"/>
    </w:pPr>
    <w:rPr>
      <w:rFonts w:ascii="XO Thames" w:hAnsi="XO Thames"/>
      <w:sz w:val="28"/>
    </w:rPr>
  </w:style>
  <w:style w:type="character" w:customStyle="1" w:styleId="55">
    <w:name w:val="Оглавление 5 Знак"/>
    <w:link w:val="54"/>
    <w:rPr>
      <w:rFonts w:ascii="XO Thames" w:hAnsi="XO Thames"/>
      <w:sz w:val="28"/>
    </w:rPr>
  </w:style>
  <w:style w:type="paragraph" w:customStyle="1" w:styleId="WW8Num18z3">
    <w:name w:val="WW8Num18z3"/>
    <w:link w:val="WW8Num18z30"/>
  </w:style>
  <w:style w:type="character" w:customStyle="1" w:styleId="WW8Num18z30">
    <w:name w:val="WW8Num18z3"/>
    <w:link w:val="WW8Num18z3"/>
  </w:style>
  <w:style w:type="paragraph" w:customStyle="1" w:styleId="1ff6">
    <w:name w:val="Обычный1"/>
    <w:link w:val="1"/>
    <w:pPr>
      <w:widowControl w:val="0"/>
    </w:pPr>
    <w:rPr>
      <w:rFonts w:ascii="Liberation Serif" w:hAnsi="Liberation Serif"/>
      <w:sz w:val="24"/>
    </w:rPr>
  </w:style>
  <w:style w:type="character" w:customStyle="1" w:styleId="1">
    <w:name w:val="Обычный1"/>
    <w:link w:val="1ff6"/>
    <w:rPr>
      <w:rFonts w:ascii="Liberation Serif" w:hAnsi="Liberation Serif"/>
      <w:sz w:val="24"/>
    </w:rPr>
  </w:style>
  <w:style w:type="paragraph" w:customStyle="1" w:styleId="WW8Num19z7">
    <w:name w:val="WW8Num19z7"/>
    <w:link w:val="WW8Num19z70"/>
  </w:style>
  <w:style w:type="character" w:customStyle="1" w:styleId="WW8Num19z70">
    <w:name w:val="WW8Num19z7"/>
    <w:link w:val="WW8Num19z7"/>
  </w:style>
  <w:style w:type="paragraph" w:customStyle="1" w:styleId="WW8Num38z1">
    <w:name w:val="WW8Num38z1"/>
    <w:link w:val="WW8Num38z10"/>
    <w:rPr>
      <w:rFonts w:ascii="Courier New" w:hAnsi="Courier New"/>
    </w:rPr>
  </w:style>
  <w:style w:type="character" w:customStyle="1" w:styleId="WW8Num38z10">
    <w:name w:val="WW8Num38z1"/>
    <w:link w:val="WW8Num38z1"/>
    <w:rPr>
      <w:rFonts w:ascii="Courier New" w:hAnsi="Courier New"/>
    </w:rPr>
  </w:style>
  <w:style w:type="paragraph" w:customStyle="1" w:styleId="WW8Num12z8">
    <w:name w:val="WW8Num12z8"/>
    <w:link w:val="WW8Num12z80"/>
  </w:style>
  <w:style w:type="character" w:customStyle="1" w:styleId="WW8Num12z80">
    <w:name w:val="WW8Num12z8"/>
    <w:link w:val="WW8Num12z8"/>
  </w:style>
  <w:style w:type="paragraph" w:customStyle="1" w:styleId="ConsPlusTitle">
    <w:name w:val="ConsPlusTitle"/>
    <w:link w:val="ConsPlusTitle0"/>
    <w:rPr>
      <w:b/>
      <w:sz w:val="24"/>
    </w:rPr>
  </w:style>
  <w:style w:type="character" w:customStyle="1" w:styleId="ConsPlusTitle0">
    <w:name w:val="ConsPlusTitle"/>
    <w:link w:val="ConsPlusTitle"/>
    <w:rPr>
      <w:b/>
      <w:sz w:val="24"/>
    </w:rPr>
  </w:style>
  <w:style w:type="paragraph" w:customStyle="1" w:styleId="WW8Num16z8">
    <w:name w:val="WW8Num16z8"/>
    <w:link w:val="WW8Num16z80"/>
  </w:style>
  <w:style w:type="character" w:customStyle="1" w:styleId="WW8Num16z80">
    <w:name w:val="WW8Num16z8"/>
    <w:link w:val="WW8Num16z8"/>
  </w:style>
  <w:style w:type="paragraph" w:customStyle="1" w:styleId="xl80">
    <w:name w:val="xl80"/>
    <w:basedOn w:val="a"/>
    <w:link w:val="xl800"/>
    <w:pPr>
      <w:widowControl/>
      <w:spacing w:beforeAutospacing="1" w:afterAutospacing="1"/>
      <w:jc w:val="center"/>
    </w:pPr>
    <w:rPr>
      <w:rFonts w:ascii="Times New Roman" w:hAnsi="Times New Roman"/>
    </w:rPr>
  </w:style>
  <w:style w:type="character" w:customStyle="1" w:styleId="xl800">
    <w:name w:val="xl80"/>
    <w:basedOn w:val="13"/>
    <w:link w:val="xl80"/>
    <w:rPr>
      <w:rFonts w:ascii="Times New Roman" w:hAnsi="Times New Roman"/>
      <w:color w:val="000000"/>
      <w:sz w:val="24"/>
    </w:rPr>
  </w:style>
  <w:style w:type="paragraph" w:customStyle="1" w:styleId="WW8Num15z2">
    <w:name w:val="WW8Num15z2"/>
    <w:link w:val="WW8Num15z20"/>
  </w:style>
  <w:style w:type="character" w:customStyle="1" w:styleId="WW8Num15z20">
    <w:name w:val="WW8Num15z2"/>
    <w:link w:val="WW8Num15z2"/>
  </w:style>
  <w:style w:type="paragraph" w:customStyle="1" w:styleId="WW8Num7z0">
    <w:name w:val="WW8Num7z0"/>
    <w:link w:val="WW8Num7z00"/>
  </w:style>
  <w:style w:type="character" w:customStyle="1" w:styleId="WW8Num7z00">
    <w:name w:val="WW8Num7z0"/>
    <w:link w:val="WW8Num7z0"/>
  </w:style>
  <w:style w:type="paragraph" w:customStyle="1" w:styleId="1ff7">
    <w:name w:val="Знак сноски1"/>
    <w:link w:val="1ff8"/>
    <w:rPr>
      <w:vertAlign w:val="superscript"/>
    </w:rPr>
  </w:style>
  <w:style w:type="character" w:customStyle="1" w:styleId="1ff8">
    <w:name w:val="Знак сноски1"/>
    <w:link w:val="1ff7"/>
    <w:rPr>
      <w:vertAlign w:val="superscript"/>
    </w:rPr>
  </w:style>
  <w:style w:type="paragraph" w:customStyle="1" w:styleId="85">
    <w:name w:val="Знак Знак8"/>
    <w:link w:val="86"/>
    <w:rPr>
      <w:sz w:val="24"/>
    </w:rPr>
  </w:style>
  <w:style w:type="character" w:customStyle="1" w:styleId="86">
    <w:name w:val="Знак Знак8"/>
    <w:link w:val="85"/>
    <w:rPr>
      <w:sz w:val="24"/>
    </w:rPr>
  </w:style>
  <w:style w:type="paragraph" w:customStyle="1" w:styleId="WW8Num33z2">
    <w:name w:val="WW8Num33z2"/>
    <w:link w:val="WW8Num33z20"/>
    <w:rPr>
      <w:rFonts w:ascii="Wingdings" w:hAnsi="Wingdings"/>
    </w:rPr>
  </w:style>
  <w:style w:type="character" w:customStyle="1" w:styleId="WW8Num33z20">
    <w:name w:val="WW8Num33z2"/>
    <w:link w:val="WW8Num33z2"/>
    <w:rPr>
      <w:rFonts w:ascii="Wingdings" w:hAnsi="Wingdings"/>
    </w:rPr>
  </w:style>
  <w:style w:type="paragraph" w:customStyle="1" w:styleId="ConsTitle">
    <w:name w:val="ConsTitle"/>
    <w:link w:val="ConsTitle0"/>
    <w:pPr>
      <w:widowControl w:val="0"/>
    </w:pPr>
    <w:rPr>
      <w:rFonts w:ascii="Arial" w:hAnsi="Arial"/>
      <w:b/>
    </w:rPr>
  </w:style>
  <w:style w:type="character" w:customStyle="1" w:styleId="ConsTitle0">
    <w:name w:val="ConsTitle"/>
    <w:link w:val="ConsTitle"/>
    <w:rPr>
      <w:rFonts w:ascii="Arial" w:hAnsi="Arial"/>
      <w:b/>
    </w:rPr>
  </w:style>
  <w:style w:type="paragraph" w:styleId="3f0">
    <w:name w:val="Body Text 3"/>
    <w:basedOn w:val="a"/>
    <w:link w:val="3f1"/>
    <w:pPr>
      <w:widowControl/>
    </w:pPr>
    <w:rPr>
      <w:rFonts w:ascii="Times New Roman" w:hAnsi="Times New Roman"/>
      <w:sz w:val="20"/>
    </w:rPr>
  </w:style>
  <w:style w:type="character" w:customStyle="1" w:styleId="3f1">
    <w:name w:val="Основной текст 3 Знак"/>
    <w:basedOn w:val="13"/>
    <w:link w:val="3f0"/>
    <w:rPr>
      <w:rFonts w:ascii="Times New Roman" w:hAnsi="Times New Roman"/>
      <w:sz w:val="20"/>
    </w:rPr>
  </w:style>
  <w:style w:type="paragraph" w:customStyle="1" w:styleId="WW8Num6z6">
    <w:name w:val="WW8Num6z6"/>
    <w:link w:val="WW8Num6z60"/>
  </w:style>
  <w:style w:type="character" w:customStyle="1" w:styleId="WW8Num6z60">
    <w:name w:val="WW8Num6z6"/>
    <w:link w:val="WW8Num6z6"/>
  </w:style>
  <w:style w:type="paragraph" w:customStyle="1" w:styleId="102">
    <w:name w:val="Знак Знак10"/>
    <w:link w:val="103"/>
    <w:rPr>
      <w:rFonts w:ascii="Liberation Sans" w:hAnsi="Liberation Sans"/>
      <w:sz w:val="36"/>
    </w:rPr>
  </w:style>
  <w:style w:type="character" w:customStyle="1" w:styleId="103">
    <w:name w:val="Знак Знак10"/>
    <w:link w:val="102"/>
    <w:rPr>
      <w:rFonts w:ascii="Liberation Sans" w:hAnsi="Liberation Sans"/>
      <w:sz w:val="36"/>
    </w:rPr>
  </w:style>
  <w:style w:type="paragraph" w:customStyle="1" w:styleId="WW-Absatz-Standardschriftart">
    <w:name w:val="WW-Absatz-Standardschriftart"/>
    <w:link w:val="WW-Absatz-Standardschriftart0"/>
  </w:style>
  <w:style w:type="character" w:customStyle="1" w:styleId="WW-Absatz-Standardschriftart0">
    <w:name w:val="WW-Absatz-Standardschriftart"/>
    <w:link w:val="WW-Absatz-Standardschriftart"/>
  </w:style>
  <w:style w:type="paragraph" w:customStyle="1" w:styleId="WW8Num44z2">
    <w:name w:val="WW8Num44z2"/>
    <w:link w:val="WW8Num44z20"/>
    <w:rPr>
      <w:rFonts w:ascii="Wingdings" w:hAnsi="Wingdings"/>
    </w:rPr>
  </w:style>
  <w:style w:type="character" w:customStyle="1" w:styleId="WW8Num44z20">
    <w:name w:val="WW8Num44z2"/>
    <w:link w:val="WW8Num44z2"/>
    <w:rPr>
      <w:rFonts w:ascii="Wingdings" w:hAnsi="Wingdings"/>
    </w:rPr>
  </w:style>
  <w:style w:type="paragraph" w:customStyle="1" w:styleId="WW8Num21z5">
    <w:name w:val="WW8Num21z5"/>
    <w:link w:val="WW8Num21z50"/>
  </w:style>
  <w:style w:type="character" w:customStyle="1" w:styleId="WW8Num21z50">
    <w:name w:val="WW8Num21z5"/>
    <w:link w:val="WW8Num21z5"/>
  </w:style>
  <w:style w:type="paragraph" w:customStyle="1" w:styleId="WW8Num19z4">
    <w:name w:val="WW8Num19z4"/>
    <w:link w:val="WW8Num19z40"/>
  </w:style>
  <w:style w:type="character" w:customStyle="1" w:styleId="WW8Num19z40">
    <w:name w:val="WW8Num19z4"/>
    <w:link w:val="WW8Num19z4"/>
  </w:style>
  <w:style w:type="paragraph" w:customStyle="1" w:styleId="WW8Num16z7">
    <w:name w:val="WW8Num16z7"/>
    <w:link w:val="WW8Num16z70"/>
  </w:style>
  <w:style w:type="character" w:customStyle="1" w:styleId="WW8Num16z70">
    <w:name w:val="WW8Num16z7"/>
    <w:link w:val="WW8Num16z7"/>
  </w:style>
  <w:style w:type="paragraph" w:customStyle="1" w:styleId="WW-Absatz-Standardschriftart11111111111111">
    <w:name w:val="WW-Absatz-Standardschriftart11111111111111"/>
    <w:link w:val="WW-Absatz-Standardschriftart111111111111110"/>
  </w:style>
  <w:style w:type="character" w:customStyle="1" w:styleId="WW-Absatz-Standardschriftart111111111111110">
    <w:name w:val="WW-Absatz-Standardschriftart11111111111111"/>
    <w:link w:val="WW-Absatz-Standardschriftart11111111111111"/>
  </w:style>
  <w:style w:type="paragraph" w:customStyle="1" w:styleId="WW8Num16z1">
    <w:name w:val="WW8Num16z1"/>
    <w:link w:val="WW8Num16z10"/>
  </w:style>
  <w:style w:type="character" w:customStyle="1" w:styleId="WW8Num16z10">
    <w:name w:val="WW8Num16z1"/>
    <w:link w:val="WW8Num16z1"/>
  </w:style>
  <w:style w:type="paragraph" w:customStyle="1" w:styleId="xl75">
    <w:name w:val="xl75"/>
    <w:basedOn w:val="a"/>
    <w:link w:val="xl750"/>
    <w:pPr>
      <w:widowControl/>
      <w:spacing w:beforeAutospacing="1" w:afterAutospacing="1"/>
      <w:jc w:val="center"/>
    </w:pPr>
    <w:rPr>
      <w:rFonts w:ascii="Times New Roman" w:hAnsi="Times New Roman"/>
    </w:rPr>
  </w:style>
  <w:style w:type="character" w:customStyle="1" w:styleId="xl750">
    <w:name w:val="xl75"/>
    <w:basedOn w:val="13"/>
    <w:link w:val="xl75"/>
    <w:rPr>
      <w:rFonts w:ascii="Times New Roman" w:hAnsi="Times New Roman"/>
      <w:sz w:val="24"/>
    </w:rPr>
  </w:style>
  <w:style w:type="paragraph" w:customStyle="1" w:styleId="WW8Num8z0">
    <w:name w:val="WW8Num8z0"/>
    <w:link w:val="WW8Num8z00"/>
  </w:style>
  <w:style w:type="character" w:customStyle="1" w:styleId="WW8Num8z00">
    <w:name w:val="WW8Num8z0"/>
    <w:link w:val="WW8Num8z0"/>
  </w:style>
  <w:style w:type="paragraph" w:customStyle="1" w:styleId="WW8Num9z1">
    <w:name w:val="WW8Num9z1"/>
    <w:link w:val="WW8Num9z10"/>
  </w:style>
  <w:style w:type="character" w:customStyle="1" w:styleId="WW8Num9z10">
    <w:name w:val="WW8Num9z1"/>
    <w:link w:val="WW8Num9z1"/>
  </w:style>
  <w:style w:type="paragraph" w:customStyle="1" w:styleId="WW8Num22z1">
    <w:name w:val="WW8Num22z1"/>
    <w:link w:val="WW8Num22z10"/>
  </w:style>
  <w:style w:type="character" w:customStyle="1" w:styleId="WW8Num22z10">
    <w:name w:val="WW8Num22z1"/>
    <w:link w:val="WW8Num22z1"/>
  </w:style>
  <w:style w:type="paragraph" w:customStyle="1" w:styleId="WW8Num13z0">
    <w:name w:val="WW8Num13z0"/>
    <w:link w:val="WW8Num13z00"/>
  </w:style>
  <w:style w:type="character" w:customStyle="1" w:styleId="WW8Num13z00">
    <w:name w:val="WW8Num13z0"/>
    <w:link w:val="WW8Num13z0"/>
  </w:style>
  <w:style w:type="paragraph" w:customStyle="1" w:styleId="WW8Num4z4">
    <w:name w:val="WW8Num4z4"/>
    <w:link w:val="WW8Num4z40"/>
  </w:style>
  <w:style w:type="character" w:customStyle="1" w:styleId="WW8Num4z40">
    <w:name w:val="WW8Num4z4"/>
    <w:link w:val="WW8Num4z4"/>
  </w:style>
  <w:style w:type="paragraph" w:customStyle="1" w:styleId="affff8">
    <w:name w:val="Блочная цитата"/>
    <w:basedOn w:val="a"/>
    <w:link w:val="affff9"/>
    <w:pPr>
      <w:spacing w:after="283"/>
      <w:ind w:left="567" w:right="567"/>
    </w:pPr>
  </w:style>
  <w:style w:type="character" w:customStyle="1" w:styleId="affff9">
    <w:name w:val="Блочная цитата"/>
    <w:basedOn w:val="13"/>
    <w:link w:val="affff8"/>
    <w:rPr>
      <w:rFonts w:ascii="Liberation Serif" w:hAnsi="Liberation Serif"/>
      <w:sz w:val="24"/>
    </w:rPr>
  </w:style>
  <w:style w:type="paragraph" w:customStyle="1" w:styleId="WW8Num13z1">
    <w:name w:val="WW8Num13z1"/>
    <w:link w:val="WW8Num13z10"/>
  </w:style>
  <w:style w:type="character" w:customStyle="1" w:styleId="WW8Num13z10">
    <w:name w:val="WW8Num13z1"/>
    <w:link w:val="WW8Num13z1"/>
  </w:style>
  <w:style w:type="paragraph" w:customStyle="1" w:styleId="145">
    <w:name w:val="Знак Знак14"/>
    <w:link w:val="146"/>
    <w:rPr>
      <w:rFonts w:ascii="PetersburgCTT" w:hAnsi="PetersburgCTT"/>
      <w:i/>
      <w:sz w:val="22"/>
    </w:rPr>
  </w:style>
  <w:style w:type="character" w:customStyle="1" w:styleId="146">
    <w:name w:val="Знак Знак14"/>
    <w:link w:val="145"/>
    <w:rPr>
      <w:rFonts w:ascii="PetersburgCTT" w:hAnsi="PetersburgCTT"/>
      <w:i/>
      <w:sz w:val="22"/>
    </w:rPr>
  </w:style>
  <w:style w:type="paragraph" w:customStyle="1" w:styleId="WW8Num19z5">
    <w:name w:val="WW8Num19z5"/>
    <w:link w:val="WW8Num19z50"/>
  </w:style>
  <w:style w:type="character" w:customStyle="1" w:styleId="WW8Num19z50">
    <w:name w:val="WW8Num19z5"/>
    <w:link w:val="WW8Num19z5"/>
  </w:style>
  <w:style w:type="paragraph" w:customStyle="1" w:styleId="1ff9">
    <w:name w:val="НК1"/>
    <w:basedOn w:val="a8"/>
    <w:link w:val="1ffa"/>
    <w:pPr>
      <w:tabs>
        <w:tab w:val="center" w:pos="4703"/>
        <w:tab w:val="right" w:pos="9406"/>
      </w:tabs>
      <w:spacing w:before="120"/>
    </w:pPr>
    <w:rPr>
      <w:sz w:val="16"/>
    </w:rPr>
  </w:style>
  <w:style w:type="character" w:customStyle="1" w:styleId="1ffa">
    <w:name w:val="НК1"/>
    <w:basedOn w:val="a9"/>
    <w:link w:val="1ff9"/>
    <w:rPr>
      <w:rFonts w:ascii="Times New Roman" w:hAnsi="Times New Roman"/>
      <w:sz w:val="16"/>
    </w:rPr>
  </w:style>
  <w:style w:type="paragraph" w:customStyle="1" w:styleId="WW8Num3z0">
    <w:name w:val="WW8Num3z0"/>
    <w:link w:val="WW8Num3z00"/>
    <w:rPr>
      <w:spacing w:val="-2"/>
      <w:sz w:val="28"/>
    </w:rPr>
  </w:style>
  <w:style w:type="character" w:customStyle="1" w:styleId="WW8Num3z00">
    <w:name w:val="WW8Num3z0"/>
    <w:link w:val="WW8Num3z0"/>
    <w:rPr>
      <w:rFonts w:ascii="Times New Roman" w:hAnsi="Times New Roman"/>
      <w:spacing w:val="-2"/>
      <w:sz w:val="28"/>
    </w:rPr>
  </w:style>
  <w:style w:type="paragraph" w:customStyle="1" w:styleId="affffa">
    <w:name w:val="Символ нумерации"/>
    <w:link w:val="affffb"/>
  </w:style>
  <w:style w:type="character" w:customStyle="1" w:styleId="affffb">
    <w:name w:val="Символ нумерации"/>
    <w:link w:val="affffa"/>
  </w:style>
  <w:style w:type="paragraph" w:styleId="affffc">
    <w:name w:val="List Paragraph"/>
    <w:basedOn w:val="a"/>
    <w:link w:val="affffd"/>
    <w:uiPriority w:val="34"/>
    <w:qFormat/>
    <w:pPr>
      <w:widowControl/>
      <w:spacing w:after="200" w:line="276" w:lineRule="auto"/>
      <w:ind w:left="720"/>
      <w:contextualSpacing/>
    </w:pPr>
    <w:rPr>
      <w:rFonts w:ascii="Calibri" w:hAnsi="Calibri"/>
      <w:sz w:val="22"/>
    </w:rPr>
  </w:style>
  <w:style w:type="character" w:customStyle="1" w:styleId="affffd">
    <w:name w:val="Абзац списка Знак"/>
    <w:basedOn w:val="13"/>
    <w:link w:val="affffc"/>
    <w:uiPriority w:val="39"/>
    <w:rPr>
      <w:rFonts w:ascii="Calibri" w:hAnsi="Calibri"/>
      <w:sz w:val="22"/>
    </w:rPr>
  </w:style>
  <w:style w:type="paragraph" w:styleId="a0">
    <w:name w:val="Body Text"/>
    <w:basedOn w:val="a"/>
    <w:link w:val="af9"/>
    <w:pPr>
      <w:spacing w:after="140" w:line="288" w:lineRule="auto"/>
    </w:pPr>
  </w:style>
  <w:style w:type="character" w:customStyle="1" w:styleId="af9">
    <w:name w:val="Основной текст Знак"/>
    <w:basedOn w:val="13"/>
    <w:link w:val="a0"/>
    <w:rPr>
      <w:rFonts w:ascii="Liberation Serif" w:hAnsi="Liberation Serif"/>
      <w:sz w:val="24"/>
    </w:rPr>
  </w:style>
  <w:style w:type="paragraph" w:customStyle="1" w:styleId="WW8Num33z0">
    <w:name w:val="WW8Num33z0"/>
    <w:link w:val="WW8Num33z00"/>
    <w:rPr>
      <w:rFonts w:ascii="Symbol" w:hAnsi="Symbol"/>
    </w:rPr>
  </w:style>
  <w:style w:type="character" w:customStyle="1" w:styleId="WW8Num33z00">
    <w:name w:val="WW8Num33z0"/>
    <w:link w:val="WW8Num33z0"/>
    <w:rPr>
      <w:rFonts w:ascii="Symbol" w:hAnsi="Symbol"/>
      <w:color w:val="000000"/>
    </w:rPr>
  </w:style>
  <w:style w:type="paragraph" w:customStyle="1" w:styleId="WW8Num6z3">
    <w:name w:val="WW8Num6z3"/>
    <w:link w:val="WW8Num6z30"/>
  </w:style>
  <w:style w:type="character" w:customStyle="1" w:styleId="WW8Num6z30">
    <w:name w:val="WW8Num6z3"/>
    <w:link w:val="WW8Num6z3"/>
  </w:style>
  <w:style w:type="paragraph" w:customStyle="1" w:styleId="WW8Num3z7">
    <w:name w:val="WW8Num3z7"/>
    <w:link w:val="WW8Num3z70"/>
  </w:style>
  <w:style w:type="character" w:customStyle="1" w:styleId="WW8Num3z70">
    <w:name w:val="WW8Num3z7"/>
    <w:link w:val="WW8Num3z7"/>
  </w:style>
  <w:style w:type="paragraph" w:customStyle="1" w:styleId="1ffb">
    <w:name w:val="Караваев 1"/>
    <w:basedOn w:val="a"/>
    <w:link w:val="1ffc"/>
    <w:pPr>
      <w:widowControl/>
      <w:ind w:firstLine="709"/>
    </w:pPr>
    <w:rPr>
      <w:rFonts w:ascii="Times New Roman" w:hAnsi="Times New Roman"/>
      <w:b/>
      <w:sz w:val="28"/>
    </w:rPr>
  </w:style>
  <w:style w:type="character" w:customStyle="1" w:styleId="1ffc">
    <w:name w:val="Караваев 1"/>
    <w:basedOn w:val="13"/>
    <w:link w:val="1ffb"/>
    <w:rPr>
      <w:rFonts w:ascii="Times New Roman" w:hAnsi="Times New Roman"/>
      <w:b/>
      <w:sz w:val="28"/>
    </w:rPr>
  </w:style>
  <w:style w:type="paragraph" w:customStyle="1" w:styleId="WW8Num7z7">
    <w:name w:val="WW8Num7z7"/>
    <w:link w:val="WW8Num7z70"/>
  </w:style>
  <w:style w:type="character" w:customStyle="1" w:styleId="WW8Num7z70">
    <w:name w:val="WW8Num7z7"/>
    <w:link w:val="WW8Num7z7"/>
  </w:style>
  <w:style w:type="paragraph" w:customStyle="1" w:styleId="WW8Num25z6">
    <w:name w:val="WW8Num25z6"/>
    <w:link w:val="WW8Num25z60"/>
  </w:style>
  <w:style w:type="character" w:customStyle="1" w:styleId="WW8Num25z60">
    <w:name w:val="WW8Num25z6"/>
    <w:link w:val="WW8Num25z6"/>
  </w:style>
  <w:style w:type="paragraph" w:customStyle="1" w:styleId="WW8Num9z4">
    <w:name w:val="WW8Num9z4"/>
    <w:link w:val="WW8Num9z40"/>
  </w:style>
  <w:style w:type="character" w:customStyle="1" w:styleId="WW8Num9z40">
    <w:name w:val="WW8Num9z4"/>
    <w:link w:val="WW8Num9z4"/>
  </w:style>
  <w:style w:type="paragraph" w:customStyle="1" w:styleId="322">
    <w:name w:val="Основной текст 32"/>
    <w:basedOn w:val="a"/>
    <w:link w:val="323"/>
    <w:pPr>
      <w:widowControl/>
    </w:pPr>
    <w:rPr>
      <w:rFonts w:ascii="Times New Roman" w:hAnsi="Times New Roman"/>
      <w:sz w:val="20"/>
    </w:rPr>
  </w:style>
  <w:style w:type="character" w:customStyle="1" w:styleId="323">
    <w:name w:val="Основной текст 32"/>
    <w:basedOn w:val="13"/>
    <w:link w:val="322"/>
    <w:rPr>
      <w:rFonts w:ascii="Times New Roman" w:hAnsi="Times New Roman"/>
      <w:sz w:val="20"/>
    </w:rPr>
  </w:style>
  <w:style w:type="paragraph" w:customStyle="1" w:styleId="WW8Num28z4">
    <w:name w:val="WW8Num28z4"/>
    <w:link w:val="WW8Num28z40"/>
  </w:style>
  <w:style w:type="character" w:customStyle="1" w:styleId="WW8Num28z40">
    <w:name w:val="WW8Num28z4"/>
    <w:link w:val="WW8Num28z4"/>
  </w:style>
  <w:style w:type="paragraph" w:customStyle="1" w:styleId="WW-Absatz-Standardschriftart11111111">
    <w:name w:val="WW-Absatz-Standardschriftart11111111"/>
    <w:link w:val="WW-Absatz-Standardschriftart111111110"/>
  </w:style>
  <w:style w:type="character" w:customStyle="1" w:styleId="WW-Absatz-Standardschriftart111111110">
    <w:name w:val="WW-Absatz-Standardschriftart11111111"/>
    <w:link w:val="WW-Absatz-Standardschriftart11111111"/>
  </w:style>
  <w:style w:type="paragraph" w:customStyle="1" w:styleId="WW8Num4z2">
    <w:name w:val="WW8Num4z2"/>
    <w:link w:val="WW8Num4z20"/>
  </w:style>
  <w:style w:type="character" w:customStyle="1" w:styleId="WW8Num4z20">
    <w:name w:val="WW8Num4z2"/>
    <w:link w:val="WW8Num4z2"/>
  </w:style>
  <w:style w:type="paragraph" w:customStyle="1" w:styleId="152">
    <w:name w:val="Знак Знак15"/>
    <w:link w:val="153"/>
    <w:rPr>
      <w:sz w:val="24"/>
    </w:rPr>
  </w:style>
  <w:style w:type="character" w:customStyle="1" w:styleId="153">
    <w:name w:val="Знак Знак15"/>
    <w:link w:val="152"/>
    <w:rPr>
      <w:sz w:val="24"/>
    </w:rPr>
  </w:style>
  <w:style w:type="paragraph" w:customStyle="1" w:styleId="WW8Num44z1">
    <w:name w:val="WW8Num44z1"/>
    <w:link w:val="WW8Num44z10"/>
    <w:rPr>
      <w:rFonts w:ascii="Courier New" w:hAnsi="Courier New"/>
    </w:rPr>
  </w:style>
  <w:style w:type="character" w:customStyle="1" w:styleId="WW8Num44z10">
    <w:name w:val="WW8Num44z1"/>
    <w:link w:val="WW8Num44z1"/>
    <w:rPr>
      <w:rFonts w:ascii="Courier New" w:hAnsi="Courier New"/>
    </w:rPr>
  </w:style>
  <w:style w:type="paragraph" w:customStyle="1" w:styleId="affffe">
    <w:name w:val="Абзац с отсуп"/>
    <w:basedOn w:val="a"/>
    <w:link w:val="afffff"/>
    <w:pPr>
      <w:widowControl/>
      <w:spacing w:before="120" w:line="360" w:lineRule="exact"/>
      <w:ind w:firstLine="720"/>
      <w:jc w:val="both"/>
    </w:pPr>
    <w:rPr>
      <w:rFonts w:ascii="Times New Roman" w:hAnsi="Times New Roman"/>
      <w:sz w:val="28"/>
    </w:rPr>
  </w:style>
  <w:style w:type="character" w:customStyle="1" w:styleId="afffff">
    <w:name w:val="Абзац с отсуп"/>
    <w:basedOn w:val="13"/>
    <w:link w:val="affffe"/>
    <w:rPr>
      <w:rFonts w:ascii="Times New Roman" w:hAnsi="Times New Roman"/>
      <w:sz w:val="28"/>
    </w:rPr>
  </w:style>
  <w:style w:type="paragraph" w:customStyle="1" w:styleId="182">
    <w:name w:val="Знак Знак18"/>
    <w:link w:val="183"/>
    <w:rPr>
      <w:rFonts w:ascii="Liberation Sans" w:hAnsi="Liberation Sans"/>
      <w:b/>
      <w:sz w:val="32"/>
    </w:rPr>
  </w:style>
  <w:style w:type="character" w:customStyle="1" w:styleId="183">
    <w:name w:val="Знак Знак18"/>
    <w:link w:val="182"/>
    <w:rPr>
      <w:rFonts w:ascii="Liberation Sans" w:hAnsi="Liberation Sans"/>
      <w:b/>
      <w:sz w:val="32"/>
    </w:rPr>
  </w:style>
  <w:style w:type="paragraph" w:styleId="afffff0">
    <w:name w:val="Subtitle"/>
    <w:basedOn w:val="11"/>
    <w:next w:val="a0"/>
    <w:link w:val="afffff1"/>
    <w:uiPriority w:val="11"/>
    <w:qFormat/>
    <w:pPr>
      <w:spacing w:before="60"/>
      <w:jc w:val="center"/>
    </w:pPr>
    <w:rPr>
      <w:sz w:val="36"/>
    </w:rPr>
  </w:style>
  <w:style w:type="character" w:customStyle="1" w:styleId="afffff1">
    <w:name w:val="Подзаголовок Знак"/>
    <w:basedOn w:val="18"/>
    <w:link w:val="afffff0"/>
    <w:rPr>
      <w:rFonts w:ascii="Liberation Sans" w:hAnsi="Liberation Sans"/>
      <w:sz w:val="36"/>
    </w:rPr>
  </w:style>
  <w:style w:type="paragraph" w:customStyle="1" w:styleId="WW8Num3z1">
    <w:name w:val="WW8Num3z1"/>
    <w:link w:val="WW8Num3z10"/>
  </w:style>
  <w:style w:type="character" w:customStyle="1" w:styleId="WW8Num3z10">
    <w:name w:val="WW8Num3z1"/>
    <w:link w:val="WW8Num3z1"/>
  </w:style>
  <w:style w:type="paragraph" w:customStyle="1" w:styleId="WW8Num5z7">
    <w:name w:val="WW8Num5z7"/>
    <w:link w:val="WW8Num5z70"/>
  </w:style>
  <w:style w:type="character" w:customStyle="1" w:styleId="WW8Num5z70">
    <w:name w:val="WW8Num5z7"/>
    <w:link w:val="WW8Num5z7"/>
  </w:style>
  <w:style w:type="paragraph" w:customStyle="1" w:styleId="WW8Num13z8">
    <w:name w:val="WW8Num13z8"/>
    <w:link w:val="WW8Num13z80"/>
  </w:style>
  <w:style w:type="character" w:customStyle="1" w:styleId="WW8Num13z80">
    <w:name w:val="WW8Num13z8"/>
    <w:link w:val="WW8Num13z8"/>
  </w:style>
  <w:style w:type="paragraph" w:customStyle="1" w:styleId="WW-Absatz-Standardschriftart11111">
    <w:name w:val="WW-Absatz-Standardschriftart11111"/>
    <w:link w:val="WW-Absatz-Standardschriftart111110"/>
  </w:style>
  <w:style w:type="character" w:customStyle="1" w:styleId="WW-Absatz-Standardschriftart111110">
    <w:name w:val="WW-Absatz-Standardschriftart11111"/>
    <w:link w:val="WW-Absatz-Standardschriftart11111"/>
  </w:style>
  <w:style w:type="paragraph" w:customStyle="1" w:styleId="WW8Num5z5">
    <w:name w:val="WW8Num5z5"/>
    <w:link w:val="WW8Num5z50"/>
  </w:style>
  <w:style w:type="character" w:customStyle="1" w:styleId="WW8Num5z50">
    <w:name w:val="WW8Num5z5"/>
    <w:link w:val="WW8Num5z5"/>
  </w:style>
  <w:style w:type="paragraph" w:customStyle="1" w:styleId="56">
    <w:name w:val="Знак Знак5"/>
    <w:link w:val="57"/>
    <w:rPr>
      <w:sz w:val="24"/>
    </w:rPr>
  </w:style>
  <w:style w:type="character" w:customStyle="1" w:styleId="57">
    <w:name w:val="Знак Знак5"/>
    <w:link w:val="56"/>
    <w:rPr>
      <w:sz w:val="24"/>
    </w:rPr>
  </w:style>
  <w:style w:type="paragraph" w:customStyle="1" w:styleId="WW8Num5z3">
    <w:name w:val="WW8Num5z3"/>
    <w:link w:val="WW8Num5z30"/>
  </w:style>
  <w:style w:type="character" w:customStyle="1" w:styleId="WW8Num5z30">
    <w:name w:val="WW8Num5z3"/>
    <w:link w:val="WW8Num5z3"/>
  </w:style>
  <w:style w:type="paragraph" w:customStyle="1" w:styleId="WW8Num3z3">
    <w:name w:val="WW8Num3z3"/>
    <w:link w:val="WW8Num3z30"/>
  </w:style>
  <w:style w:type="character" w:customStyle="1" w:styleId="WW8Num3z30">
    <w:name w:val="WW8Num3z3"/>
    <w:link w:val="WW8Num3z3"/>
  </w:style>
  <w:style w:type="paragraph" w:customStyle="1" w:styleId="WW8Num21z0">
    <w:name w:val="WW8Num21z0"/>
    <w:link w:val="WW8Num21z00"/>
  </w:style>
  <w:style w:type="character" w:customStyle="1" w:styleId="WW8Num21z00">
    <w:name w:val="WW8Num21z0"/>
    <w:link w:val="WW8Num21z0"/>
  </w:style>
  <w:style w:type="paragraph" w:customStyle="1" w:styleId="xl83">
    <w:name w:val="xl83"/>
    <w:basedOn w:val="a"/>
    <w:link w:val="xl830"/>
    <w:pPr>
      <w:widowControl/>
      <w:spacing w:beforeAutospacing="1" w:afterAutospacing="1"/>
      <w:jc w:val="center"/>
    </w:pPr>
    <w:rPr>
      <w:rFonts w:ascii="Times New Roman" w:hAnsi="Times New Roman"/>
    </w:rPr>
  </w:style>
  <w:style w:type="character" w:customStyle="1" w:styleId="xl830">
    <w:name w:val="xl83"/>
    <w:basedOn w:val="13"/>
    <w:link w:val="xl83"/>
    <w:rPr>
      <w:rFonts w:ascii="Times New Roman" w:hAnsi="Times New Roman"/>
      <w:color w:val="000000"/>
      <w:sz w:val="24"/>
    </w:rPr>
  </w:style>
  <w:style w:type="paragraph" w:customStyle="1" w:styleId="WW8Num39z0">
    <w:name w:val="WW8Num39z0"/>
    <w:link w:val="WW8Num39z00"/>
    <w:rPr>
      <w:rFonts w:ascii="Symbol" w:hAnsi="Symbol"/>
      <w:sz w:val="24"/>
    </w:rPr>
  </w:style>
  <w:style w:type="character" w:customStyle="1" w:styleId="WW8Num39z00">
    <w:name w:val="WW8Num39z0"/>
    <w:link w:val="WW8Num39z0"/>
    <w:rPr>
      <w:rFonts w:ascii="Symbol" w:hAnsi="Symbol"/>
      <w:sz w:val="24"/>
    </w:rPr>
  </w:style>
  <w:style w:type="paragraph" w:customStyle="1" w:styleId="WW8Num1z0">
    <w:name w:val="WW8Num1z0"/>
    <w:link w:val="WW8Num1z00"/>
  </w:style>
  <w:style w:type="character" w:customStyle="1" w:styleId="WW8Num1z00">
    <w:name w:val="WW8Num1z0"/>
    <w:link w:val="WW8Num1z0"/>
  </w:style>
  <w:style w:type="paragraph" w:customStyle="1" w:styleId="WW8Num11z3">
    <w:name w:val="WW8Num11z3"/>
    <w:link w:val="WW8Num11z30"/>
  </w:style>
  <w:style w:type="character" w:customStyle="1" w:styleId="WW8Num11z30">
    <w:name w:val="WW8Num11z3"/>
    <w:link w:val="WW8Num11z3"/>
  </w:style>
  <w:style w:type="paragraph" w:customStyle="1" w:styleId="WW-Absatz-Standardschriftart11111111111">
    <w:name w:val="WW-Absatz-Standardschriftart11111111111"/>
    <w:link w:val="WW-Absatz-Standardschriftart111111111110"/>
  </w:style>
  <w:style w:type="character" w:customStyle="1" w:styleId="WW-Absatz-Standardschriftart111111111110">
    <w:name w:val="WW-Absatz-Standardschriftart11111111111"/>
    <w:link w:val="WW-Absatz-Standardschriftart11111111111"/>
  </w:style>
  <w:style w:type="paragraph" w:customStyle="1" w:styleId="xl78">
    <w:name w:val="xl78"/>
    <w:basedOn w:val="a"/>
    <w:link w:val="xl780"/>
    <w:pPr>
      <w:widowControl/>
      <w:spacing w:beforeAutospacing="1" w:afterAutospacing="1"/>
      <w:jc w:val="center"/>
    </w:pPr>
    <w:rPr>
      <w:rFonts w:ascii="Times New Roman" w:hAnsi="Times New Roman"/>
    </w:rPr>
  </w:style>
  <w:style w:type="character" w:customStyle="1" w:styleId="xl780">
    <w:name w:val="xl78"/>
    <w:basedOn w:val="13"/>
    <w:link w:val="xl78"/>
    <w:rPr>
      <w:rFonts w:ascii="Times New Roman" w:hAnsi="Times New Roman"/>
      <w:color w:val="000000"/>
      <w:sz w:val="24"/>
    </w:rPr>
  </w:style>
  <w:style w:type="paragraph" w:customStyle="1" w:styleId="xl79">
    <w:name w:val="xl79"/>
    <w:basedOn w:val="a"/>
    <w:link w:val="xl790"/>
    <w:pPr>
      <w:widowControl/>
      <w:spacing w:beforeAutospacing="1" w:afterAutospacing="1"/>
      <w:jc w:val="center"/>
    </w:pPr>
    <w:rPr>
      <w:rFonts w:ascii="Times New Roman" w:hAnsi="Times New Roman"/>
    </w:rPr>
  </w:style>
  <w:style w:type="character" w:customStyle="1" w:styleId="xl790">
    <w:name w:val="xl79"/>
    <w:basedOn w:val="13"/>
    <w:link w:val="xl79"/>
    <w:rPr>
      <w:rFonts w:ascii="Times New Roman" w:hAnsi="Times New Roman"/>
      <w:color w:val="000000"/>
      <w:sz w:val="24"/>
    </w:rPr>
  </w:style>
  <w:style w:type="paragraph" w:customStyle="1" w:styleId="WW8Num23z4">
    <w:name w:val="WW8Num23z4"/>
    <w:link w:val="WW8Num23z40"/>
    <w:rPr>
      <w:rFonts w:ascii="Courier New" w:hAnsi="Courier New"/>
    </w:rPr>
  </w:style>
  <w:style w:type="character" w:customStyle="1" w:styleId="WW8Num23z40">
    <w:name w:val="WW8Num23z4"/>
    <w:link w:val="WW8Num23z4"/>
    <w:rPr>
      <w:rFonts w:ascii="Courier New" w:hAnsi="Courier New"/>
    </w:rPr>
  </w:style>
  <w:style w:type="paragraph" w:customStyle="1" w:styleId="WW8Num3z5">
    <w:name w:val="WW8Num3z5"/>
    <w:link w:val="WW8Num3z50"/>
  </w:style>
  <w:style w:type="character" w:customStyle="1" w:styleId="WW8Num3z50">
    <w:name w:val="WW8Num3z5"/>
    <w:link w:val="WW8Num3z5"/>
  </w:style>
  <w:style w:type="paragraph" w:customStyle="1" w:styleId="xl68">
    <w:name w:val="xl68"/>
    <w:basedOn w:val="a"/>
    <w:link w:val="xl680"/>
    <w:pPr>
      <w:widowControl/>
      <w:spacing w:beforeAutospacing="1" w:afterAutospacing="1"/>
      <w:jc w:val="center"/>
    </w:pPr>
    <w:rPr>
      <w:rFonts w:ascii="Times New Roman" w:hAnsi="Times New Roman"/>
    </w:rPr>
  </w:style>
  <w:style w:type="character" w:customStyle="1" w:styleId="xl680">
    <w:name w:val="xl68"/>
    <w:basedOn w:val="13"/>
    <w:link w:val="xl68"/>
    <w:rPr>
      <w:rFonts w:ascii="Times New Roman" w:hAnsi="Times New Roman"/>
      <w:color w:val="000000"/>
      <w:sz w:val="24"/>
    </w:rPr>
  </w:style>
  <w:style w:type="paragraph" w:customStyle="1" w:styleId="WW-Absatz-Standardschriftart111111111">
    <w:name w:val="WW-Absatz-Standardschriftart111111111"/>
    <w:link w:val="WW-Absatz-Standardschriftart1111111110"/>
  </w:style>
  <w:style w:type="character" w:customStyle="1" w:styleId="WW-Absatz-Standardschriftart1111111110">
    <w:name w:val="WW-Absatz-Standardschriftart111111111"/>
    <w:link w:val="WW-Absatz-Standardschriftart111111111"/>
  </w:style>
  <w:style w:type="paragraph" w:customStyle="1" w:styleId="WW-Absatz-Standardschriftart111111111111">
    <w:name w:val="WW-Absatz-Standardschriftart111111111111"/>
    <w:link w:val="WW-Absatz-Standardschriftart1111111111110"/>
  </w:style>
  <w:style w:type="character" w:customStyle="1" w:styleId="WW-Absatz-Standardschriftart1111111111110">
    <w:name w:val="WW-Absatz-Standardschriftart111111111111"/>
    <w:link w:val="WW-Absatz-Standardschriftart111111111111"/>
  </w:style>
  <w:style w:type="paragraph" w:customStyle="1" w:styleId="53">
    <w:name w:val="Основной шрифт абзаца5"/>
  </w:style>
  <w:style w:type="paragraph" w:customStyle="1" w:styleId="WW8Num22z4">
    <w:name w:val="WW8Num22z4"/>
    <w:link w:val="WW8Num22z40"/>
  </w:style>
  <w:style w:type="character" w:customStyle="1" w:styleId="WW8Num22z40">
    <w:name w:val="WW8Num22z4"/>
    <w:link w:val="WW8Num22z4"/>
  </w:style>
  <w:style w:type="paragraph" w:customStyle="1" w:styleId="affe">
    <w:name w:val="Содержимое таблицы"/>
    <w:basedOn w:val="a"/>
    <w:link w:val="afff0"/>
  </w:style>
  <w:style w:type="character" w:customStyle="1" w:styleId="afff0">
    <w:name w:val="Содержимое таблицы"/>
    <w:basedOn w:val="13"/>
    <w:link w:val="affe"/>
    <w:rPr>
      <w:rFonts w:ascii="Liberation Serif" w:hAnsi="Liberation Serif"/>
      <w:sz w:val="24"/>
    </w:rPr>
  </w:style>
  <w:style w:type="paragraph" w:customStyle="1" w:styleId="WW8Num3z4">
    <w:name w:val="WW8Num3z4"/>
    <w:link w:val="WW8Num3z40"/>
  </w:style>
  <w:style w:type="character" w:customStyle="1" w:styleId="WW8Num3z40">
    <w:name w:val="WW8Num3z4"/>
    <w:link w:val="WW8Num3z4"/>
  </w:style>
  <w:style w:type="paragraph" w:customStyle="1" w:styleId="WW8Num15z5">
    <w:name w:val="WW8Num15z5"/>
    <w:link w:val="WW8Num15z50"/>
  </w:style>
  <w:style w:type="character" w:customStyle="1" w:styleId="WW8Num15z50">
    <w:name w:val="WW8Num15z5"/>
    <w:link w:val="WW8Num15z5"/>
  </w:style>
  <w:style w:type="paragraph" w:customStyle="1" w:styleId="WW8Num42z2">
    <w:name w:val="WW8Num42z2"/>
    <w:link w:val="WW8Num42z20"/>
    <w:rPr>
      <w:rFonts w:ascii="Wingdings" w:hAnsi="Wingdings"/>
    </w:rPr>
  </w:style>
  <w:style w:type="character" w:customStyle="1" w:styleId="WW8Num42z20">
    <w:name w:val="WW8Num42z2"/>
    <w:link w:val="WW8Num42z2"/>
    <w:rPr>
      <w:rFonts w:ascii="Wingdings" w:hAnsi="Wingdings"/>
    </w:rPr>
  </w:style>
  <w:style w:type="paragraph" w:customStyle="1" w:styleId="147">
    <w:name w:val="14 по ширине"/>
    <w:basedOn w:val="a"/>
    <w:link w:val="148"/>
    <w:pPr>
      <w:widowControl/>
      <w:tabs>
        <w:tab w:val="left" w:pos="900"/>
      </w:tabs>
      <w:jc w:val="both"/>
    </w:pPr>
    <w:rPr>
      <w:rFonts w:ascii="Times New Roman" w:hAnsi="Times New Roman"/>
      <w:sz w:val="28"/>
    </w:rPr>
  </w:style>
  <w:style w:type="character" w:customStyle="1" w:styleId="148">
    <w:name w:val="14 по ширине"/>
    <w:basedOn w:val="13"/>
    <w:link w:val="147"/>
    <w:rPr>
      <w:rFonts w:ascii="Times New Roman" w:hAnsi="Times New Roman"/>
      <w:sz w:val="28"/>
    </w:rPr>
  </w:style>
  <w:style w:type="paragraph" w:styleId="afffff2">
    <w:name w:val="Title"/>
    <w:basedOn w:val="11"/>
    <w:next w:val="afffff0"/>
    <w:link w:val="afffff3"/>
    <w:uiPriority w:val="10"/>
    <w:qFormat/>
    <w:pPr>
      <w:widowControl/>
    </w:pPr>
    <w:rPr>
      <w:rFonts w:ascii="Times New Roman" w:hAnsi="Times New Roman"/>
    </w:rPr>
  </w:style>
  <w:style w:type="character" w:customStyle="1" w:styleId="afffff3">
    <w:name w:val="Заголовок Знак"/>
    <w:basedOn w:val="18"/>
    <w:link w:val="afffff2"/>
    <w:rPr>
      <w:rFonts w:ascii="Times New Roman" w:hAnsi="Times New Roman"/>
      <w:sz w:val="28"/>
    </w:rPr>
  </w:style>
  <w:style w:type="character" w:customStyle="1" w:styleId="40">
    <w:name w:val="Заголовок 4 Знак"/>
    <w:basedOn w:val="13"/>
    <w:link w:val="4"/>
    <w:rPr>
      <w:rFonts w:ascii="Times New Roman" w:hAnsi="Times New Roman"/>
      <w:sz w:val="28"/>
    </w:rPr>
  </w:style>
  <w:style w:type="paragraph" w:customStyle="1" w:styleId="WW8Num12z0">
    <w:name w:val="WW8Num12z0"/>
    <w:link w:val="WW8Num12z00"/>
  </w:style>
  <w:style w:type="character" w:customStyle="1" w:styleId="WW8Num12z00">
    <w:name w:val="WW8Num12z0"/>
    <w:link w:val="WW8Num12z0"/>
  </w:style>
  <w:style w:type="paragraph" w:customStyle="1" w:styleId="WW8Num12z6">
    <w:name w:val="WW8Num12z6"/>
    <w:link w:val="WW8Num12z60"/>
  </w:style>
  <w:style w:type="character" w:customStyle="1" w:styleId="WW8Num12z60">
    <w:name w:val="WW8Num12z6"/>
    <w:link w:val="WW8Num12z6"/>
  </w:style>
  <w:style w:type="paragraph" w:customStyle="1" w:styleId="Iioaioo">
    <w:name w:val="Ii oaio?o"/>
    <w:basedOn w:val="a"/>
    <w:link w:val="Iioaioo0"/>
    <w:pPr>
      <w:keepNext/>
      <w:keepLines/>
      <w:spacing w:before="240" w:after="240"/>
      <w:jc w:val="center"/>
    </w:pPr>
    <w:rPr>
      <w:rFonts w:ascii="Times New Roman" w:hAnsi="Times New Roman"/>
      <w:b/>
      <w:sz w:val="28"/>
    </w:rPr>
  </w:style>
  <w:style w:type="character" w:customStyle="1" w:styleId="Iioaioo0">
    <w:name w:val="Ii oaio?o"/>
    <w:basedOn w:val="13"/>
    <w:link w:val="Iioaioo"/>
    <w:rPr>
      <w:rFonts w:ascii="Times New Roman" w:hAnsi="Times New Roman"/>
      <w:b/>
      <w:sz w:val="28"/>
    </w:rPr>
  </w:style>
  <w:style w:type="paragraph" w:customStyle="1" w:styleId="WW8Num1z8">
    <w:name w:val="WW8Num1z8"/>
    <w:link w:val="WW8Num1z80"/>
  </w:style>
  <w:style w:type="character" w:customStyle="1" w:styleId="WW8Num1z80">
    <w:name w:val="WW8Num1z8"/>
    <w:link w:val="WW8Num1z8"/>
  </w:style>
  <w:style w:type="paragraph" w:customStyle="1" w:styleId="WW8Num24z7">
    <w:name w:val="WW8Num24z7"/>
    <w:link w:val="WW8Num24z70"/>
  </w:style>
  <w:style w:type="character" w:customStyle="1" w:styleId="WW8Num24z70">
    <w:name w:val="WW8Num24z7"/>
    <w:link w:val="WW8Num24z7"/>
  </w:style>
  <w:style w:type="paragraph" w:customStyle="1" w:styleId="WW8Num11z4">
    <w:name w:val="WW8Num11z4"/>
    <w:link w:val="WW8Num11z40"/>
  </w:style>
  <w:style w:type="character" w:customStyle="1" w:styleId="WW8Num11z40">
    <w:name w:val="WW8Num11z4"/>
    <w:link w:val="WW8Num11z4"/>
  </w:style>
  <w:style w:type="paragraph" w:customStyle="1" w:styleId="afffff4">
    <w:name w:val="Знак Знак Знак Знак Знак Знак Знак"/>
    <w:basedOn w:val="a"/>
    <w:link w:val="afffff5"/>
    <w:pPr>
      <w:spacing w:after="160" w:line="240" w:lineRule="exact"/>
      <w:jc w:val="right"/>
    </w:pPr>
    <w:rPr>
      <w:rFonts w:ascii="Times New Roman" w:hAnsi="Times New Roman"/>
      <w:sz w:val="20"/>
    </w:rPr>
  </w:style>
  <w:style w:type="character" w:customStyle="1" w:styleId="afffff5">
    <w:name w:val="Знак Знак Знак Знак Знак Знак Знак"/>
    <w:basedOn w:val="13"/>
    <w:link w:val="afffff4"/>
    <w:rPr>
      <w:rFonts w:ascii="Times New Roman" w:hAnsi="Times New Roman"/>
      <w:sz w:val="20"/>
    </w:rPr>
  </w:style>
  <w:style w:type="paragraph" w:customStyle="1" w:styleId="3f2">
    <w:name w:val="Заголовок 3 Знак Знак"/>
    <w:link w:val="3f3"/>
    <w:rPr>
      <w:rFonts w:ascii="Arial" w:hAnsi="Arial"/>
      <w:b/>
      <w:sz w:val="26"/>
    </w:rPr>
  </w:style>
  <w:style w:type="character" w:customStyle="1" w:styleId="3f3">
    <w:name w:val="Заголовок 3 Знак Знак"/>
    <w:link w:val="3f2"/>
    <w:rPr>
      <w:rFonts w:ascii="Arial" w:hAnsi="Arial"/>
      <w:b/>
      <w:sz w:val="26"/>
    </w:rPr>
  </w:style>
  <w:style w:type="paragraph" w:customStyle="1" w:styleId="WW8Num33z3">
    <w:name w:val="WW8Num33z3"/>
    <w:link w:val="WW8Num33z30"/>
    <w:rPr>
      <w:rFonts w:ascii="Symbol" w:hAnsi="Symbol"/>
    </w:rPr>
  </w:style>
  <w:style w:type="character" w:customStyle="1" w:styleId="WW8Num33z30">
    <w:name w:val="WW8Num33z3"/>
    <w:link w:val="WW8Num33z3"/>
    <w:rPr>
      <w:rFonts w:ascii="Symbol" w:hAnsi="Symbol"/>
    </w:rPr>
  </w:style>
  <w:style w:type="paragraph" w:customStyle="1" w:styleId="WW8Num6z1">
    <w:name w:val="WW8Num6z1"/>
    <w:link w:val="WW8Num6z10"/>
  </w:style>
  <w:style w:type="character" w:customStyle="1" w:styleId="WW8Num6z10">
    <w:name w:val="WW8Num6z1"/>
    <w:link w:val="WW8Num6z1"/>
  </w:style>
  <w:style w:type="paragraph" w:customStyle="1" w:styleId="1ffd">
    <w:name w:val="Название1"/>
    <w:basedOn w:val="a"/>
    <w:link w:val="1ffe"/>
    <w:pPr>
      <w:widowControl/>
      <w:spacing w:before="120" w:after="120"/>
    </w:pPr>
    <w:rPr>
      <w:rFonts w:ascii="Times New Roman" w:hAnsi="Times New Roman"/>
      <w:i/>
      <w:sz w:val="20"/>
    </w:rPr>
  </w:style>
  <w:style w:type="character" w:customStyle="1" w:styleId="1ffe">
    <w:name w:val="Название1"/>
    <w:basedOn w:val="13"/>
    <w:link w:val="1ffd"/>
    <w:rPr>
      <w:rFonts w:ascii="Times New Roman" w:hAnsi="Times New Roman"/>
      <w:i/>
      <w:sz w:val="20"/>
    </w:rPr>
  </w:style>
  <w:style w:type="paragraph" w:customStyle="1" w:styleId="2fb">
    <w:name w:val="Название2"/>
    <w:basedOn w:val="a"/>
    <w:link w:val="2fc"/>
    <w:pPr>
      <w:widowControl/>
      <w:spacing w:before="120" w:after="120"/>
    </w:pPr>
    <w:rPr>
      <w:rFonts w:ascii="Times New Roman" w:hAnsi="Times New Roman"/>
      <w:i/>
    </w:rPr>
  </w:style>
  <w:style w:type="character" w:customStyle="1" w:styleId="2fc">
    <w:name w:val="Название2"/>
    <w:basedOn w:val="13"/>
    <w:link w:val="2fb"/>
    <w:rPr>
      <w:rFonts w:ascii="Times New Roman" w:hAnsi="Times New Roman"/>
      <w:i/>
      <w:sz w:val="24"/>
    </w:rPr>
  </w:style>
  <w:style w:type="paragraph" w:customStyle="1" w:styleId="2fd">
    <w:name w:val="Название объекта2"/>
    <w:basedOn w:val="a"/>
    <w:link w:val="2fe"/>
    <w:pPr>
      <w:spacing w:before="120" w:after="120"/>
    </w:pPr>
    <w:rPr>
      <w:i/>
    </w:rPr>
  </w:style>
  <w:style w:type="character" w:customStyle="1" w:styleId="2fe">
    <w:name w:val="Название объекта2"/>
    <w:basedOn w:val="13"/>
    <w:link w:val="2fd"/>
    <w:rPr>
      <w:rFonts w:ascii="Liberation Serif" w:hAnsi="Liberation Serif"/>
      <w:i/>
      <w:sz w:val="24"/>
    </w:rPr>
  </w:style>
  <w:style w:type="paragraph" w:customStyle="1" w:styleId="WW8Num6z5">
    <w:name w:val="WW8Num6z5"/>
    <w:link w:val="WW8Num6z50"/>
  </w:style>
  <w:style w:type="character" w:customStyle="1" w:styleId="WW8Num6z50">
    <w:name w:val="WW8Num6z5"/>
    <w:link w:val="WW8Num6z5"/>
  </w:style>
  <w:style w:type="paragraph" w:customStyle="1" w:styleId="WW-Absatz-Standardschriftart11112">
    <w:name w:val="WW-Absatz-Standardschriftart11112"/>
    <w:link w:val="WW-Absatz-Standardschriftart111120"/>
  </w:style>
  <w:style w:type="character" w:customStyle="1" w:styleId="WW-Absatz-Standardschriftart111120">
    <w:name w:val="WW-Absatz-Standardschriftart11112"/>
    <w:link w:val="WW-Absatz-Standardschriftart11112"/>
  </w:style>
  <w:style w:type="paragraph" w:customStyle="1" w:styleId="WW8Num20z7">
    <w:name w:val="WW8Num20z7"/>
    <w:link w:val="WW8Num20z70"/>
  </w:style>
  <w:style w:type="character" w:customStyle="1" w:styleId="WW8Num20z70">
    <w:name w:val="WW8Num20z7"/>
    <w:link w:val="WW8Num20z7"/>
  </w:style>
  <w:style w:type="character" w:customStyle="1" w:styleId="20">
    <w:name w:val="Заголовок 2 Знак"/>
    <w:basedOn w:val="18"/>
    <w:link w:val="2"/>
    <w:rPr>
      <w:rFonts w:ascii="Liberation Sans" w:hAnsi="Liberation Sans"/>
      <w:b/>
      <w:sz w:val="32"/>
    </w:rPr>
  </w:style>
  <w:style w:type="paragraph" w:customStyle="1" w:styleId="WW8Num29z4">
    <w:name w:val="WW8Num29z4"/>
    <w:link w:val="WW8Num29z40"/>
  </w:style>
  <w:style w:type="character" w:customStyle="1" w:styleId="WW8Num29z40">
    <w:name w:val="WW8Num29z4"/>
    <w:link w:val="WW8Num29z4"/>
  </w:style>
  <w:style w:type="paragraph" w:customStyle="1" w:styleId="11">
    <w:name w:val="Заголовок1"/>
    <w:basedOn w:val="a"/>
    <w:next w:val="a0"/>
    <w:link w:val="18"/>
    <w:pPr>
      <w:keepNext/>
      <w:spacing w:before="240" w:after="120"/>
    </w:pPr>
    <w:rPr>
      <w:rFonts w:ascii="Liberation Sans" w:hAnsi="Liberation Sans"/>
      <w:sz w:val="28"/>
    </w:rPr>
  </w:style>
  <w:style w:type="character" w:customStyle="1" w:styleId="18">
    <w:name w:val="Заголовок1"/>
    <w:basedOn w:val="13"/>
    <w:link w:val="11"/>
    <w:rPr>
      <w:rFonts w:ascii="Liberation Sans" w:hAnsi="Liberation Sans"/>
      <w:sz w:val="28"/>
    </w:rPr>
  </w:style>
  <w:style w:type="paragraph" w:customStyle="1" w:styleId="WW8Num11z1">
    <w:name w:val="WW8Num11z1"/>
    <w:link w:val="WW8Num11z10"/>
  </w:style>
  <w:style w:type="character" w:customStyle="1" w:styleId="WW8Num11z10">
    <w:name w:val="WW8Num11z1"/>
    <w:link w:val="WW8Num11z1"/>
  </w:style>
  <w:style w:type="paragraph" w:customStyle="1" w:styleId="WW8Num14z1">
    <w:name w:val="WW8Num14z1"/>
    <w:link w:val="WW8Num14z10"/>
  </w:style>
  <w:style w:type="character" w:customStyle="1" w:styleId="WW8Num14z10">
    <w:name w:val="WW8Num14z1"/>
    <w:link w:val="WW8Num14z1"/>
  </w:style>
  <w:style w:type="paragraph" w:customStyle="1" w:styleId="95">
    <w:name w:val="Знак Знак9"/>
    <w:link w:val="96"/>
    <w:rPr>
      <w:rFonts w:ascii="Tahoma" w:hAnsi="Tahoma"/>
      <w:sz w:val="16"/>
    </w:rPr>
  </w:style>
  <w:style w:type="character" w:customStyle="1" w:styleId="96">
    <w:name w:val="Знак Знак9"/>
    <w:link w:val="95"/>
    <w:rPr>
      <w:rFonts w:ascii="Tahoma" w:hAnsi="Tahoma"/>
      <w:sz w:val="16"/>
    </w:rPr>
  </w:style>
  <w:style w:type="paragraph" w:customStyle="1" w:styleId="afffff6">
    <w:name w:val="Символ сноски"/>
    <w:link w:val="afffff7"/>
    <w:rPr>
      <w:vertAlign w:val="superscript"/>
    </w:rPr>
  </w:style>
  <w:style w:type="character" w:customStyle="1" w:styleId="afffff7">
    <w:name w:val="Символ сноски"/>
    <w:link w:val="afffff6"/>
    <w:rPr>
      <w:vertAlign w:val="superscript"/>
    </w:rPr>
  </w:style>
  <w:style w:type="paragraph" w:customStyle="1" w:styleId="WW-1">
    <w:name w:val="WW-Символы концевой сноски"/>
    <w:link w:val="WW-2"/>
  </w:style>
  <w:style w:type="character" w:customStyle="1" w:styleId="WW-2">
    <w:name w:val="WW-Символы концевой сноски"/>
    <w:link w:val="WW-1"/>
  </w:style>
  <w:style w:type="paragraph" w:styleId="2ff">
    <w:name w:val="Body Text 2"/>
    <w:basedOn w:val="a"/>
    <w:link w:val="2ff0"/>
    <w:rPr>
      <w:rFonts w:ascii="Times New Roman" w:hAnsi="Times New Roman"/>
      <w:sz w:val="28"/>
    </w:rPr>
  </w:style>
  <w:style w:type="character" w:customStyle="1" w:styleId="2ff0">
    <w:name w:val="Основной текст 2 Знак"/>
    <w:basedOn w:val="13"/>
    <w:link w:val="2ff"/>
    <w:rPr>
      <w:rFonts w:ascii="Times New Roman" w:hAnsi="Times New Roman"/>
      <w:sz w:val="28"/>
    </w:rPr>
  </w:style>
  <w:style w:type="paragraph" w:customStyle="1" w:styleId="paragraph">
    <w:name w:val="paragraph"/>
    <w:link w:val="paragraph0"/>
  </w:style>
  <w:style w:type="character" w:customStyle="1" w:styleId="paragraph0">
    <w:name w:val="paragraph"/>
    <w:link w:val="paragraph"/>
  </w:style>
  <w:style w:type="paragraph" w:customStyle="1" w:styleId="WW8Num28z0">
    <w:name w:val="WW8Num28z0"/>
    <w:link w:val="WW8Num28z00"/>
  </w:style>
  <w:style w:type="character" w:customStyle="1" w:styleId="WW8Num28z00">
    <w:name w:val="WW8Num28z0"/>
    <w:link w:val="WW8Num28z0"/>
  </w:style>
  <w:style w:type="paragraph" w:customStyle="1" w:styleId="WW8Num17z7">
    <w:name w:val="WW8Num17z7"/>
    <w:link w:val="WW8Num17z70"/>
  </w:style>
  <w:style w:type="character" w:customStyle="1" w:styleId="WW8Num17z70">
    <w:name w:val="WW8Num17z7"/>
    <w:link w:val="WW8Num17z7"/>
  </w:style>
  <w:style w:type="paragraph" w:customStyle="1" w:styleId="WW8Num23z0">
    <w:name w:val="WW8Num23z0"/>
    <w:link w:val="WW8Num23z00"/>
  </w:style>
  <w:style w:type="character" w:customStyle="1" w:styleId="WW8Num23z00">
    <w:name w:val="WW8Num23z0"/>
    <w:link w:val="WW8Num23z0"/>
  </w:style>
  <w:style w:type="paragraph" w:customStyle="1" w:styleId="WW8Num29z6">
    <w:name w:val="WW8Num29z6"/>
    <w:link w:val="WW8Num29z60"/>
  </w:style>
  <w:style w:type="character" w:customStyle="1" w:styleId="WW8Num29z60">
    <w:name w:val="WW8Num29z6"/>
    <w:link w:val="WW8Num29z6"/>
  </w:style>
  <w:style w:type="paragraph" w:customStyle="1" w:styleId="WW8Num28z5">
    <w:name w:val="WW8Num28z5"/>
    <w:link w:val="WW8Num28z50"/>
  </w:style>
  <w:style w:type="character" w:customStyle="1" w:styleId="WW8Num28z50">
    <w:name w:val="WW8Num28z5"/>
    <w:link w:val="WW8Num28z5"/>
  </w:style>
  <w:style w:type="paragraph" w:customStyle="1" w:styleId="ConsPlusNormal1">
    <w:name w:val="ConsPlusNormal Знак"/>
    <w:link w:val="ConsPlusNormal2"/>
    <w:rPr>
      <w:rFonts w:ascii="Arial" w:hAnsi="Arial"/>
    </w:rPr>
  </w:style>
  <w:style w:type="character" w:customStyle="1" w:styleId="ConsPlusNormal2">
    <w:name w:val="ConsPlusNormal Знак"/>
    <w:link w:val="ConsPlusNormal1"/>
    <w:rPr>
      <w:rFonts w:ascii="Arial" w:hAnsi="Arial"/>
    </w:rPr>
  </w:style>
  <w:style w:type="paragraph" w:customStyle="1" w:styleId="RTFNum24">
    <w:name w:val="RTF_Num 2 4"/>
    <w:link w:val="RTFNum240"/>
  </w:style>
  <w:style w:type="character" w:customStyle="1" w:styleId="RTFNum240">
    <w:name w:val="RTF_Num 2 4"/>
    <w:link w:val="RTFNum24"/>
  </w:style>
  <w:style w:type="paragraph" w:customStyle="1" w:styleId="xl82">
    <w:name w:val="xl82"/>
    <w:basedOn w:val="a"/>
    <w:link w:val="xl820"/>
    <w:pPr>
      <w:widowControl/>
      <w:spacing w:beforeAutospacing="1" w:afterAutospacing="1"/>
      <w:jc w:val="center"/>
    </w:pPr>
    <w:rPr>
      <w:rFonts w:ascii="Times New Roman" w:hAnsi="Times New Roman"/>
    </w:rPr>
  </w:style>
  <w:style w:type="character" w:customStyle="1" w:styleId="xl820">
    <w:name w:val="xl82"/>
    <w:basedOn w:val="13"/>
    <w:link w:val="xl82"/>
    <w:rPr>
      <w:rFonts w:ascii="Times New Roman" w:hAnsi="Times New Roman"/>
      <w:color w:val="000000"/>
      <w:sz w:val="24"/>
    </w:rPr>
  </w:style>
  <w:style w:type="paragraph" w:customStyle="1" w:styleId="WW8Num23z3">
    <w:name w:val="WW8Num23z3"/>
    <w:link w:val="WW8Num23z30"/>
    <w:rPr>
      <w:rFonts w:ascii="Symbol" w:hAnsi="Symbol"/>
    </w:rPr>
  </w:style>
  <w:style w:type="character" w:customStyle="1" w:styleId="WW8Num23z30">
    <w:name w:val="WW8Num23z3"/>
    <w:link w:val="WW8Num23z3"/>
    <w:rPr>
      <w:rFonts w:ascii="Symbol" w:hAnsi="Symbol"/>
    </w:rPr>
  </w:style>
  <w:style w:type="character" w:customStyle="1" w:styleId="60">
    <w:name w:val="Заголовок 6 Знак"/>
    <w:basedOn w:val="13"/>
    <w:link w:val="6"/>
    <w:rPr>
      <w:rFonts w:ascii="Times New Roman" w:hAnsi="Times New Roman"/>
      <w:b/>
      <w:sz w:val="22"/>
    </w:rPr>
  </w:style>
  <w:style w:type="paragraph" w:customStyle="1" w:styleId="afffff8">
    <w:name w:val="Знак Знак Знак Знак"/>
    <w:basedOn w:val="a"/>
    <w:link w:val="afffff9"/>
    <w:pPr>
      <w:spacing w:after="160" w:line="240" w:lineRule="exact"/>
      <w:jc w:val="right"/>
    </w:pPr>
    <w:rPr>
      <w:rFonts w:ascii="Times New Roman" w:hAnsi="Times New Roman"/>
      <w:sz w:val="20"/>
    </w:rPr>
  </w:style>
  <w:style w:type="character" w:customStyle="1" w:styleId="afffff9">
    <w:name w:val="Знак Знак Знак Знак"/>
    <w:basedOn w:val="13"/>
    <w:link w:val="afffff8"/>
    <w:rPr>
      <w:rFonts w:ascii="Times New Roman" w:hAnsi="Times New Roman"/>
      <w:sz w:val="20"/>
    </w:rPr>
  </w:style>
  <w:style w:type="paragraph" w:customStyle="1" w:styleId="WW8Num12z5">
    <w:name w:val="WW8Num12z5"/>
    <w:link w:val="WW8Num12z50"/>
  </w:style>
  <w:style w:type="character" w:customStyle="1" w:styleId="WW8Num12z50">
    <w:name w:val="WW8Num12z5"/>
    <w:link w:val="WW8Num12z5"/>
  </w:style>
  <w:style w:type="paragraph" w:customStyle="1" w:styleId="afffffa">
    <w:name w:val="Знак Знак"/>
    <w:basedOn w:val="a"/>
    <w:link w:val="afffffb"/>
    <w:pPr>
      <w:widowControl/>
      <w:spacing w:after="160" w:line="240" w:lineRule="exact"/>
    </w:pPr>
    <w:rPr>
      <w:rFonts w:ascii="Verdana" w:hAnsi="Verdana"/>
      <w:sz w:val="20"/>
    </w:rPr>
  </w:style>
  <w:style w:type="character" w:customStyle="1" w:styleId="afffffb">
    <w:name w:val="Знак Знак"/>
    <w:basedOn w:val="13"/>
    <w:link w:val="afffffa"/>
    <w:rPr>
      <w:rFonts w:ascii="Verdana" w:hAnsi="Verdana"/>
      <w:sz w:val="20"/>
    </w:rPr>
  </w:style>
  <w:style w:type="paragraph" w:customStyle="1" w:styleId="WW8Num7z1">
    <w:name w:val="WW8Num7z1"/>
    <w:link w:val="WW8Num7z10"/>
  </w:style>
  <w:style w:type="character" w:customStyle="1" w:styleId="WW8Num7z10">
    <w:name w:val="WW8Num7z1"/>
    <w:link w:val="WW8Num7z1"/>
  </w:style>
  <w:style w:type="table" w:customStyle="1" w:styleId="TableGrid">
    <w:name w:val="TableGrid"/>
    <w:rPr>
      <w:rFonts w:asciiTheme="minorHAnsi" w:hAnsiTheme="minorHAnsi"/>
      <w:sz w:val="22"/>
    </w:rPr>
    <w:tblPr>
      <w:tblCellMar>
        <w:top w:w="0" w:type="dxa"/>
        <w:left w:w="0" w:type="dxa"/>
        <w:bottom w:w="0" w:type="dxa"/>
        <w:right w:w="0" w:type="dxa"/>
      </w:tblCellMar>
    </w:tblPr>
  </w:style>
  <w:style w:type="table" w:styleId="afffffc">
    <w:name w:val="Table Grid"/>
    <w:aliases w:val="Верхний колонтитул Знак2"/>
    <w:basedOn w:val="a2"/>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j">
    <w:name w:val="_aj"/>
    <w:basedOn w:val="a"/>
    <w:rsid w:val="003132DF"/>
    <w:pPr>
      <w:widowControl/>
      <w:spacing w:before="100" w:beforeAutospacing="1" w:after="100" w:afterAutospacing="1"/>
    </w:pPr>
    <w:rPr>
      <w:rFonts w:ascii="Times New Roman" w:hAnsi="Times New Roman"/>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55796">
      <w:bodyDiv w:val="1"/>
      <w:marLeft w:val="0"/>
      <w:marRight w:val="0"/>
      <w:marTop w:val="0"/>
      <w:marBottom w:val="0"/>
      <w:divBdr>
        <w:top w:val="none" w:sz="0" w:space="0" w:color="auto"/>
        <w:left w:val="none" w:sz="0" w:space="0" w:color="auto"/>
        <w:bottom w:val="none" w:sz="0" w:space="0" w:color="auto"/>
        <w:right w:val="none" w:sz="0" w:space="0" w:color="auto"/>
      </w:divBdr>
    </w:div>
    <w:div w:id="396325625">
      <w:bodyDiv w:val="1"/>
      <w:marLeft w:val="0"/>
      <w:marRight w:val="0"/>
      <w:marTop w:val="0"/>
      <w:marBottom w:val="0"/>
      <w:divBdr>
        <w:top w:val="none" w:sz="0" w:space="0" w:color="auto"/>
        <w:left w:val="none" w:sz="0" w:space="0" w:color="auto"/>
        <w:bottom w:val="none" w:sz="0" w:space="0" w:color="auto"/>
        <w:right w:val="none" w:sz="0" w:space="0" w:color="auto"/>
      </w:divBdr>
    </w:div>
    <w:div w:id="593628323">
      <w:bodyDiv w:val="1"/>
      <w:marLeft w:val="0"/>
      <w:marRight w:val="0"/>
      <w:marTop w:val="0"/>
      <w:marBottom w:val="0"/>
      <w:divBdr>
        <w:top w:val="none" w:sz="0" w:space="0" w:color="auto"/>
        <w:left w:val="none" w:sz="0" w:space="0" w:color="auto"/>
        <w:bottom w:val="none" w:sz="0" w:space="0" w:color="auto"/>
        <w:right w:val="none" w:sz="0" w:space="0" w:color="auto"/>
      </w:divBdr>
    </w:div>
    <w:div w:id="784153496">
      <w:bodyDiv w:val="1"/>
      <w:marLeft w:val="0"/>
      <w:marRight w:val="0"/>
      <w:marTop w:val="0"/>
      <w:marBottom w:val="0"/>
      <w:divBdr>
        <w:top w:val="none" w:sz="0" w:space="0" w:color="auto"/>
        <w:left w:val="none" w:sz="0" w:space="0" w:color="auto"/>
        <w:bottom w:val="none" w:sz="0" w:space="0" w:color="auto"/>
        <w:right w:val="none" w:sz="0" w:space="0" w:color="auto"/>
      </w:divBdr>
    </w:div>
    <w:div w:id="1102412609">
      <w:bodyDiv w:val="1"/>
      <w:marLeft w:val="0"/>
      <w:marRight w:val="0"/>
      <w:marTop w:val="0"/>
      <w:marBottom w:val="0"/>
      <w:divBdr>
        <w:top w:val="none" w:sz="0" w:space="0" w:color="auto"/>
        <w:left w:val="none" w:sz="0" w:space="0" w:color="auto"/>
        <w:bottom w:val="none" w:sz="0" w:space="0" w:color="auto"/>
        <w:right w:val="none" w:sz="0" w:space="0" w:color="auto"/>
      </w:divBdr>
    </w:div>
    <w:div w:id="1333797852">
      <w:bodyDiv w:val="1"/>
      <w:marLeft w:val="0"/>
      <w:marRight w:val="0"/>
      <w:marTop w:val="0"/>
      <w:marBottom w:val="0"/>
      <w:divBdr>
        <w:top w:val="none" w:sz="0" w:space="0" w:color="auto"/>
        <w:left w:val="none" w:sz="0" w:space="0" w:color="auto"/>
        <w:bottom w:val="none" w:sz="0" w:space="0" w:color="auto"/>
        <w:right w:val="none" w:sz="0" w:space="0" w:color="auto"/>
      </w:divBdr>
    </w:div>
    <w:div w:id="1470826252">
      <w:bodyDiv w:val="1"/>
      <w:marLeft w:val="0"/>
      <w:marRight w:val="0"/>
      <w:marTop w:val="0"/>
      <w:marBottom w:val="0"/>
      <w:divBdr>
        <w:top w:val="none" w:sz="0" w:space="0" w:color="auto"/>
        <w:left w:val="none" w:sz="0" w:space="0" w:color="auto"/>
        <w:bottom w:val="none" w:sz="0" w:space="0" w:color="auto"/>
        <w:right w:val="none" w:sz="0" w:space="0" w:color="auto"/>
      </w:divBdr>
    </w:div>
    <w:div w:id="1670672771">
      <w:bodyDiv w:val="1"/>
      <w:marLeft w:val="0"/>
      <w:marRight w:val="0"/>
      <w:marTop w:val="0"/>
      <w:marBottom w:val="0"/>
      <w:divBdr>
        <w:top w:val="none" w:sz="0" w:space="0" w:color="auto"/>
        <w:left w:val="none" w:sz="0" w:space="0" w:color="auto"/>
        <w:bottom w:val="none" w:sz="0" w:space="0" w:color="auto"/>
        <w:right w:val="none" w:sz="0" w:space="0" w:color="auto"/>
      </w:divBdr>
    </w:div>
    <w:div w:id="1716269265">
      <w:bodyDiv w:val="1"/>
      <w:marLeft w:val="0"/>
      <w:marRight w:val="0"/>
      <w:marTop w:val="0"/>
      <w:marBottom w:val="0"/>
      <w:divBdr>
        <w:top w:val="none" w:sz="0" w:space="0" w:color="auto"/>
        <w:left w:val="none" w:sz="0" w:space="0" w:color="auto"/>
        <w:bottom w:val="none" w:sz="0" w:space="0" w:color="auto"/>
        <w:right w:val="none" w:sz="0" w:space="0" w:color="auto"/>
      </w:divBdr>
    </w:div>
    <w:div w:id="1998224280">
      <w:bodyDiv w:val="1"/>
      <w:marLeft w:val="0"/>
      <w:marRight w:val="0"/>
      <w:marTop w:val="0"/>
      <w:marBottom w:val="0"/>
      <w:divBdr>
        <w:top w:val="none" w:sz="0" w:space="0" w:color="auto"/>
        <w:left w:val="none" w:sz="0" w:space="0" w:color="auto"/>
        <w:bottom w:val="none" w:sz="0" w:space="0" w:color="auto"/>
        <w:right w:val="none" w:sz="0" w:space="0" w:color="auto"/>
      </w:divBdr>
    </w:div>
    <w:div w:id="20757411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29</Pages>
  <Words>8041</Words>
  <Characters>45839</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cp:lastPrinted>2026-02-17T12:01:00Z</cp:lastPrinted>
  <dcterms:created xsi:type="dcterms:W3CDTF">2026-02-17T09:22:00Z</dcterms:created>
  <dcterms:modified xsi:type="dcterms:W3CDTF">2026-02-17T12:04:00Z</dcterms:modified>
</cp:coreProperties>
</file>